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227" w:rsidRDefault="00BB7227" w:rsidP="00BB7227">
      <w:pPr>
        <w:tabs>
          <w:tab w:val="center" w:pos="4876"/>
          <w:tab w:val="right" w:pos="9412"/>
        </w:tabs>
        <w:jc w:val="center"/>
        <w:rPr>
          <w:b/>
          <w:sz w:val="22"/>
          <w:szCs w:val="22"/>
        </w:rPr>
      </w:pPr>
    </w:p>
    <w:p w:rsidR="00BB7227" w:rsidRDefault="006032F2" w:rsidP="006032F2">
      <w:pPr>
        <w:tabs>
          <w:tab w:val="center" w:pos="4876"/>
          <w:tab w:val="right" w:pos="9412"/>
        </w:tabs>
        <w:jc w:val="right"/>
        <w:rPr>
          <w:sz w:val="22"/>
          <w:szCs w:val="22"/>
        </w:rPr>
      </w:pPr>
      <w:r>
        <w:rPr>
          <w:sz w:val="22"/>
          <w:szCs w:val="22"/>
        </w:rPr>
        <w:t>Chełmno, dnia 201</w:t>
      </w:r>
      <w:r w:rsidR="009A7749">
        <w:rPr>
          <w:sz w:val="22"/>
          <w:szCs w:val="22"/>
        </w:rPr>
        <w:t>4-</w:t>
      </w:r>
      <w:r w:rsidR="00A82B33">
        <w:rPr>
          <w:sz w:val="22"/>
          <w:szCs w:val="22"/>
        </w:rPr>
        <w:t>06-1</w:t>
      </w:r>
      <w:r w:rsidR="00B80CA1">
        <w:rPr>
          <w:sz w:val="22"/>
          <w:szCs w:val="22"/>
        </w:rPr>
        <w:t>7</w:t>
      </w:r>
    </w:p>
    <w:p w:rsidR="006032F2" w:rsidRPr="006032F2" w:rsidRDefault="006032F2" w:rsidP="006032F2">
      <w:pPr>
        <w:tabs>
          <w:tab w:val="center" w:pos="4876"/>
          <w:tab w:val="right" w:pos="9412"/>
        </w:tabs>
        <w:jc w:val="both"/>
        <w:rPr>
          <w:sz w:val="22"/>
          <w:szCs w:val="22"/>
        </w:rPr>
      </w:pPr>
    </w:p>
    <w:p w:rsidR="006032F2" w:rsidRDefault="006032F2" w:rsidP="006032F2">
      <w:pPr>
        <w:tabs>
          <w:tab w:val="center" w:pos="4876"/>
          <w:tab w:val="right" w:pos="9412"/>
        </w:tabs>
        <w:jc w:val="both"/>
        <w:rPr>
          <w:b/>
          <w:bCs/>
        </w:rPr>
      </w:pPr>
      <w:r>
        <w:rPr>
          <w:b/>
          <w:bCs/>
        </w:rPr>
        <w:t>ZATWIERDZAM:</w:t>
      </w:r>
    </w:p>
    <w:p w:rsidR="00BB7227" w:rsidRDefault="00BB7227" w:rsidP="006032F2">
      <w:pPr>
        <w:tabs>
          <w:tab w:val="center" w:pos="4876"/>
          <w:tab w:val="right" w:pos="9412"/>
        </w:tabs>
        <w:jc w:val="both"/>
        <w:rPr>
          <w:b/>
          <w:sz w:val="22"/>
          <w:szCs w:val="22"/>
        </w:rPr>
      </w:pPr>
    </w:p>
    <w:p w:rsidR="00BB7227" w:rsidRPr="006032F2" w:rsidRDefault="00BB7227" w:rsidP="006032F2">
      <w:pPr>
        <w:tabs>
          <w:tab w:val="center" w:pos="4876"/>
          <w:tab w:val="right" w:pos="9412"/>
        </w:tabs>
        <w:jc w:val="both"/>
        <w:rPr>
          <w:sz w:val="22"/>
          <w:szCs w:val="22"/>
        </w:rPr>
      </w:pPr>
    </w:p>
    <w:p w:rsidR="00BB7227" w:rsidRPr="00031FCB" w:rsidRDefault="006032F2" w:rsidP="00BB7227">
      <w:pPr>
        <w:tabs>
          <w:tab w:val="center" w:pos="4876"/>
          <w:tab w:val="right" w:pos="9412"/>
        </w:tabs>
        <w:jc w:val="both"/>
        <w:rPr>
          <w:sz w:val="22"/>
          <w:szCs w:val="22"/>
        </w:rPr>
      </w:pPr>
      <w:r w:rsidRPr="006032F2">
        <w:rPr>
          <w:sz w:val="22"/>
          <w:szCs w:val="22"/>
        </w:rPr>
        <w:t>……………………..</w:t>
      </w:r>
    </w:p>
    <w:p w:rsidR="00BB7227" w:rsidRDefault="00BB7227" w:rsidP="00BB7227">
      <w:pPr>
        <w:tabs>
          <w:tab w:val="center" w:pos="4876"/>
          <w:tab w:val="right" w:pos="9412"/>
        </w:tabs>
        <w:jc w:val="both"/>
      </w:pPr>
    </w:p>
    <w:p w:rsidR="006032F2" w:rsidRPr="006032F2" w:rsidRDefault="00BB7227" w:rsidP="00BB7227">
      <w:pPr>
        <w:tabs>
          <w:tab w:val="center" w:pos="4876"/>
          <w:tab w:val="right" w:pos="9412"/>
        </w:tabs>
        <w:jc w:val="center"/>
        <w:rPr>
          <w:b/>
          <w:sz w:val="32"/>
          <w:szCs w:val="32"/>
        </w:rPr>
      </w:pPr>
      <w:r w:rsidRPr="006032F2">
        <w:rPr>
          <w:b/>
          <w:sz w:val="32"/>
          <w:szCs w:val="32"/>
        </w:rPr>
        <w:t xml:space="preserve">SPECYFIKACJA </w:t>
      </w:r>
    </w:p>
    <w:p w:rsidR="00BB7227" w:rsidRDefault="00BB7227" w:rsidP="00BB7227">
      <w:pPr>
        <w:tabs>
          <w:tab w:val="center" w:pos="4876"/>
          <w:tab w:val="right" w:pos="9412"/>
        </w:tabs>
        <w:jc w:val="center"/>
        <w:rPr>
          <w:b/>
          <w:sz w:val="28"/>
          <w:szCs w:val="28"/>
        </w:rPr>
      </w:pPr>
      <w:r w:rsidRPr="006032F2">
        <w:rPr>
          <w:b/>
          <w:sz w:val="32"/>
          <w:szCs w:val="32"/>
        </w:rPr>
        <w:t>ISTOTNYCH WARUNKÓW ZAMÓWIENIA</w:t>
      </w:r>
    </w:p>
    <w:p w:rsidR="00BB7227" w:rsidRDefault="00BB7227" w:rsidP="00BB7227">
      <w:pPr>
        <w:tabs>
          <w:tab w:val="center" w:pos="4876"/>
          <w:tab w:val="right" w:pos="9412"/>
        </w:tabs>
        <w:jc w:val="center"/>
        <w:rPr>
          <w:b/>
          <w:sz w:val="28"/>
          <w:szCs w:val="28"/>
        </w:rPr>
      </w:pPr>
    </w:p>
    <w:p w:rsidR="006032F2" w:rsidRDefault="006032F2" w:rsidP="00BB7227">
      <w:pPr>
        <w:tabs>
          <w:tab w:val="center" w:pos="4876"/>
          <w:tab w:val="right" w:pos="9412"/>
        </w:tabs>
        <w:jc w:val="center"/>
        <w:rPr>
          <w:b/>
          <w:sz w:val="28"/>
          <w:szCs w:val="28"/>
        </w:rPr>
      </w:pPr>
    </w:p>
    <w:p w:rsidR="00BB7227" w:rsidRDefault="00CB70A2" w:rsidP="00431FA6">
      <w:pPr>
        <w:pStyle w:val="Akapitzlist"/>
        <w:numPr>
          <w:ilvl w:val="0"/>
          <w:numId w:val="25"/>
        </w:numPr>
        <w:tabs>
          <w:tab w:val="center" w:pos="4876"/>
          <w:tab w:val="right" w:pos="9412"/>
        </w:tabs>
        <w:jc w:val="both"/>
        <w:rPr>
          <w:b/>
          <w:sz w:val="22"/>
          <w:szCs w:val="22"/>
        </w:rPr>
      </w:pPr>
      <w:r>
        <w:rPr>
          <w:b/>
          <w:sz w:val="22"/>
          <w:szCs w:val="22"/>
        </w:rPr>
        <w:t>ZAMAWIAJĄCY</w:t>
      </w:r>
      <w:r w:rsidR="00BB7227" w:rsidRPr="003D0071">
        <w:rPr>
          <w:b/>
          <w:sz w:val="22"/>
          <w:szCs w:val="22"/>
        </w:rPr>
        <w:t>:</w:t>
      </w:r>
    </w:p>
    <w:p w:rsidR="00EF6020" w:rsidRPr="003D0071" w:rsidRDefault="00EF6020" w:rsidP="00EF6020">
      <w:pPr>
        <w:pStyle w:val="Akapitzlist"/>
        <w:tabs>
          <w:tab w:val="center" w:pos="4876"/>
          <w:tab w:val="right" w:pos="9412"/>
        </w:tabs>
        <w:ind w:left="360"/>
        <w:jc w:val="both"/>
        <w:rPr>
          <w:b/>
          <w:sz w:val="22"/>
          <w:szCs w:val="22"/>
        </w:rPr>
      </w:pPr>
    </w:p>
    <w:p w:rsidR="00BB7227" w:rsidRDefault="00BB7227" w:rsidP="0011667A">
      <w:pPr>
        <w:numPr>
          <w:ilvl w:val="0"/>
          <w:numId w:val="1"/>
        </w:numPr>
        <w:tabs>
          <w:tab w:val="clear" w:pos="567"/>
          <w:tab w:val="num" w:pos="340"/>
          <w:tab w:val="center" w:pos="15989"/>
          <w:tab w:val="right" w:pos="20525"/>
        </w:tabs>
        <w:ind w:left="340"/>
        <w:jc w:val="both"/>
        <w:rPr>
          <w:b/>
          <w:sz w:val="22"/>
          <w:szCs w:val="22"/>
        </w:rPr>
      </w:pPr>
      <w:r>
        <w:rPr>
          <w:sz w:val="22"/>
          <w:szCs w:val="22"/>
        </w:rPr>
        <w:t xml:space="preserve">Nazwa Zamawiającego: </w:t>
      </w:r>
      <w:r w:rsidR="006032F2" w:rsidRPr="006032F2">
        <w:rPr>
          <w:b/>
          <w:sz w:val="22"/>
          <w:szCs w:val="22"/>
        </w:rPr>
        <w:t>GMINA CHEŁMNO</w:t>
      </w:r>
    </w:p>
    <w:p w:rsidR="00BB7227" w:rsidRDefault="00BB7227" w:rsidP="0011667A">
      <w:pPr>
        <w:numPr>
          <w:ilvl w:val="0"/>
          <w:numId w:val="1"/>
        </w:numPr>
        <w:tabs>
          <w:tab w:val="clear" w:pos="567"/>
          <w:tab w:val="num" w:pos="340"/>
          <w:tab w:val="center" w:pos="15989"/>
          <w:tab w:val="right" w:pos="20525"/>
        </w:tabs>
        <w:ind w:left="340"/>
        <w:jc w:val="both"/>
        <w:rPr>
          <w:b/>
          <w:sz w:val="22"/>
          <w:szCs w:val="22"/>
        </w:rPr>
      </w:pPr>
      <w:r>
        <w:rPr>
          <w:sz w:val="22"/>
          <w:szCs w:val="22"/>
        </w:rPr>
        <w:t xml:space="preserve">Adres do korespondencji: </w:t>
      </w:r>
      <w:r>
        <w:rPr>
          <w:b/>
          <w:sz w:val="22"/>
          <w:szCs w:val="22"/>
        </w:rPr>
        <w:t>Urząd Gminy Chełmno, ul. Dworcowa 1, 86-200 Chełmno</w:t>
      </w:r>
    </w:p>
    <w:p w:rsidR="00BB7227" w:rsidRPr="00453A81" w:rsidRDefault="00453A81" w:rsidP="0011667A">
      <w:pPr>
        <w:numPr>
          <w:ilvl w:val="0"/>
          <w:numId w:val="1"/>
        </w:numPr>
        <w:tabs>
          <w:tab w:val="clear" w:pos="567"/>
          <w:tab w:val="num" w:pos="340"/>
          <w:tab w:val="center" w:pos="15989"/>
          <w:tab w:val="right" w:pos="20525"/>
        </w:tabs>
        <w:ind w:left="340"/>
        <w:jc w:val="both"/>
        <w:rPr>
          <w:sz w:val="22"/>
          <w:szCs w:val="22"/>
        </w:rPr>
      </w:pPr>
      <w:r>
        <w:rPr>
          <w:sz w:val="22"/>
          <w:szCs w:val="22"/>
        </w:rPr>
        <w:t>Adres strony internetowej</w:t>
      </w:r>
      <w:r w:rsidR="00BB7227" w:rsidRPr="00453A81">
        <w:rPr>
          <w:sz w:val="22"/>
          <w:szCs w:val="22"/>
        </w:rPr>
        <w:t xml:space="preserve">: www.bip.chelmno.ug.gov.pl </w:t>
      </w:r>
    </w:p>
    <w:p w:rsidR="00BB7227" w:rsidRPr="00453A81" w:rsidRDefault="00BB7227" w:rsidP="00BB7227">
      <w:pPr>
        <w:tabs>
          <w:tab w:val="center" w:pos="4876"/>
          <w:tab w:val="right" w:pos="9412"/>
        </w:tabs>
        <w:jc w:val="both"/>
        <w:rPr>
          <w:sz w:val="22"/>
          <w:szCs w:val="22"/>
        </w:rPr>
      </w:pPr>
    </w:p>
    <w:p w:rsidR="00BB7227" w:rsidRDefault="00BB7227" w:rsidP="00431FA6">
      <w:pPr>
        <w:pStyle w:val="Akapitzlist"/>
        <w:numPr>
          <w:ilvl w:val="0"/>
          <w:numId w:val="25"/>
        </w:numPr>
        <w:tabs>
          <w:tab w:val="center" w:pos="4876"/>
          <w:tab w:val="right" w:pos="9412"/>
        </w:tabs>
        <w:jc w:val="both"/>
        <w:rPr>
          <w:b/>
          <w:sz w:val="22"/>
          <w:szCs w:val="22"/>
        </w:rPr>
      </w:pPr>
      <w:r w:rsidRPr="003D0071">
        <w:rPr>
          <w:b/>
          <w:sz w:val="22"/>
          <w:szCs w:val="22"/>
        </w:rPr>
        <w:t>TRYB UDZIELENIA ZAMÓWIENIA:</w:t>
      </w:r>
    </w:p>
    <w:p w:rsidR="00EF6020" w:rsidRPr="003D0071" w:rsidRDefault="00EF6020" w:rsidP="00EF6020">
      <w:pPr>
        <w:pStyle w:val="Akapitzlist"/>
        <w:tabs>
          <w:tab w:val="center" w:pos="4876"/>
          <w:tab w:val="right" w:pos="9412"/>
        </w:tabs>
        <w:ind w:left="360"/>
        <w:jc w:val="both"/>
        <w:rPr>
          <w:b/>
          <w:sz w:val="22"/>
          <w:szCs w:val="22"/>
        </w:rPr>
      </w:pPr>
    </w:p>
    <w:p w:rsidR="00BB7227" w:rsidRDefault="00BB7227" w:rsidP="0011667A">
      <w:pPr>
        <w:numPr>
          <w:ilvl w:val="0"/>
          <w:numId w:val="2"/>
        </w:numPr>
        <w:tabs>
          <w:tab w:val="clear" w:pos="567"/>
          <w:tab w:val="num" w:pos="340"/>
          <w:tab w:val="center" w:pos="15989"/>
          <w:tab w:val="right" w:pos="20525"/>
        </w:tabs>
        <w:ind w:left="340"/>
        <w:jc w:val="both"/>
        <w:rPr>
          <w:sz w:val="22"/>
          <w:szCs w:val="22"/>
        </w:rPr>
      </w:pPr>
      <w:r>
        <w:rPr>
          <w:sz w:val="22"/>
          <w:szCs w:val="22"/>
        </w:rPr>
        <w:t>Postępowanie prowadzone jest w trybie przetargu nieograniczonego</w:t>
      </w:r>
      <w:r w:rsidR="001753C0">
        <w:rPr>
          <w:sz w:val="22"/>
          <w:szCs w:val="22"/>
        </w:rPr>
        <w:t xml:space="preserve"> zgodnie z </w:t>
      </w:r>
      <w:r w:rsidR="009A7749">
        <w:rPr>
          <w:sz w:val="22"/>
          <w:szCs w:val="22"/>
        </w:rPr>
        <w:t>przepisami</w:t>
      </w:r>
      <w:r w:rsidR="001753C0">
        <w:rPr>
          <w:sz w:val="22"/>
          <w:szCs w:val="22"/>
        </w:rPr>
        <w:t xml:space="preserve"> ustawy z dnia 29 stycznia 2004r. </w:t>
      </w:r>
      <w:r>
        <w:rPr>
          <w:sz w:val="22"/>
          <w:szCs w:val="22"/>
        </w:rPr>
        <w:t xml:space="preserve">Prawo zamówień publicznych (Dz. U. z </w:t>
      </w:r>
      <w:r w:rsidR="00D32ADE">
        <w:rPr>
          <w:sz w:val="22"/>
          <w:szCs w:val="22"/>
        </w:rPr>
        <w:t>201</w:t>
      </w:r>
      <w:r w:rsidR="009A7749">
        <w:rPr>
          <w:sz w:val="22"/>
          <w:szCs w:val="22"/>
        </w:rPr>
        <w:t>3</w:t>
      </w:r>
      <w:r>
        <w:rPr>
          <w:sz w:val="22"/>
          <w:szCs w:val="22"/>
        </w:rPr>
        <w:t xml:space="preserve">r. poz. </w:t>
      </w:r>
      <w:r w:rsidR="009A7749">
        <w:rPr>
          <w:sz w:val="22"/>
          <w:szCs w:val="22"/>
        </w:rPr>
        <w:t>907</w:t>
      </w:r>
      <w:r w:rsidR="00D32ADE">
        <w:rPr>
          <w:sz w:val="22"/>
          <w:szCs w:val="22"/>
        </w:rPr>
        <w:t xml:space="preserve">, </w:t>
      </w:r>
      <w:r w:rsidR="001753C0">
        <w:rPr>
          <w:sz w:val="22"/>
          <w:szCs w:val="22"/>
        </w:rPr>
        <w:t xml:space="preserve">z późn. zm.), </w:t>
      </w:r>
      <w:r w:rsidR="001C1EAB">
        <w:rPr>
          <w:sz w:val="22"/>
          <w:szCs w:val="22"/>
        </w:rPr>
        <w:t xml:space="preserve"> zwanej dalej ustawą Pzp, </w:t>
      </w:r>
      <w:r w:rsidR="001753C0">
        <w:rPr>
          <w:sz w:val="22"/>
          <w:szCs w:val="22"/>
        </w:rPr>
        <w:t>o wartości mniejszej od kwot określonych w przepisach wydanych na podstawie art. 11 ust. 8.</w:t>
      </w:r>
    </w:p>
    <w:p w:rsidR="00BB7227" w:rsidRDefault="00BB7227" w:rsidP="0011667A">
      <w:pPr>
        <w:numPr>
          <w:ilvl w:val="0"/>
          <w:numId w:val="2"/>
        </w:numPr>
        <w:tabs>
          <w:tab w:val="clear" w:pos="567"/>
          <w:tab w:val="num" w:pos="340"/>
          <w:tab w:val="center" w:pos="15989"/>
          <w:tab w:val="right" w:pos="20525"/>
        </w:tabs>
        <w:ind w:left="340"/>
        <w:jc w:val="both"/>
        <w:rPr>
          <w:sz w:val="22"/>
          <w:szCs w:val="22"/>
        </w:rPr>
      </w:pPr>
      <w:r>
        <w:rPr>
          <w:sz w:val="22"/>
          <w:szCs w:val="22"/>
        </w:rPr>
        <w:t>Postępowanie prowadzone jest z udziałem Komisji Przetargowej.</w:t>
      </w:r>
    </w:p>
    <w:p w:rsidR="00BB7227" w:rsidRDefault="00BB7227" w:rsidP="00BB7227">
      <w:pPr>
        <w:tabs>
          <w:tab w:val="center" w:pos="4876"/>
          <w:tab w:val="right" w:pos="9412"/>
        </w:tabs>
        <w:jc w:val="both"/>
        <w:rPr>
          <w:sz w:val="22"/>
          <w:szCs w:val="22"/>
        </w:rPr>
      </w:pPr>
    </w:p>
    <w:p w:rsidR="00BB7227" w:rsidRDefault="00BB7227" w:rsidP="00431FA6">
      <w:pPr>
        <w:pStyle w:val="Akapitzlist"/>
        <w:numPr>
          <w:ilvl w:val="0"/>
          <w:numId w:val="25"/>
        </w:numPr>
        <w:tabs>
          <w:tab w:val="center" w:pos="4876"/>
          <w:tab w:val="right" w:pos="9412"/>
        </w:tabs>
        <w:jc w:val="both"/>
        <w:rPr>
          <w:b/>
          <w:sz w:val="22"/>
          <w:szCs w:val="22"/>
        </w:rPr>
      </w:pPr>
      <w:r w:rsidRPr="003D0071">
        <w:rPr>
          <w:b/>
          <w:sz w:val="22"/>
          <w:szCs w:val="22"/>
        </w:rPr>
        <w:t>PRZEDMIOT ZAMÓWIENIA</w:t>
      </w:r>
    </w:p>
    <w:p w:rsidR="00EF6020" w:rsidRPr="003D0071" w:rsidRDefault="00EF6020" w:rsidP="00EF6020">
      <w:pPr>
        <w:pStyle w:val="Akapitzlist"/>
        <w:tabs>
          <w:tab w:val="center" w:pos="4876"/>
          <w:tab w:val="right" w:pos="9412"/>
        </w:tabs>
        <w:ind w:left="360"/>
        <w:jc w:val="both"/>
        <w:rPr>
          <w:b/>
          <w:sz w:val="22"/>
          <w:szCs w:val="22"/>
        </w:rPr>
      </w:pPr>
    </w:p>
    <w:p w:rsidR="00B53B54" w:rsidRDefault="00BB7227" w:rsidP="00BB7227">
      <w:pPr>
        <w:numPr>
          <w:ilvl w:val="0"/>
          <w:numId w:val="3"/>
        </w:numPr>
        <w:tabs>
          <w:tab w:val="center" w:pos="15989"/>
          <w:tab w:val="right" w:pos="20525"/>
        </w:tabs>
        <w:jc w:val="both"/>
        <w:rPr>
          <w:sz w:val="22"/>
          <w:szCs w:val="22"/>
        </w:rPr>
      </w:pPr>
      <w:r>
        <w:rPr>
          <w:sz w:val="22"/>
          <w:szCs w:val="22"/>
        </w:rPr>
        <w:t xml:space="preserve">Przedmiotem zamówienia </w:t>
      </w:r>
      <w:r w:rsidRPr="00453A81">
        <w:rPr>
          <w:b/>
          <w:sz w:val="22"/>
          <w:szCs w:val="22"/>
        </w:rPr>
        <w:t xml:space="preserve">jest </w:t>
      </w:r>
      <w:r w:rsidR="00453A81" w:rsidRPr="00453A81">
        <w:rPr>
          <w:b/>
          <w:sz w:val="22"/>
          <w:szCs w:val="22"/>
        </w:rPr>
        <w:t>„R</w:t>
      </w:r>
      <w:r w:rsidR="009A7749" w:rsidRPr="00453A81">
        <w:rPr>
          <w:b/>
          <w:sz w:val="22"/>
          <w:szCs w:val="22"/>
        </w:rPr>
        <w:t>ozbudowa Szkoły Podstawowej im. Mikołaja K</w:t>
      </w:r>
      <w:r w:rsidR="00BD1FEC">
        <w:rPr>
          <w:b/>
          <w:sz w:val="22"/>
          <w:szCs w:val="22"/>
        </w:rPr>
        <w:t>opernika w Kolnie</w:t>
      </w:r>
      <w:r w:rsidR="00453A81" w:rsidRPr="00453A81">
        <w:rPr>
          <w:b/>
          <w:sz w:val="22"/>
          <w:szCs w:val="22"/>
        </w:rPr>
        <w:t>”</w:t>
      </w:r>
      <w:r w:rsidR="009A7749">
        <w:rPr>
          <w:sz w:val="22"/>
          <w:szCs w:val="22"/>
        </w:rPr>
        <w:t>, na działce nr 69/1.</w:t>
      </w:r>
      <w:r w:rsidR="00B53B54">
        <w:rPr>
          <w:sz w:val="22"/>
          <w:szCs w:val="22"/>
        </w:rPr>
        <w:t xml:space="preserve"> </w:t>
      </w:r>
    </w:p>
    <w:p w:rsidR="00453A81" w:rsidRDefault="00453A81" w:rsidP="00B53B54">
      <w:pPr>
        <w:tabs>
          <w:tab w:val="center" w:pos="15989"/>
          <w:tab w:val="right" w:pos="20525"/>
        </w:tabs>
        <w:ind w:left="340"/>
        <w:jc w:val="both"/>
        <w:rPr>
          <w:sz w:val="22"/>
          <w:szCs w:val="22"/>
        </w:rPr>
      </w:pPr>
    </w:p>
    <w:p w:rsidR="00B53B54" w:rsidRDefault="00B53B54" w:rsidP="00B53B54">
      <w:pPr>
        <w:tabs>
          <w:tab w:val="center" w:pos="15989"/>
          <w:tab w:val="right" w:pos="20525"/>
        </w:tabs>
        <w:ind w:left="340"/>
        <w:jc w:val="both"/>
        <w:rPr>
          <w:sz w:val="22"/>
          <w:szCs w:val="22"/>
        </w:rPr>
      </w:pPr>
      <w:r>
        <w:rPr>
          <w:sz w:val="22"/>
          <w:szCs w:val="22"/>
        </w:rPr>
        <w:t xml:space="preserve">Szczegółowy zakres przedmiotu zamówienia </w:t>
      </w:r>
      <w:r w:rsidR="008B59C4">
        <w:rPr>
          <w:sz w:val="22"/>
          <w:szCs w:val="22"/>
        </w:rPr>
        <w:t>określony jest w załączon</w:t>
      </w:r>
      <w:r w:rsidR="00BD1FEC">
        <w:rPr>
          <w:sz w:val="22"/>
          <w:szCs w:val="22"/>
        </w:rPr>
        <w:t>ych</w:t>
      </w:r>
      <w:r w:rsidR="008B59C4">
        <w:rPr>
          <w:sz w:val="22"/>
          <w:szCs w:val="22"/>
        </w:rPr>
        <w:t xml:space="preserve"> do SIWZ:</w:t>
      </w:r>
    </w:p>
    <w:p w:rsidR="00BD1FEC" w:rsidRPr="0001678C" w:rsidRDefault="00B53B54" w:rsidP="0001678C">
      <w:pPr>
        <w:pStyle w:val="Akapitzlist"/>
        <w:numPr>
          <w:ilvl w:val="1"/>
          <w:numId w:val="45"/>
        </w:numPr>
        <w:tabs>
          <w:tab w:val="center" w:pos="15989"/>
          <w:tab w:val="right" w:pos="20525"/>
        </w:tabs>
        <w:jc w:val="both"/>
        <w:rPr>
          <w:sz w:val="22"/>
          <w:szCs w:val="22"/>
        </w:rPr>
      </w:pPr>
      <w:r w:rsidRPr="0001678C">
        <w:rPr>
          <w:sz w:val="22"/>
          <w:szCs w:val="22"/>
        </w:rPr>
        <w:t xml:space="preserve"> </w:t>
      </w:r>
      <w:r w:rsidR="00BD1FEC" w:rsidRPr="0001678C">
        <w:rPr>
          <w:sz w:val="22"/>
          <w:szCs w:val="22"/>
        </w:rPr>
        <w:t>projekcie budowlanym</w:t>
      </w:r>
      <w:r w:rsidRPr="0001678C">
        <w:rPr>
          <w:sz w:val="22"/>
          <w:szCs w:val="22"/>
        </w:rPr>
        <w:t xml:space="preserve"> – Załącznik Nr</w:t>
      </w:r>
      <w:r w:rsidR="0001678C">
        <w:rPr>
          <w:sz w:val="22"/>
          <w:szCs w:val="22"/>
        </w:rPr>
        <w:t xml:space="preserve"> 8</w:t>
      </w:r>
    </w:p>
    <w:p w:rsidR="00B53B54" w:rsidRPr="00BD1FEC" w:rsidRDefault="00BD1FEC" w:rsidP="00431FA6">
      <w:pPr>
        <w:pStyle w:val="Akapitzlist"/>
        <w:numPr>
          <w:ilvl w:val="1"/>
          <w:numId w:val="45"/>
        </w:numPr>
        <w:tabs>
          <w:tab w:val="center" w:pos="15989"/>
          <w:tab w:val="right" w:pos="20525"/>
        </w:tabs>
        <w:jc w:val="both"/>
        <w:rPr>
          <w:sz w:val="22"/>
          <w:szCs w:val="22"/>
        </w:rPr>
      </w:pPr>
      <w:r>
        <w:rPr>
          <w:sz w:val="22"/>
          <w:szCs w:val="22"/>
        </w:rPr>
        <w:t xml:space="preserve"> kosztorysach ofertowych – Załącznik Nr </w:t>
      </w:r>
      <w:r w:rsidR="0001678C">
        <w:rPr>
          <w:sz w:val="22"/>
          <w:szCs w:val="22"/>
        </w:rPr>
        <w:t>7</w:t>
      </w:r>
      <w:r w:rsidRPr="00BD1FEC">
        <w:rPr>
          <w:sz w:val="22"/>
          <w:szCs w:val="22"/>
        </w:rPr>
        <w:t xml:space="preserve"> </w:t>
      </w:r>
    </w:p>
    <w:p w:rsidR="00BB7227" w:rsidRPr="00B53B54" w:rsidRDefault="00B53B54" w:rsidP="00431FA6">
      <w:pPr>
        <w:pStyle w:val="Akapitzlist"/>
        <w:numPr>
          <w:ilvl w:val="1"/>
          <w:numId w:val="45"/>
        </w:numPr>
        <w:tabs>
          <w:tab w:val="center" w:pos="15989"/>
          <w:tab w:val="right" w:pos="20525"/>
        </w:tabs>
        <w:jc w:val="both"/>
        <w:rPr>
          <w:sz w:val="22"/>
          <w:szCs w:val="22"/>
        </w:rPr>
      </w:pPr>
      <w:r>
        <w:rPr>
          <w:sz w:val="22"/>
          <w:szCs w:val="22"/>
        </w:rPr>
        <w:t xml:space="preserve"> </w:t>
      </w:r>
      <w:r w:rsidRPr="00B53B54">
        <w:rPr>
          <w:sz w:val="22"/>
          <w:szCs w:val="22"/>
        </w:rPr>
        <w:t>specyfikacj</w:t>
      </w:r>
      <w:r w:rsidR="00BD1FEC">
        <w:rPr>
          <w:sz w:val="22"/>
          <w:szCs w:val="22"/>
        </w:rPr>
        <w:t>ach technicznych</w:t>
      </w:r>
      <w:r w:rsidRPr="00B53B54">
        <w:rPr>
          <w:sz w:val="22"/>
          <w:szCs w:val="22"/>
        </w:rPr>
        <w:t xml:space="preserve"> wykonania i odbioru robót</w:t>
      </w:r>
      <w:r>
        <w:rPr>
          <w:sz w:val="22"/>
          <w:szCs w:val="22"/>
        </w:rPr>
        <w:t xml:space="preserve"> – Załącznik Nr</w:t>
      </w:r>
      <w:r w:rsidR="00BD1FEC">
        <w:rPr>
          <w:sz w:val="22"/>
          <w:szCs w:val="22"/>
        </w:rPr>
        <w:t xml:space="preserve"> </w:t>
      </w:r>
      <w:r w:rsidR="0001678C">
        <w:rPr>
          <w:sz w:val="22"/>
          <w:szCs w:val="22"/>
        </w:rPr>
        <w:t>9</w:t>
      </w:r>
      <w:r w:rsidRPr="00B53B54">
        <w:rPr>
          <w:sz w:val="22"/>
          <w:szCs w:val="22"/>
        </w:rPr>
        <w:t>.</w:t>
      </w:r>
    </w:p>
    <w:p w:rsidR="00EF6020" w:rsidRPr="00784A65" w:rsidRDefault="00EF6020" w:rsidP="00EF6020">
      <w:pPr>
        <w:pStyle w:val="Akapitzlist"/>
        <w:tabs>
          <w:tab w:val="center" w:pos="5443"/>
          <w:tab w:val="right" w:pos="9979"/>
        </w:tabs>
        <w:ind w:left="1287"/>
        <w:jc w:val="both"/>
        <w:rPr>
          <w:sz w:val="22"/>
          <w:szCs w:val="22"/>
        </w:rPr>
      </w:pPr>
    </w:p>
    <w:p w:rsidR="00A82B33" w:rsidRDefault="00453A81" w:rsidP="00A82B33">
      <w:pPr>
        <w:numPr>
          <w:ilvl w:val="0"/>
          <w:numId w:val="3"/>
        </w:numPr>
        <w:tabs>
          <w:tab w:val="center" w:pos="15989"/>
          <w:tab w:val="right" w:pos="20525"/>
        </w:tabs>
        <w:jc w:val="both"/>
        <w:rPr>
          <w:sz w:val="22"/>
          <w:szCs w:val="22"/>
        </w:rPr>
      </w:pPr>
      <w:r w:rsidRPr="004128F4">
        <w:rPr>
          <w:sz w:val="22"/>
          <w:szCs w:val="22"/>
        </w:rPr>
        <w:t>Oznaczenie przedmiotu zamówienia wg CPV:</w:t>
      </w:r>
      <w:r w:rsidR="00B5030B" w:rsidRPr="004128F4">
        <w:rPr>
          <w:sz w:val="22"/>
          <w:szCs w:val="22"/>
        </w:rPr>
        <w:t xml:space="preserve"> </w:t>
      </w:r>
    </w:p>
    <w:p w:rsidR="000B33BE" w:rsidRPr="00A82B33" w:rsidRDefault="00BB7227" w:rsidP="00A82B33">
      <w:pPr>
        <w:tabs>
          <w:tab w:val="center" w:pos="15989"/>
          <w:tab w:val="right" w:pos="20525"/>
        </w:tabs>
        <w:ind w:left="340"/>
        <w:jc w:val="both"/>
        <w:rPr>
          <w:sz w:val="22"/>
          <w:szCs w:val="22"/>
        </w:rPr>
      </w:pPr>
      <w:r w:rsidRPr="004128F4">
        <w:rPr>
          <w:sz w:val="22"/>
          <w:szCs w:val="22"/>
        </w:rPr>
        <w:t>CPV – 45</w:t>
      </w:r>
      <w:r w:rsidR="00B53B54" w:rsidRPr="004128F4">
        <w:rPr>
          <w:sz w:val="22"/>
          <w:szCs w:val="22"/>
        </w:rPr>
        <w:t>000000</w:t>
      </w:r>
      <w:r w:rsidR="0065495F" w:rsidRPr="004128F4">
        <w:rPr>
          <w:sz w:val="22"/>
          <w:szCs w:val="22"/>
        </w:rPr>
        <w:t>-</w:t>
      </w:r>
      <w:r w:rsidR="00B53B54" w:rsidRPr="004128F4">
        <w:rPr>
          <w:sz w:val="22"/>
          <w:szCs w:val="22"/>
        </w:rPr>
        <w:t>7</w:t>
      </w:r>
      <w:r w:rsidRPr="004128F4">
        <w:rPr>
          <w:sz w:val="22"/>
          <w:szCs w:val="22"/>
        </w:rPr>
        <w:t xml:space="preserve"> – Roboty budowlane</w:t>
      </w:r>
      <w:r w:rsidR="00B53B54" w:rsidRPr="004128F4">
        <w:rPr>
          <w:sz w:val="22"/>
          <w:szCs w:val="22"/>
        </w:rPr>
        <w:t>;</w:t>
      </w:r>
    </w:p>
    <w:p w:rsidR="00B53B54" w:rsidRDefault="0065495F" w:rsidP="00027C28">
      <w:pPr>
        <w:tabs>
          <w:tab w:val="center" w:pos="15989"/>
          <w:tab w:val="right" w:pos="20525"/>
        </w:tabs>
        <w:ind w:left="340"/>
        <w:jc w:val="both"/>
        <w:rPr>
          <w:sz w:val="22"/>
          <w:szCs w:val="22"/>
        </w:rPr>
      </w:pPr>
      <w:r>
        <w:rPr>
          <w:sz w:val="22"/>
          <w:szCs w:val="22"/>
        </w:rPr>
        <w:t xml:space="preserve">CPV – </w:t>
      </w:r>
      <w:r w:rsidR="00B53B54">
        <w:rPr>
          <w:sz w:val="22"/>
          <w:szCs w:val="22"/>
        </w:rPr>
        <w:t>45231300-8</w:t>
      </w:r>
      <w:r>
        <w:rPr>
          <w:sz w:val="22"/>
          <w:szCs w:val="22"/>
        </w:rPr>
        <w:t xml:space="preserve"> – Roboty </w:t>
      </w:r>
      <w:r w:rsidR="00B53B54">
        <w:rPr>
          <w:sz w:val="22"/>
          <w:szCs w:val="22"/>
        </w:rPr>
        <w:t xml:space="preserve">budowlane w zakresie budowy wodociągów i rurociągów do </w:t>
      </w:r>
      <w:proofErr w:type="spellStart"/>
      <w:r w:rsidR="008B59C4">
        <w:rPr>
          <w:sz w:val="22"/>
          <w:szCs w:val="22"/>
        </w:rPr>
        <w:t>odpro</w:t>
      </w:r>
      <w:proofErr w:type="spellEnd"/>
      <w:r w:rsidR="008B59C4">
        <w:rPr>
          <w:sz w:val="22"/>
          <w:szCs w:val="22"/>
        </w:rPr>
        <w:t>-</w:t>
      </w:r>
    </w:p>
    <w:p w:rsidR="0065495F" w:rsidRDefault="00B53B54" w:rsidP="00027C28">
      <w:pPr>
        <w:tabs>
          <w:tab w:val="center" w:pos="15989"/>
          <w:tab w:val="right" w:pos="20525"/>
        </w:tabs>
        <w:ind w:left="340"/>
        <w:jc w:val="both"/>
        <w:rPr>
          <w:sz w:val="22"/>
          <w:szCs w:val="22"/>
        </w:rPr>
      </w:pPr>
      <w:r>
        <w:rPr>
          <w:sz w:val="22"/>
          <w:szCs w:val="22"/>
        </w:rPr>
        <w:t xml:space="preserve"> </w:t>
      </w:r>
      <w:r w:rsidR="008B59C4">
        <w:rPr>
          <w:sz w:val="22"/>
          <w:szCs w:val="22"/>
        </w:rPr>
        <w:t xml:space="preserve">                                  </w:t>
      </w:r>
      <w:proofErr w:type="spellStart"/>
      <w:r>
        <w:rPr>
          <w:sz w:val="22"/>
          <w:szCs w:val="22"/>
        </w:rPr>
        <w:t>wadzania</w:t>
      </w:r>
      <w:proofErr w:type="spellEnd"/>
      <w:r>
        <w:rPr>
          <w:sz w:val="22"/>
          <w:szCs w:val="22"/>
        </w:rPr>
        <w:t xml:space="preserve"> ścieków;</w:t>
      </w:r>
    </w:p>
    <w:p w:rsidR="0065495F" w:rsidRDefault="0065495F" w:rsidP="00027C28">
      <w:pPr>
        <w:tabs>
          <w:tab w:val="center" w:pos="15989"/>
          <w:tab w:val="right" w:pos="20525"/>
        </w:tabs>
        <w:ind w:left="340"/>
        <w:jc w:val="both"/>
        <w:rPr>
          <w:sz w:val="22"/>
          <w:szCs w:val="22"/>
        </w:rPr>
      </w:pPr>
      <w:r>
        <w:rPr>
          <w:sz w:val="22"/>
          <w:szCs w:val="22"/>
        </w:rPr>
        <w:t>CPV – 45</w:t>
      </w:r>
      <w:r w:rsidR="00B53B54">
        <w:rPr>
          <w:sz w:val="22"/>
          <w:szCs w:val="22"/>
        </w:rPr>
        <w:t>33</w:t>
      </w:r>
      <w:r>
        <w:rPr>
          <w:sz w:val="22"/>
          <w:szCs w:val="22"/>
        </w:rPr>
        <w:t>0000-</w:t>
      </w:r>
      <w:r w:rsidR="00B53B54">
        <w:rPr>
          <w:sz w:val="22"/>
          <w:szCs w:val="22"/>
        </w:rPr>
        <w:t>9</w:t>
      </w:r>
      <w:r>
        <w:rPr>
          <w:sz w:val="22"/>
          <w:szCs w:val="22"/>
        </w:rPr>
        <w:t xml:space="preserve"> – Roboty instalacyjne </w:t>
      </w:r>
      <w:r w:rsidR="00B53B54">
        <w:rPr>
          <w:sz w:val="22"/>
          <w:szCs w:val="22"/>
        </w:rPr>
        <w:t>wodno-kanalizacyjne i sanitarne;</w:t>
      </w:r>
    </w:p>
    <w:p w:rsidR="00B53B54" w:rsidRDefault="00B53B54" w:rsidP="00027C28">
      <w:pPr>
        <w:tabs>
          <w:tab w:val="center" w:pos="15989"/>
          <w:tab w:val="right" w:pos="20525"/>
        </w:tabs>
        <w:ind w:left="340"/>
        <w:jc w:val="both"/>
        <w:rPr>
          <w:sz w:val="22"/>
          <w:szCs w:val="22"/>
        </w:rPr>
      </w:pPr>
      <w:r>
        <w:rPr>
          <w:sz w:val="22"/>
          <w:szCs w:val="22"/>
        </w:rPr>
        <w:t>CPV – 45331100-7 – Instalowanie centralnego ogrzewania;</w:t>
      </w:r>
    </w:p>
    <w:p w:rsidR="00B53B54" w:rsidRDefault="00B53B54" w:rsidP="00027C28">
      <w:pPr>
        <w:tabs>
          <w:tab w:val="center" w:pos="15989"/>
          <w:tab w:val="right" w:pos="20525"/>
        </w:tabs>
        <w:ind w:left="340"/>
        <w:jc w:val="both"/>
        <w:rPr>
          <w:sz w:val="22"/>
          <w:szCs w:val="22"/>
        </w:rPr>
      </w:pPr>
      <w:r>
        <w:rPr>
          <w:sz w:val="22"/>
          <w:szCs w:val="22"/>
        </w:rPr>
        <w:t>CPV – 45331210-1 – Instalowane wentylacji;</w:t>
      </w:r>
    </w:p>
    <w:p w:rsidR="00EF6020" w:rsidRDefault="00B53B54" w:rsidP="00B53B54">
      <w:pPr>
        <w:tabs>
          <w:tab w:val="center" w:pos="15989"/>
          <w:tab w:val="right" w:pos="20525"/>
        </w:tabs>
        <w:ind w:left="340"/>
        <w:jc w:val="both"/>
        <w:rPr>
          <w:sz w:val="22"/>
          <w:szCs w:val="22"/>
        </w:rPr>
      </w:pPr>
      <w:r>
        <w:rPr>
          <w:sz w:val="22"/>
          <w:szCs w:val="22"/>
        </w:rPr>
        <w:t>CPV – 45311100-1 – Roboty w zakresie okablowania elektrycznego;</w:t>
      </w:r>
    </w:p>
    <w:p w:rsidR="00B53B54" w:rsidRDefault="00B53B54" w:rsidP="00B53B54">
      <w:pPr>
        <w:tabs>
          <w:tab w:val="center" w:pos="15989"/>
          <w:tab w:val="right" w:pos="20525"/>
        </w:tabs>
        <w:ind w:left="340"/>
        <w:jc w:val="both"/>
        <w:rPr>
          <w:sz w:val="22"/>
          <w:szCs w:val="22"/>
        </w:rPr>
      </w:pPr>
      <w:r>
        <w:rPr>
          <w:sz w:val="22"/>
          <w:szCs w:val="22"/>
        </w:rPr>
        <w:t>CPV – 45311200-2 – Roboty w zakresie instalacji elektrycznych.</w:t>
      </w:r>
    </w:p>
    <w:p w:rsidR="00B53B54" w:rsidRDefault="00B53B54" w:rsidP="00B53B54">
      <w:pPr>
        <w:tabs>
          <w:tab w:val="center" w:pos="15989"/>
          <w:tab w:val="right" w:pos="20525"/>
        </w:tabs>
        <w:ind w:left="340"/>
        <w:jc w:val="both"/>
        <w:rPr>
          <w:sz w:val="22"/>
          <w:szCs w:val="22"/>
        </w:rPr>
      </w:pPr>
    </w:p>
    <w:p w:rsidR="0065495F" w:rsidRDefault="0065495F" w:rsidP="00BB7227">
      <w:pPr>
        <w:numPr>
          <w:ilvl w:val="0"/>
          <w:numId w:val="3"/>
        </w:numPr>
        <w:tabs>
          <w:tab w:val="center" w:pos="15989"/>
          <w:tab w:val="right" w:pos="20525"/>
        </w:tabs>
        <w:jc w:val="both"/>
        <w:rPr>
          <w:sz w:val="22"/>
          <w:szCs w:val="22"/>
        </w:rPr>
      </w:pPr>
      <w:r>
        <w:rPr>
          <w:sz w:val="22"/>
          <w:szCs w:val="22"/>
        </w:rPr>
        <w:t>Dane techniczne:</w:t>
      </w:r>
    </w:p>
    <w:p w:rsidR="0065495F" w:rsidRDefault="0065495F" w:rsidP="00431FA6">
      <w:pPr>
        <w:pStyle w:val="Akapitzlist"/>
        <w:numPr>
          <w:ilvl w:val="0"/>
          <w:numId w:val="21"/>
        </w:numPr>
        <w:tabs>
          <w:tab w:val="center" w:pos="15989"/>
          <w:tab w:val="right" w:pos="20525"/>
        </w:tabs>
        <w:jc w:val="both"/>
        <w:rPr>
          <w:sz w:val="22"/>
          <w:szCs w:val="22"/>
        </w:rPr>
      </w:pPr>
      <w:r w:rsidRPr="0065495F">
        <w:rPr>
          <w:sz w:val="22"/>
          <w:szCs w:val="22"/>
        </w:rPr>
        <w:t>powierzchnia zabudowy</w:t>
      </w:r>
      <w:r>
        <w:rPr>
          <w:sz w:val="22"/>
          <w:szCs w:val="22"/>
        </w:rPr>
        <w:t xml:space="preserve">: </w:t>
      </w:r>
      <w:r w:rsidR="008B59C4">
        <w:rPr>
          <w:sz w:val="22"/>
          <w:szCs w:val="22"/>
        </w:rPr>
        <w:t>436</w:t>
      </w:r>
      <w:r>
        <w:rPr>
          <w:sz w:val="22"/>
          <w:szCs w:val="22"/>
        </w:rPr>
        <w:t>,00 m</w:t>
      </w:r>
      <w:r>
        <w:rPr>
          <w:sz w:val="22"/>
          <w:szCs w:val="22"/>
          <w:vertAlign w:val="superscript"/>
        </w:rPr>
        <w:t>2</w:t>
      </w:r>
      <w:r>
        <w:rPr>
          <w:sz w:val="22"/>
          <w:szCs w:val="22"/>
        </w:rPr>
        <w:t>;</w:t>
      </w:r>
    </w:p>
    <w:p w:rsidR="0065495F" w:rsidRDefault="0065495F" w:rsidP="00431FA6">
      <w:pPr>
        <w:pStyle w:val="Akapitzlist"/>
        <w:numPr>
          <w:ilvl w:val="0"/>
          <w:numId w:val="21"/>
        </w:numPr>
        <w:tabs>
          <w:tab w:val="center" w:pos="15989"/>
          <w:tab w:val="right" w:pos="20525"/>
        </w:tabs>
        <w:jc w:val="both"/>
        <w:rPr>
          <w:sz w:val="22"/>
          <w:szCs w:val="22"/>
        </w:rPr>
      </w:pPr>
      <w:r>
        <w:rPr>
          <w:sz w:val="22"/>
          <w:szCs w:val="22"/>
        </w:rPr>
        <w:t xml:space="preserve">powierzchnia użytkowa: </w:t>
      </w:r>
      <w:r w:rsidR="008B59C4">
        <w:rPr>
          <w:sz w:val="22"/>
          <w:szCs w:val="22"/>
        </w:rPr>
        <w:t>731,80</w:t>
      </w:r>
      <w:r>
        <w:rPr>
          <w:sz w:val="22"/>
          <w:szCs w:val="22"/>
        </w:rPr>
        <w:t xml:space="preserve"> m</w:t>
      </w:r>
      <w:r>
        <w:rPr>
          <w:sz w:val="22"/>
          <w:szCs w:val="22"/>
          <w:vertAlign w:val="superscript"/>
        </w:rPr>
        <w:t>2</w:t>
      </w:r>
      <w:r>
        <w:rPr>
          <w:sz w:val="22"/>
          <w:szCs w:val="22"/>
        </w:rPr>
        <w:t>;</w:t>
      </w:r>
    </w:p>
    <w:p w:rsidR="0065495F" w:rsidRDefault="0065495F" w:rsidP="00431FA6">
      <w:pPr>
        <w:pStyle w:val="Akapitzlist"/>
        <w:numPr>
          <w:ilvl w:val="0"/>
          <w:numId w:val="21"/>
        </w:numPr>
        <w:tabs>
          <w:tab w:val="center" w:pos="15989"/>
          <w:tab w:val="right" w:pos="20525"/>
        </w:tabs>
        <w:jc w:val="both"/>
        <w:rPr>
          <w:sz w:val="22"/>
          <w:szCs w:val="22"/>
        </w:rPr>
      </w:pPr>
      <w:r>
        <w:rPr>
          <w:sz w:val="22"/>
          <w:szCs w:val="22"/>
        </w:rPr>
        <w:t xml:space="preserve">kubatura: </w:t>
      </w:r>
      <w:r w:rsidR="008B59C4">
        <w:rPr>
          <w:sz w:val="22"/>
          <w:szCs w:val="22"/>
        </w:rPr>
        <w:t>3500</w:t>
      </w:r>
      <w:r>
        <w:rPr>
          <w:sz w:val="22"/>
          <w:szCs w:val="22"/>
        </w:rPr>
        <w:t>,00 m</w:t>
      </w:r>
      <w:r>
        <w:rPr>
          <w:sz w:val="22"/>
          <w:szCs w:val="22"/>
          <w:vertAlign w:val="superscript"/>
        </w:rPr>
        <w:t>3</w:t>
      </w:r>
      <w:r>
        <w:rPr>
          <w:sz w:val="22"/>
          <w:szCs w:val="22"/>
        </w:rPr>
        <w:t>;</w:t>
      </w:r>
    </w:p>
    <w:p w:rsidR="00132DBE" w:rsidRPr="00E915A5" w:rsidRDefault="0065495F" w:rsidP="00431FA6">
      <w:pPr>
        <w:pStyle w:val="Akapitzlist"/>
        <w:numPr>
          <w:ilvl w:val="0"/>
          <w:numId w:val="21"/>
        </w:numPr>
        <w:tabs>
          <w:tab w:val="center" w:pos="15989"/>
          <w:tab w:val="right" w:pos="20525"/>
        </w:tabs>
        <w:jc w:val="both"/>
        <w:rPr>
          <w:sz w:val="22"/>
          <w:szCs w:val="22"/>
        </w:rPr>
      </w:pPr>
      <w:r>
        <w:rPr>
          <w:sz w:val="22"/>
          <w:szCs w:val="22"/>
        </w:rPr>
        <w:t xml:space="preserve">wysokość: </w:t>
      </w:r>
      <w:r w:rsidR="008B59C4">
        <w:rPr>
          <w:sz w:val="22"/>
          <w:szCs w:val="22"/>
        </w:rPr>
        <w:t>8</w:t>
      </w:r>
      <w:r>
        <w:rPr>
          <w:sz w:val="22"/>
          <w:szCs w:val="22"/>
        </w:rPr>
        <w:t>,</w:t>
      </w:r>
      <w:r w:rsidR="008B59C4">
        <w:rPr>
          <w:sz w:val="22"/>
          <w:szCs w:val="22"/>
        </w:rPr>
        <w:t>75</w:t>
      </w:r>
      <w:r>
        <w:rPr>
          <w:sz w:val="22"/>
          <w:szCs w:val="22"/>
        </w:rPr>
        <w:t xml:space="preserve"> m.</w:t>
      </w:r>
    </w:p>
    <w:p w:rsidR="00132DBE" w:rsidRDefault="00132DBE" w:rsidP="00EF6020">
      <w:pPr>
        <w:tabs>
          <w:tab w:val="center" w:pos="15989"/>
          <w:tab w:val="right" w:pos="20525"/>
        </w:tabs>
        <w:jc w:val="both"/>
        <w:rPr>
          <w:sz w:val="22"/>
          <w:szCs w:val="22"/>
        </w:rPr>
      </w:pPr>
    </w:p>
    <w:p w:rsidR="00BB7227" w:rsidRPr="00453A81" w:rsidRDefault="00BA5403" w:rsidP="00453A81">
      <w:pPr>
        <w:pStyle w:val="Akapitzlist"/>
        <w:numPr>
          <w:ilvl w:val="0"/>
          <w:numId w:val="3"/>
        </w:numPr>
        <w:tabs>
          <w:tab w:val="left" w:pos="851"/>
        </w:tabs>
        <w:jc w:val="both"/>
        <w:rPr>
          <w:sz w:val="22"/>
          <w:szCs w:val="22"/>
        </w:rPr>
      </w:pPr>
      <w:r w:rsidRPr="00453A81">
        <w:rPr>
          <w:sz w:val="22"/>
          <w:szCs w:val="22"/>
        </w:rPr>
        <w:t xml:space="preserve">Jeżeli w SIWZ przy opisie przedmiotu zamówienia wskazana została nazwa producenta, znak towarowy, patent lub pochodzenie w stosunku do określonych materiałów, urządzeń, itp. Zamawiający wymaga, </w:t>
      </w:r>
      <w:r w:rsidRPr="00453A81">
        <w:rPr>
          <w:sz w:val="22"/>
          <w:szCs w:val="22"/>
        </w:rPr>
        <w:lastRenderedPageBreak/>
        <w:t xml:space="preserve">aby traktować takie wskazanie jako przykładowe i dopuszcza zastosowanie przy realizacji zamówienia materiałów, urządzeń, itp. równoważnych </w:t>
      </w:r>
      <w:r w:rsidR="00BB7227" w:rsidRPr="00453A81">
        <w:rPr>
          <w:sz w:val="22"/>
          <w:szCs w:val="22"/>
        </w:rPr>
        <w:t>z zastrzeżeniem, by parametry jakościowe i cechy użytkowe rozwiązań równoważnych nie były gorsze od opis</w:t>
      </w:r>
      <w:r w:rsidR="006E00C8">
        <w:rPr>
          <w:sz w:val="22"/>
          <w:szCs w:val="22"/>
        </w:rPr>
        <w:t>anych przez Zamawiającego, spełniały podobną funkcję oraz dopuszczone były do stosowania w budownictwie, zgodnie z obowiązującymi przepisami prawa.</w:t>
      </w:r>
    </w:p>
    <w:p w:rsidR="00DF380E" w:rsidRDefault="00DF380E" w:rsidP="00BA5403">
      <w:pPr>
        <w:tabs>
          <w:tab w:val="center" w:pos="15989"/>
          <w:tab w:val="right" w:pos="20525"/>
        </w:tabs>
        <w:ind w:left="567"/>
        <w:jc w:val="both"/>
        <w:rPr>
          <w:sz w:val="22"/>
          <w:szCs w:val="22"/>
        </w:rPr>
      </w:pPr>
    </w:p>
    <w:p w:rsidR="00DF380E" w:rsidRPr="00B07985" w:rsidRDefault="00DF380E" w:rsidP="00B07985">
      <w:pPr>
        <w:pStyle w:val="Akapitzlist"/>
        <w:numPr>
          <w:ilvl w:val="0"/>
          <w:numId w:val="3"/>
        </w:numPr>
        <w:tabs>
          <w:tab w:val="left" w:pos="851"/>
        </w:tabs>
        <w:jc w:val="both"/>
        <w:rPr>
          <w:sz w:val="22"/>
          <w:szCs w:val="22"/>
        </w:rPr>
      </w:pPr>
      <w:r w:rsidRPr="00B07985">
        <w:rPr>
          <w:sz w:val="22"/>
          <w:szCs w:val="22"/>
        </w:rPr>
        <w:t>Do protokołu odbioru Wykonaw</w:t>
      </w:r>
      <w:r w:rsidR="00E915A5" w:rsidRPr="00B07985">
        <w:rPr>
          <w:sz w:val="22"/>
          <w:szCs w:val="22"/>
        </w:rPr>
        <w:t>ca</w:t>
      </w:r>
      <w:r w:rsidRPr="00B07985">
        <w:rPr>
          <w:sz w:val="22"/>
          <w:szCs w:val="22"/>
        </w:rPr>
        <w:t xml:space="preserve"> dołączy wszelkie wymagane wyniki z przeprowadzonych prób i badań, aprobaty techniczne, świadectwa jakości, certyfikaty, atesty na wbudowane materiały oraz wszelkie inne dokumenty wymagane do prawidłowego zakończenia inwestycji i oddania jej do użytkowania oraz bieżącego użytkowania. </w:t>
      </w:r>
    </w:p>
    <w:p w:rsidR="00E915A5" w:rsidRDefault="00E915A5" w:rsidP="0011667A">
      <w:pPr>
        <w:tabs>
          <w:tab w:val="left" w:pos="851"/>
        </w:tabs>
        <w:jc w:val="both"/>
        <w:rPr>
          <w:sz w:val="22"/>
          <w:szCs w:val="22"/>
        </w:rPr>
      </w:pPr>
    </w:p>
    <w:p w:rsidR="00DF380E" w:rsidRDefault="00E915A5" w:rsidP="00B07985">
      <w:pPr>
        <w:pStyle w:val="Akapitzlist"/>
        <w:numPr>
          <w:ilvl w:val="0"/>
          <w:numId w:val="3"/>
        </w:numPr>
        <w:tabs>
          <w:tab w:val="left" w:pos="851"/>
        </w:tabs>
        <w:jc w:val="both"/>
        <w:rPr>
          <w:sz w:val="22"/>
          <w:szCs w:val="22"/>
        </w:rPr>
      </w:pPr>
      <w:r w:rsidRPr="00B07985">
        <w:rPr>
          <w:sz w:val="22"/>
          <w:szCs w:val="22"/>
        </w:rPr>
        <w:t>W cenie kosztorysowej wykonania przedmiotu zamówienia Wykonawca uwzględni kompleksową obsługę geodezyjną budowy, włącznie z powykonawczą inwentaryzacją geodezyjną, którą należy sporządzić w 3 egzemplarzach.</w:t>
      </w:r>
    </w:p>
    <w:p w:rsidR="00657045" w:rsidRPr="00657045" w:rsidRDefault="00657045" w:rsidP="00657045">
      <w:pPr>
        <w:pStyle w:val="Akapitzlist"/>
        <w:rPr>
          <w:sz w:val="22"/>
          <w:szCs w:val="22"/>
        </w:rPr>
      </w:pPr>
    </w:p>
    <w:p w:rsidR="00657045" w:rsidRPr="00B07985" w:rsidRDefault="00657045" w:rsidP="00B07985">
      <w:pPr>
        <w:pStyle w:val="Akapitzlist"/>
        <w:numPr>
          <w:ilvl w:val="0"/>
          <w:numId w:val="3"/>
        </w:numPr>
        <w:tabs>
          <w:tab w:val="left" w:pos="851"/>
        </w:tabs>
        <w:jc w:val="both"/>
        <w:rPr>
          <w:sz w:val="22"/>
          <w:szCs w:val="22"/>
        </w:rPr>
      </w:pPr>
      <w:r>
        <w:rPr>
          <w:sz w:val="22"/>
          <w:szCs w:val="22"/>
        </w:rPr>
        <w:t xml:space="preserve">Wykonawca, który wygra przetarg, sporządzi harmonogram rzeczowo-finansowy robót objętych zamówieniem, wg wzoru stanowiącego </w:t>
      </w:r>
      <w:r w:rsidRPr="00657045">
        <w:rPr>
          <w:b/>
          <w:sz w:val="22"/>
          <w:szCs w:val="22"/>
        </w:rPr>
        <w:t xml:space="preserve">Załącznik Nr </w:t>
      </w:r>
      <w:r w:rsidR="00A82B33">
        <w:rPr>
          <w:b/>
          <w:sz w:val="22"/>
          <w:szCs w:val="22"/>
        </w:rPr>
        <w:t xml:space="preserve">6.1. </w:t>
      </w:r>
      <w:r w:rsidRPr="00657045">
        <w:rPr>
          <w:b/>
          <w:sz w:val="22"/>
          <w:szCs w:val="22"/>
        </w:rPr>
        <w:t xml:space="preserve">do </w:t>
      </w:r>
      <w:r w:rsidR="0001678C">
        <w:rPr>
          <w:b/>
          <w:sz w:val="22"/>
          <w:szCs w:val="22"/>
        </w:rPr>
        <w:t>SIWA</w:t>
      </w:r>
      <w:r>
        <w:rPr>
          <w:sz w:val="22"/>
          <w:szCs w:val="22"/>
        </w:rPr>
        <w:t xml:space="preserve"> i przedłoży go Zamawiającemu do zatwierdzenia przed podpisaniem umowy.</w:t>
      </w:r>
    </w:p>
    <w:p w:rsidR="00BB7227" w:rsidRDefault="00BB7227" w:rsidP="00BB7227">
      <w:pPr>
        <w:tabs>
          <w:tab w:val="center" w:pos="4876"/>
          <w:tab w:val="right" w:pos="9412"/>
        </w:tabs>
        <w:jc w:val="both"/>
        <w:rPr>
          <w:sz w:val="22"/>
          <w:szCs w:val="22"/>
        </w:rPr>
      </w:pPr>
    </w:p>
    <w:p w:rsidR="00BB7227" w:rsidRDefault="00BB7227" w:rsidP="00431FA6">
      <w:pPr>
        <w:pStyle w:val="Akapitzlist"/>
        <w:numPr>
          <w:ilvl w:val="0"/>
          <w:numId w:val="25"/>
        </w:numPr>
        <w:tabs>
          <w:tab w:val="center" w:pos="4876"/>
          <w:tab w:val="right" w:pos="9412"/>
        </w:tabs>
        <w:jc w:val="both"/>
        <w:rPr>
          <w:b/>
          <w:sz w:val="22"/>
          <w:szCs w:val="22"/>
        </w:rPr>
      </w:pPr>
      <w:r w:rsidRPr="003D0071">
        <w:rPr>
          <w:b/>
          <w:sz w:val="22"/>
          <w:szCs w:val="22"/>
        </w:rPr>
        <w:t>TERMIN WYKONANIA ZAMÓWIENIA</w:t>
      </w:r>
    </w:p>
    <w:p w:rsidR="00874C81" w:rsidRPr="003D0071" w:rsidRDefault="00874C81" w:rsidP="00874C81">
      <w:pPr>
        <w:pStyle w:val="Akapitzlist"/>
        <w:tabs>
          <w:tab w:val="center" w:pos="4876"/>
          <w:tab w:val="right" w:pos="9412"/>
        </w:tabs>
        <w:ind w:left="360"/>
        <w:jc w:val="both"/>
        <w:rPr>
          <w:b/>
          <w:sz w:val="22"/>
          <w:szCs w:val="22"/>
        </w:rPr>
      </w:pPr>
    </w:p>
    <w:p w:rsidR="00BB7227" w:rsidRPr="00FB54CD" w:rsidRDefault="00BB7227" w:rsidP="0011667A">
      <w:pPr>
        <w:numPr>
          <w:ilvl w:val="0"/>
          <w:numId w:val="4"/>
        </w:numPr>
        <w:tabs>
          <w:tab w:val="clear" w:pos="600"/>
          <w:tab w:val="num" w:pos="360"/>
          <w:tab w:val="center" w:pos="16636"/>
          <w:tab w:val="right" w:pos="21172"/>
        </w:tabs>
        <w:ind w:left="360"/>
        <w:jc w:val="both"/>
        <w:rPr>
          <w:b/>
          <w:sz w:val="22"/>
          <w:szCs w:val="22"/>
        </w:rPr>
      </w:pPr>
      <w:r>
        <w:rPr>
          <w:sz w:val="22"/>
          <w:szCs w:val="22"/>
        </w:rPr>
        <w:t xml:space="preserve">rozpoczęcie robót – </w:t>
      </w:r>
      <w:r w:rsidR="00A82B33" w:rsidRPr="00A82B33">
        <w:rPr>
          <w:b/>
          <w:sz w:val="22"/>
          <w:szCs w:val="22"/>
        </w:rPr>
        <w:t>z dniem protokolarnego przekazania placu budowy</w:t>
      </w:r>
      <w:r w:rsidRPr="00A82B33">
        <w:rPr>
          <w:b/>
          <w:sz w:val="22"/>
          <w:szCs w:val="22"/>
        </w:rPr>
        <w:t>;</w:t>
      </w:r>
    </w:p>
    <w:p w:rsidR="00BB7227" w:rsidRDefault="00BB7227" w:rsidP="0011667A">
      <w:pPr>
        <w:numPr>
          <w:ilvl w:val="0"/>
          <w:numId w:val="4"/>
        </w:numPr>
        <w:tabs>
          <w:tab w:val="clear" w:pos="600"/>
          <w:tab w:val="num" w:pos="360"/>
          <w:tab w:val="center" w:pos="16636"/>
          <w:tab w:val="right" w:pos="21172"/>
        </w:tabs>
        <w:ind w:left="360"/>
        <w:jc w:val="both"/>
        <w:rPr>
          <w:sz w:val="22"/>
          <w:szCs w:val="22"/>
        </w:rPr>
      </w:pPr>
      <w:r>
        <w:rPr>
          <w:sz w:val="22"/>
          <w:szCs w:val="22"/>
        </w:rPr>
        <w:t xml:space="preserve">zakończenie robót –  </w:t>
      </w:r>
      <w:r w:rsidR="008E1471" w:rsidRPr="00FB54CD">
        <w:rPr>
          <w:b/>
          <w:sz w:val="22"/>
          <w:szCs w:val="22"/>
        </w:rPr>
        <w:t xml:space="preserve">do </w:t>
      </w:r>
      <w:r w:rsidR="0001678C">
        <w:rPr>
          <w:b/>
          <w:sz w:val="22"/>
          <w:szCs w:val="22"/>
        </w:rPr>
        <w:t>15 sierpnia</w:t>
      </w:r>
      <w:r w:rsidR="00E915A5" w:rsidRPr="00FB54CD">
        <w:rPr>
          <w:b/>
          <w:sz w:val="22"/>
          <w:szCs w:val="22"/>
        </w:rPr>
        <w:t xml:space="preserve"> 2015r.</w:t>
      </w:r>
    </w:p>
    <w:p w:rsidR="00DF380E" w:rsidRDefault="00DF380E" w:rsidP="00DF380E">
      <w:pPr>
        <w:tabs>
          <w:tab w:val="center" w:pos="16636"/>
          <w:tab w:val="right" w:pos="21172"/>
        </w:tabs>
        <w:ind w:left="240"/>
        <w:jc w:val="both"/>
        <w:rPr>
          <w:sz w:val="22"/>
          <w:szCs w:val="22"/>
        </w:rPr>
      </w:pPr>
    </w:p>
    <w:p w:rsidR="00DF380E" w:rsidRDefault="00DF380E" w:rsidP="0011667A">
      <w:pPr>
        <w:tabs>
          <w:tab w:val="center" w:pos="16636"/>
          <w:tab w:val="right" w:pos="21172"/>
        </w:tabs>
        <w:jc w:val="both"/>
        <w:rPr>
          <w:sz w:val="22"/>
          <w:szCs w:val="22"/>
        </w:rPr>
      </w:pPr>
      <w:r>
        <w:rPr>
          <w:sz w:val="22"/>
          <w:szCs w:val="22"/>
        </w:rPr>
        <w:t>Za dotrzymanie terminu wykonania przedmiotu umowy uznaje się datę podpisania bez uwag protokołu odbioru końcowego robót.</w:t>
      </w:r>
    </w:p>
    <w:p w:rsidR="00BB7227" w:rsidRDefault="00BB7227" w:rsidP="00BB7227">
      <w:pPr>
        <w:tabs>
          <w:tab w:val="center" w:pos="4876"/>
          <w:tab w:val="right" w:pos="9412"/>
        </w:tabs>
        <w:jc w:val="both"/>
        <w:rPr>
          <w:sz w:val="22"/>
          <w:szCs w:val="22"/>
        </w:rPr>
      </w:pPr>
    </w:p>
    <w:p w:rsidR="00BB7227" w:rsidRPr="003D0071" w:rsidRDefault="00DF380E" w:rsidP="00431FA6">
      <w:pPr>
        <w:pStyle w:val="Akapitzlist"/>
        <w:numPr>
          <w:ilvl w:val="0"/>
          <w:numId w:val="26"/>
        </w:numPr>
        <w:tabs>
          <w:tab w:val="center" w:pos="4876"/>
          <w:tab w:val="right" w:pos="9412"/>
        </w:tabs>
        <w:jc w:val="both"/>
        <w:rPr>
          <w:b/>
          <w:sz w:val="22"/>
          <w:szCs w:val="22"/>
        </w:rPr>
      </w:pPr>
      <w:r w:rsidRPr="003D0071">
        <w:rPr>
          <w:b/>
          <w:sz w:val="22"/>
          <w:szCs w:val="22"/>
        </w:rPr>
        <w:t>WARUNKI</w:t>
      </w:r>
      <w:r w:rsidR="00BB7227" w:rsidRPr="003D0071">
        <w:rPr>
          <w:b/>
          <w:sz w:val="22"/>
          <w:szCs w:val="22"/>
        </w:rPr>
        <w:t xml:space="preserve"> UDZIAŁU W POSTĘPOWANIU ORAZ OPIS SPOSOBU DOKONYWANIA OCENY SPEŁNIANIA TYCH WARUNKÓW</w:t>
      </w:r>
    </w:p>
    <w:p w:rsidR="00BB7227" w:rsidRDefault="00BB7227" w:rsidP="00BB7227">
      <w:pPr>
        <w:tabs>
          <w:tab w:val="center" w:pos="4876"/>
          <w:tab w:val="right" w:pos="9412"/>
        </w:tabs>
        <w:jc w:val="both"/>
        <w:rPr>
          <w:sz w:val="22"/>
          <w:szCs w:val="22"/>
        </w:rPr>
      </w:pPr>
    </w:p>
    <w:p w:rsidR="00BB7227" w:rsidRDefault="0011667A" w:rsidP="0011667A">
      <w:pPr>
        <w:pStyle w:val="Akapitzlist"/>
        <w:numPr>
          <w:ilvl w:val="0"/>
          <w:numId w:val="5"/>
        </w:numPr>
        <w:tabs>
          <w:tab w:val="left" w:pos="851"/>
        </w:tabs>
        <w:jc w:val="both"/>
        <w:rPr>
          <w:sz w:val="22"/>
          <w:szCs w:val="22"/>
        </w:rPr>
      </w:pPr>
      <w:r>
        <w:rPr>
          <w:sz w:val="22"/>
          <w:szCs w:val="22"/>
        </w:rPr>
        <w:t>O udzielenie zamówienia mogą ubiegać się Wykonawcy, którzy</w:t>
      </w:r>
      <w:r w:rsidR="00BB7227" w:rsidRPr="0011667A">
        <w:rPr>
          <w:sz w:val="22"/>
          <w:szCs w:val="22"/>
        </w:rPr>
        <w:t xml:space="preserve"> spełniają warunki i wymagania określone w art. 22 ust. 1 ustawy P</w:t>
      </w:r>
      <w:r w:rsidR="008E1471">
        <w:rPr>
          <w:sz w:val="22"/>
          <w:szCs w:val="22"/>
        </w:rPr>
        <w:t>zp</w:t>
      </w:r>
      <w:r w:rsidR="00BB7227" w:rsidRPr="0011667A">
        <w:rPr>
          <w:sz w:val="22"/>
          <w:szCs w:val="22"/>
        </w:rPr>
        <w:t xml:space="preserve"> i którzy </w:t>
      </w:r>
      <w:r w:rsidR="00453A81">
        <w:rPr>
          <w:sz w:val="22"/>
          <w:szCs w:val="22"/>
        </w:rPr>
        <w:t xml:space="preserve">wykażą ich spełnianie na poziomie wymaganym przez Zamawiającego zgodnie z opisem zamieszczonym w pkt 2 niniejszej SIWZ oraz </w:t>
      </w:r>
      <w:r w:rsidR="00BB7227" w:rsidRPr="0011667A">
        <w:rPr>
          <w:sz w:val="22"/>
          <w:szCs w:val="22"/>
        </w:rPr>
        <w:t>niepodlegają</w:t>
      </w:r>
      <w:r w:rsidR="00453A81">
        <w:rPr>
          <w:sz w:val="22"/>
          <w:szCs w:val="22"/>
        </w:rPr>
        <w:t>cy</w:t>
      </w:r>
      <w:r w:rsidR="00BB7227" w:rsidRPr="0011667A">
        <w:rPr>
          <w:sz w:val="22"/>
          <w:szCs w:val="22"/>
        </w:rPr>
        <w:t xml:space="preserve"> wykluczeniu</w:t>
      </w:r>
      <w:r w:rsidR="00453A81">
        <w:rPr>
          <w:sz w:val="22"/>
          <w:szCs w:val="22"/>
        </w:rPr>
        <w:t xml:space="preserve"> z powodu niespełniania warunków</w:t>
      </w:r>
      <w:r w:rsidR="00BB7227" w:rsidRPr="0011667A">
        <w:rPr>
          <w:sz w:val="22"/>
          <w:szCs w:val="22"/>
        </w:rPr>
        <w:t xml:space="preserve"> </w:t>
      </w:r>
      <w:r w:rsidR="0019729B">
        <w:rPr>
          <w:sz w:val="22"/>
          <w:szCs w:val="22"/>
        </w:rPr>
        <w:t>o których mowa w</w:t>
      </w:r>
      <w:r w:rsidR="00BB7227" w:rsidRPr="0011667A">
        <w:rPr>
          <w:sz w:val="22"/>
          <w:szCs w:val="22"/>
        </w:rPr>
        <w:t xml:space="preserve"> art. 24</w:t>
      </w:r>
      <w:r w:rsidR="008E1471">
        <w:rPr>
          <w:sz w:val="22"/>
          <w:szCs w:val="22"/>
        </w:rPr>
        <w:t xml:space="preserve"> ust. 1</w:t>
      </w:r>
      <w:r w:rsidR="0019729B">
        <w:rPr>
          <w:sz w:val="22"/>
          <w:szCs w:val="22"/>
        </w:rPr>
        <w:t xml:space="preserve"> i 2</w:t>
      </w:r>
      <w:r w:rsidR="00BB7227" w:rsidRPr="0011667A">
        <w:rPr>
          <w:sz w:val="22"/>
          <w:szCs w:val="22"/>
        </w:rPr>
        <w:t xml:space="preserve"> ustawy P</w:t>
      </w:r>
      <w:r w:rsidR="008E1471">
        <w:rPr>
          <w:sz w:val="22"/>
          <w:szCs w:val="22"/>
        </w:rPr>
        <w:t>zp</w:t>
      </w:r>
      <w:r w:rsidR="0019729B">
        <w:rPr>
          <w:sz w:val="22"/>
          <w:szCs w:val="22"/>
        </w:rPr>
        <w:t>.</w:t>
      </w:r>
      <w:r w:rsidR="00BB7227" w:rsidRPr="0011667A">
        <w:rPr>
          <w:sz w:val="22"/>
          <w:szCs w:val="22"/>
        </w:rPr>
        <w:t xml:space="preserve"> </w:t>
      </w:r>
    </w:p>
    <w:p w:rsidR="0019729B" w:rsidRDefault="0019729B" w:rsidP="0019729B">
      <w:pPr>
        <w:pStyle w:val="Akapitzlist"/>
        <w:tabs>
          <w:tab w:val="left" w:pos="851"/>
        </w:tabs>
        <w:ind w:left="340"/>
        <w:jc w:val="both"/>
        <w:rPr>
          <w:sz w:val="22"/>
          <w:szCs w:val="22"/>
        </w:rPr>
      </w:pPr>
    </w:p>
    <w:p w:rsidR="0019729B" w:rsidRPr="008C4761" w:rsidRDefault="0019729B" w:rsidP="0011667A">
      <w:pPr>
        <w:pStyle w:val="Akapitzlist"/>
        <w:numPr>
          <w:ilvl w:val="0"/>
          <w:numId w:val="5"/>
        </w:numPr>
        <w:tabs>
          <w:tab w:val="left" w:pos="851"/>
        </w:tabs>
        <w:jc w:val="both"/>
        <w:rPr>
          <w:b/>
          <w:sz w:val="22"/>
          <w:szCs w:val="22"/>
        </w:rPr>
      </w:pPr>
      <w:r w:rsidRPr="008C4761">
        <w:rPr>
          <w:b/>
          <w:sz w:val="22"/>
          <w:szCs w:val="22"/>
        </w:rPr>
        <w:t>O udzielenie zamówienia mogą ubiegać się Wykonawcy, którzy spełniają warunki dotyczące:</w:t>
      </w:r>
    </w:p>
    <w:p w:rsidR="00EC0147" w:rsidRPr="00EC0147" w:rsidRDefault="00EC0147" w:rsidP="00EC0147">
      <w:pPr>
        <w:pStyle w:val="Akapitzlist"/>
        <w:rPr>
          <w:sz w:val="22"/>
          <w:szCs w:val="22"/>
        </w:rPr>
      </w:pPr>
    </w:p>
    <w:p w:rsidR="00EC0147" w:rsidRDefault="00EC0147" w:rsidP="00EC0147">
      <w:pPr>
        <w:pStyle w:val="Akapitzlist"/>
        <w:numPr>
          <w:ilvl w:val="1"/>
          <w:numId w:val="5"/>
        </w:numPr>
        <w:tabs>
          <w:tab w:val="left" w:pos="851"/>
        </w:tabs>
        <w:jc w:val="both"/>
        <w:rPr>
          <w:b/>
          <w:sz w:val="22"/>
          <w:szCs w:val="22"/>
        </w:rPr>
      </w:pPr>
      <w:r w:rsidRPr="00EC0147">
        <w:rPr>
          <w:b/>
          <w:sz w:val="22"/>
          <w:szCs w:val="22"/>
        </w:rPr>
        <w:t>posiadania u</w:t>
      </w:r>
      <w:r w:rsidRPr="00BA38F0">
        <w:rPr>
          <w:b/>
          <w:sz w:val="22"/>
          <w:szCs w:val="22"/>
        </w:rPr>
        <w:t xml:space="preserve">prawnień do wykonywania określonej działalności lub czynności objętej przedmiotem </w:t>
      </w:r>
      <w:r>
        <w:rPr>
          <w:b/>
          <w:sz w:val="22"/>
          <w:szCs w:val="22"/>
        </w:rPr>
        <w:t>postępowania:</w:t>
      </w:r>
    </w:p>
    <w:p w:rsidR="00EC0147" w:rsidRDefault="00EC0147" w:rsidP="00EC0147">
      <w:pPr>
        <w:pStyle w:val="Akapitzlist"/>
        <w:tabs>
          <w:tab w:val="left" w:pos="851"/>
        </w:tabs>
        <w:ind w:left="697"/>
        <w:jc w:val="both"/>
        <w:rPr>
          <w:sz w:val="22"/>
          <w:szCs w:val="22"/>
        </w:rPr>
      </w:pPr>
      <w:r>
        <w:rPr>
          <w:sz w:val="22"/>
          <w:szCs w:val="22"/>
        </w:rPr>
        <w:t>Zamawiający odstępuje od opisu sposobu  oceny spełniania warunków w tym zakresie.</w:t>
      </w:r>
    </w:p>
    <w:p w:rsidR="00EC0147" w:rsidRPr="00EC0147" w:rsidRDefault="00EC0147" w:rsidP="00EC0147">
      <w:pPr>
        <w:pStyle w:val="Akapitzlist"/>
        <w:tabs>
          <w:tab w:val="left" w:pos="851"/>
        </w:tabs>
        <w:ind w:left="697"/>
        <w:jc w:val="both"/>
        <w:rPr>
          <w:sz w:val="22"/>
          <w:szCs w:val="22"/>
        </w:rPr>
      </w:pPr>
      <w:r>
        <w:rPr>
          <w:sz w:val="22"/>
          <w:szCs w:val="22"/>
        </w:rPr>
        <w:t>Zamawiający dokona oceny spełniania warunku udziału w postępowaniu w tym zakresie na podstawie oświadczenia</w:t>
      </w:r>
      <w:r w:rsidR="00FB54CD">
        <w:rPr>
          <w:sz w:val="22"/>
          <w:szCs w:val="22"/>
        </w:rPr>
        <w:t xml:space="preserve"> o spełnianiu warunków udziału w postępowaniu, o którym mowa w pkt VI.1.1.SIWZ.</w:t>
      </w:r>
    </w:p>
    <w:p w:rsidR="0011667A" w:rsidRPr="00EC0147" w:rsidRDefault="0011667A" w:rsidP="00EC0147">
      <w:pPr>
        <w:tabs>
          <w:tab w:val="left" w:pos="0"/>
        </w:tabs>
        <w:jc w:val="both"/>
        <w:rPr>
          <w:i/>
          <w:sz w:val="22"/>
          <w:szCs w:val="22"/>
        </w:rPr>
      </w:pPr>
      <w:r w:rsidRPr="00EC0147">
        <w:rPr>
          <w:sz w:val="22"/>
          <w:szCs w:val="22"/>
        </w:rPr>
        <w:tab/>
      </w:r>
    </w:p>
    <w:p w:rsidR="00BA38F0" w:rsidRDefault="00FB54CD" w:rsidP="00FB54CD">
      <w:pPr>
        <w:pStyle w:val="Akapitzlist"/>
        <w:numPr>
          <w:ilvl w:val="1"/>
          <w:numId w:val="5"/>
        </w:numPr>
        <w:tabs>
          <w:tab w:val="left" w:pos="0"/>
        </w:tabs>
        <w:jc w:val="both"/>
        <w:rPr>
          <w:b/>
          <w:sz w:val="22"/>
          <w:szCs w:val="22"/>
        </w:rPr>
      </w:pPr>
      <w:r w:rsidRPr="00FB54CD">
        <w:rPr>
          <w:b/>
          <w:sz w:val="22"/>
          <w:szCs w:val="22"/>
        </w:rPr>
        <w:t>posiadania wiedzy i doświadczenia:</w:t>
      </w:r>
    </w:p>
    <w:p w:rsidR="00FB54CD" w:rsidRDefault="00C1431D" w:rsidP="00FB54CD">
      <w:pPr>
        <w:pStyle w:val="Akapitzlist"/>
        <w:tabs>
          <w:tab w:val="left" w:pos="0"/>
        </w:tabs>
        <w:ind w:left="697"/>
        <w:jc w:val="both"/>
        <w:rPr>
          <w:b/>
          <w:sz w:val="22"/>
          <w:szCs w:val="22"/>
        </w:rPr>
      </w:pPr>
      <w:r>
        <w:rPr>
          <w:sz w:val="22"/>
          <w:szCs w:val="22"/>
        </w:rPr>
        <w:t>Zamawiający uzna, że Wykonawca posiada niezbędną</w:t>
      </w:r>
      <w:r w:rsidR="00FB54CD">
        <w:rPr>
          <w:sz w:val="22"/>
          <w:szCs w:val="22"/>
        </w:rPr>
        <w:t xml:space="preserve"> wiedz</w:t>
      </w:r>
      <w:r>
        <w:rPr>
          <w:sz w:val="22"/>
          <w:szCs w:val="22"/>
        </w:rPr>
        <w:t>ę</w:t>
      </w:r>
      <w:r w:rsidR="00FB54CD">
        <w:rPr>
          <w:sz w:val="22"/>
          <w:szCs w:val="22"/>
        </w:rPr>
        <w:t xml:space="preserve"> i doświadczenie,</w:t>
      </w:r>
      <w:r>
        <w:rPr>
          <w:sz w:val="22"/>
          <w:szCs w:val="22"/>
        </w:rPr>
        <w:t xml:space="preserve"> jeżeli wykaże się</w:t>
      </w:r>
      <w:r w:rsidR="00FB54CD">
        <w:rPr>
          <w:sz w:val="22"/>
          <w:szCs w:val="22"/>
        </w:rPr>
        <w:t xml:space="preserve"> wykonani</w:t>
      </w:r>
      <w:r>
        <w:rPr>
          <w:sz w:val="22"/>
          <w:szCs w:val="22"/>
        </w:rPr>
        <w:t>em</w:t>
      </w:r>
      <w:r w:rsidR="00FB54CD">
        <w:rPr>
          <w:sz w:val="22"/>
          <w:szCs w:val="22"/>
        </w:rPr>
        <w:t xml:space="preserve"> w okresie</w:t>
      </w:r>
      <w:r>
        <w:rPr>
          <w:sz w:val="22"/>
          <w:szCs w:val="22"/>
        </w:rPr>
        <w:t xml:space="preserve"> ostatnich</w:t>
      </w:r>
      <w:r w:rsidR="00FB54CD">
        <w:rPr>
          <w:sz w:val="22"/>
          <w:szCs w:val="22"/>
        </w:rPr>
        <w:t xml:space="preserve"> 5 lat przed upływem terminu składania ofert, a jeżeli okres prowadzenia działalności jest krótszy – w tym okresie </w:t>
      </w:r>
      <w:r>
        <w:rPr>
          <w:b/>
          <w:sz w:val="22"/>
          <w:szCs w:val="22"/>
        </w:rPr>
        <w:t>co najmniej 2 robotami</w:t>
      </w:r>
      <w:r w:rsidR="00FB54CD" w:rsidRPr="00FB54CD">
        <w:rPr>
          <w:b/>
          <w:sz w:val="22"/>
          <w:szCs w:val="22"/>
        </w:rPr>
        <w:t xml:space="preserve"> budowlany</w:t>
      </w:r>
      <w:r>
        <w:rPr>
          <w:b/>
          <w:sz w:val="22"/>
          <w:szCs w:val="22"/>
        </w:rPr>
        <w:t>mi</w:t>
      </w:r>
      <w:r w:rsidR="00B5030B">
        <w:rPr>
          <w:b/>
          <w:sz w:val="22"/>
          <w:szCs w:val="22"/>
        </w:rPr>
        <w:t xml:space="preserve"> w zakresie </w:t>
      </w:r>
      <w:r w:rsidR="004128F4">
        <w:rPr>
          <w:b/>
          <w:sz w:val="22"/>
          <w:szCs w:val="22"/>
        </w:rPr>
        <w:t xml:space="preserve">wznoszenia kompletnych </w:t>
      </w:r>
      <w:r w:rsidR="0001678C">
        <w:rPr>
          <w:b/>
          <w:sz w:val="22"/>
          <w:szCs w:val="22"/>
        </w:rPr>
        <w:t>budynków</w:t>
      </w:r>
      <w:r w:rsidR="004128F4">
        <w:rPr>
          <w:b/>
          <w:sz w:val="22"/>
          <w:szCs w:val="22"/>
        </w:rPr>
        <w:t xml:space="preserve"> lub ich części </w:t>
      </w:r>
      <w:r w:rsidR="00FB54CD" w:rsidRPr="00FB54CD">
        <w:rPr>
          <w:b/>
          <w:sz w:val="22"/>
          <w:szCs w:val="22"/>
        </w:rPr>
        <w:t>na kwotę minimum 750.000 zł</w:t>
      </w:r>
      <w:r w:rsidR="0001678C">
        <w:rPr>
          <w:b/>
          <w:sz w:val="22"/>
          <w:szCs w:val="22"/>
        </w:rPr>
        <w:t xml:space="preserve"> każda</w:t>
      </w:r>
      <w:r w:rsidR="00FB54CD">
        <w:rPr>
          <w:b/>
          <w:sz w:val="22"/>
          <w:szCs w:val="22"/>
        </w:rPr>
        <w:t>.</w:t>
      </w:r>
    </w:p>
    <w:p w:rsidR="00B5030B" w:rsidRDefault="00B5030B" w:rsidP="00FB54CD">
      <w:pPr>
        <w:pStyle w:val="Akapitzlist"/>
        <w:tabs>
          <w:tab w:val="left" w:pos="0"/>
        </w:tabs>
        <w:ind w:left="697"/>
        <w:jc w:val="both"/>
        <w:rPr>
          <w:b/>
          <w:sz w:val="22"/>
          <w:szCs w:val="22"/>
        </w:rPr>
      </w:pPr>
    </w:p>
    <w:p w:rsidR="00B5030B" w:rsidRDefault="00B5030B" w:rsidP="00B5030B">
      <w:pPr>
        <w:pStyle w:val="Akapitzlist"/>
        <w:numPr>
          <w:ilvl w:val="1"/>
          <w:numId w:val="5"/>
        </w:numPr>
        <w:tabs>
          <w:tab w:val="left" w:pos="0"/>
        </w:tabs>
        <w:jc w:val="both"/>
        <w:rPr>
          <w:b/>
          <w:sz w:val="22"/>
          <w:szCs w:val="22"/>
        </w:rPr>
      </w:pPr>
      <w:r>
        <w:rPr>
          <w:b/>
          <w:sz w:val="22"/>
          <w:szCs w:val="22"/>
        </w:rPr>
        <w:t>dysponowania odpowiednim potencjałem technicznym oraz zasobami zdolnymi do wykonania zamówienia:</w:t>
      </w:r>
    </w:p>
    <w:p w:rsidR="00B5030B" w:rsidRPr="00B5030B" w:rsidRDefault="00C1431D" w:rsidP="00B5030B">
      <w:pPr>
        <w:pStyle w:val="Akapitzlist"/>
        <w:tabs>
          <w:tab w:val="left" w:pos="0"/>
        </w:tabs>
        <w:ind w:left="697"/>
        <w:jc w:val="both"/>
        <w:rPr>
          <w:sz w:val="22"/>
          <w:szCs w:val="22"/>
        </w:rPr>
      </w:pPr>
      <w:r>
        <w:rPr>
          <w:sz w:val="22"/>
          <w:szCs w:val="22"/>
        </w:rPr>
        <w:t xml:space="preserve">Zamawiający uzna, że Wykonawca dysponuje potencjałem technicznym i osobami zdolnymi do </w:t>
      </w:r>
      <w:r w:rsidR="00B5030B">
        <w:rPr>
          <w:sz w:val="22"/>
          <w:szCs w:val="22"/>
        </w:rPr>
        <w:t>wykonywani</w:t>
      </w:r>
      <w:r>
        <w:rPr>
          <w:sz w:val="22"/>
          <w:szCs w:val="22"/>
        </w:rPr>
        <w:t>a</w:t>
      </w:r>
      <w:r w:rsidR="00B5030B">
        <w:rPr>
          <w:sz w:val="22"/>
          <w:szCs w:val="22"/>
        </w:rPr>
        <w:t xml:space="preserve"> zamówienia, </w:t>
      </w:r>
      <w:r>
        <w:rPr>
          <w:sz w:val="22"/>
          <w:szCs w:val="22"/>
        </w:rPr>
        <w:t xml:space="preserve">jeżeli </w:t>
      </w:r>
      <w:r w:rsidR="007B3600" w:rsidRPr="007B3600">
        <w:rPr>
          <w:b/>
          <w:sz w:val="22"/>
          <w:szCs w:val="22"/>
        </w:rPr>
        <w:t>co najmniej jedn</w:t>
      </w:r>
      <w:r>
        <w:rPr>
          <w:b/>
          <w:sz w:val="22"/>
          <w:szCs w:val="22"/>
        </w:rPr>
        <w:t>a</w:t>
      </w:r>
      <w:r w:rsidR="007B3600" w:rsidRPr="007B3600">
        <w:rPr>
          <w:b/>
          <w:sz w:val="22"/>
          <w:szCs w:val="22"/>
        </w:rPr>
        <w:t xml:space="preserve"> osob</w:t>
      </w:r>
      <w:r>
        <w:rPr>
          <w:b/>
          <w:sz w:val="22"/>
          <w:szCs w:val="22"/>
        </w:rPr>
        <w:t>a legitymować się będzie</w:t>
      </w:r>
      <w:r w:rsidR="007B3600" w:rsidRPr="007B3600">
        <w:rPr>
          <w:b/>
          <w:sz w:val="22"/>
          <w:szCs w:val="22"/>
        </w:rPr>
        <w:t xml:space="preserve"> dwuletnim </w:t>
      </w:r>
      <w:r w:rsidR="007B3600" w:rsidRPr="007B3600">
        <w:rPr>
          <w:b/>
          <w:sz w:val="22"/>
          <w:szCs w:val="22"/>
        </w:rPr>
        <w:lastRenderedPageBreak/>
        <w:t>doświadczeniem w kierowaniu robotami budowlanymi na stanowisku kierownika robót lub kierownika budowy</w:t>
      </w:r>
      <w:r w:rsidR="007B3600">
        <w:rPr>
          <w:sz w:val="22"/>
          <w:szCs w:val="22"/>
        </w:rPr>
        <w:t xml:space="preserve"> w </w:t>
      </w:r>
      <w:r w:rsidR="006C6CAD">
        <w:rPr>
          <w:sz w:val="22"/>
          <w:szCs w:val="22"/>
        </w:rPr>
        <w:t xml:space="preserve">każdej z </w:t>
      </w:r>
      <w:r w:rsidR="007B3600">
        <w:rPr>
          <w:sz w:val="22"/>
          <w:szCs w:val="22"/>
        </w:rPr>
        <w:t xml:space="preserve">następujących specjalności: </w:t>
      </w:r>
      <w:r w:rsidR="00B5030B">
        <w:rPr>
          <w:sz w:val="22"/>
          <w:szCs w:val="22"/>
        </w:rPr>
        <w:t xml:space="preserve"> </w:t>
      </w:r>
    </w:p>
    <w:p w:rsidR="00717B8A" w:rsidRPr="00717B8A" w:rsidRDefault="00081713" w:rsidP="00717B8A">
      <w:pPr>
        <w:pStyle w:val="Akapitzlist"/>
        <w:numPr>
          <w:ilvl w:val="2"/>
          <w:numId w:val="3"/>
        </w:numPr>
        <w:tabs>
          <w:tab w:val="left" w:pos="1417"/>
          <w:tab w:val="center" w:pos="9752"/>
          <w:tab w:val="right" w:pos="14288"/>
        </w:tabs>
        <w:jc w:val="both"/>
        <w:rPr>
          <w:i/>
          <w:sz w:val="22"/>
          <w:szCs w:val="22"/>
        </w:rPr>
      </w:pPr>
      <w:r w:rsidRPr="00717B8A">
        <w:rPr>
          <w:b/>
          <w:bCs/>
          <w:i/>
          <w:sz w:val="22"/>
          <w:szCs w:val="22"/>
        </w:rPr>
        <w:t>konstrukcyjno-budowlanej</w:t>
      </w:r>
      <w:r w:rsidR="00BB7227" w:rsidRPr="00717B8A">
        <w:rPr>
          <w:i/>
          <w:sz w:val="22"/>
          <w:szCs w:val="22"/>
        </w:rPr>
        <w:t>,</w:t>
      </w:r>
    </w:p>
    <w:p w:rsidR="00717B8A" w:rsidRPr="00717B8A" w:rsidRDefault="008B4B5B" w:rsidP="00717B8A">
      <w:pPr>
        <w:pStyle w:val="Akapitzlist"/>
        <w:numPr>
          <w:ilvl w:val="2"/>
          <w:numId w:val="3"/>
        </w:numPr>
        <w:tabs>
          <w:tab w:val="left" w:pos="1417"/>
          <w:tab w:val="center" w:pos="9752"/>
          <w:tab w:val="right" w:pos="14288"/>
        </w:tabs>
        <w:jc w:val="both"/>
        <w:rPr>
          <w:i/>
          <w:sz w:val="22"/>
          <w:szCs w:val="22"/>
        </w:rPr>
      </w:pPr>
      <w:r>
        <w:rPr>
          <w:b/>
          <w:bCs/>
          <w:i/>
          <w:sz w:val="22"/>
          <w:szCs w:val="22"/>
        </w:rPr>
        <w:t>instalacyjnej w zakresie sieci, instalacji i urządzeń cieplnych, wentylacyjnych, gazowych, wodociągowych i kanalizacyjnych</w:t>
      </w:r>
      <w:r w:rsidR="00717B8A">
        <w:rPr>
          <w:b/>
          <w:bCs/>
          <w:i/>
          <w:sz w:val="22"/>
          <w:szCs w:val="22"/>
        </w:rPr>
        <w:t>,</w:t>
      </w:r>
    </w:p>
    <w:p w:rsidR="00717B8A" w:rsidRPr="00717B8A" w:rsidRDefault="008B4B5B" w:rsidP="00717B8A">
      <w:pPr>
        <w:pStyle w:val="Akapitzlist"/>
        <w:numPr>
          <w:ilvl w:val="2"/>
          <w:numId w:val="3"/>
        </w:numPr>
        <w:tabs>
          <w:tab w:val="left" w:pos="1417"/>
          <w:tab w:val="center" w:pos="9752"/>
          <w:tab w:val="right" w:pos="14288"/>
        </w:tabs>
        <w:jc w:val="both"/>
        <w:rPr>
          <w:i/>
          <w:sz w:val="22"/>
          <w:szCs w:val="22"/>
        </w:rPr>
      </w:pPr>
      <w:r>
        <w:rPr>
          <w:b/>
          <w:bCs/>
          <w:i/>
          <w:sz w:val="22"/>
          <w:szCs w:val="22"/>
        </w:rPr>
        <w:t>instalacyjnej w zakresie sieci, instalacji i urządzeń elektrycznych i elektroenergetycznych;</w:t>
      </w:r>
    </w:p>
    <w:p w:rsidR="007F3682" w:rsidRDefault="00BB7227" w:rsidP="00717B8A">
      <w:pPr>
        <w:tabs>
          <w:tab w:val="left" w:pos="1417"/>
          <w:tab w:val="center" w:pos="9752"/>
          <w:tab w:val="right" w:pos="14288"/>
        </w:tabs>
        <w:ind w:left="850"/>
        <w:jc w:val="both"/>
        <w:rPr>
          <w:sz w:val="22"/>
          <w:szCs w:val="22"/>
        </w:rPr>
      </w:pPr>
      <w:r w:rsidRPr="007B3600">
        <w:rPr>
          <w:sz w:val="22"/>
          <w:szCs w:val="22"/>
        </w:rPr>
        <w:t>wydan</w:t>
      </w:r>
      <w:r w:rsidR="007B3600" w:rsidRPr="007B3600">
        <w:rPr>
          <w:sz w:val="22"/>
          <w:szCs w:val="22"/>
        </w:rPr>
        <w:t>ych</w:t>
      </w:r>
      <w:r w:rsidRPr="007B3600">
        <w:rPr>
          <w:sz w:val="22"/>
          <w:szCs w:val="22"/>
        </w:rPr>
        <w:t xml:space="preserve"> za podstawie ustawy Prawo budowlane i rozporządzenia Ministra Transportu i Budownictwa z dnia 23 kwietnia 2006r. w sprawie samodzielnych funkcji technicznych w budownictwie (Dz. U. Nr 83, poz. 578</w:t>
      </w:r>
      <w:r w:rsidR="00081713" w:rsidRPr="007B3600">
        <w:rPr>
          <w:sz w:val="22"/>
          <w:szCs w:val="22"/>
        </w:rPr>
        <w:t xml:space="preserve"> z późn. zm.</w:t>
      </w:r>
      <w:r w:rsidRPr="007B3600">
        <w:rPr>
          <w:sz w:val="22"/>
          <w:szCs w:val="22"/>
        </w:rPr>
        <w:t>) lub inn</w:t>
      </w:r>
      <w:r w:rsidR="007B3600">
        <w:rPr>
          <w:sz w:val="22"/>
          <w:szCs w:val="22"/>
        </w:rPr>
        <w:t>ych o</w:t>
      </w:r>
      <w:r w:rsidRPr="007B3600">
        <w:rPr>
          <w:sz w:val="22"/>
          <w:szCs w:val="22"/>
        </w:rPr>
        <w:t>dpowiedni</w:t>
      </w:r>
      <w:r w:rsidR="007B3600">
        <w:rPr>
          <w:sz w:val="22"/>
          <w:szCs w:val="22"/>
        </w:rPr>
        <w:t xml:space="preserve">ch </w:t>
      </w:r>
      <w:r w:rsidRPr="007B3600">
        <w:rPr>
          <w:sz w:val="22"/>
          <w:szCs w:val="22"/>
        </w:rPr>
        <w:t>wydan</w:t>
      </w:r>
      <w:r w:rsidR="007B3600">
        <w:rPr>
          <w:sz w:val="22"/>
          <w:szCs w:val="22"/>
        </w:rPr>
        <w:t>ych</w:t>
      </w:r>
      <w:r w:rsidRPr="007B3600">
        <w:rPr>
          <w:sz w:val="22"/>
          <w:szCs w:val="22"/>
        </w:rPr>
        <w:t xml:space="preserve"> na podstawie wcześniej obowiązujących przepisów</w:t>
      </w:r>
      <w:r w:rsidR="007B3600">
        <w:rPr>
          <w:sz w:val="22"/>
          <w:szCs w:val="22"/>
        </w:rPr>
        <w:t xml:space="preserve"> oraz</w:t>
      </w:r>
      <w:r w:rsidRPr="007B3600">
        <w:rPr>
          <w:sz w:val="22"/>
          <w:szCs w:val="22"/>
        </w:rPr>
        <w:t xml:space="preserve"> przynależ</w:t>
      </w:r>
      <w:r w:rsidR="00717B8A" w:rsidRPr="007B3600">
        <w:rPr>
          <w:sz w:val="22"/>
          <w:szCs w:val="22"/>
        </w:rPr>
        <w:t>ą</w:t>
      </w:r>
      <w:r w:rsidR="00A02C4E" w:rsidRPr="007B3600">
        <w:rPr>
          <w:sz w:val="22"/>
          <w:szCs w:val="22"/>
        </w:rPr>
        <w:t xml:space="preserve"> do odpowiedniej izby zawodowej</w:t>
      </w:r>
      <w:r w:rsidR="000B33BE">
        <w:rPr>
          <w:sz w:val="22"/>
          <w:szCs w:val="22"/>
        </w:rPr>
        <w:t xml:space="preserve">. </w:t>
      </w:r>
    </w:p>
    <w:p w:rsidR="000B33BE" w:rsidRDefault="000B33BE" w:rsidP="00717B8A">
      <w:pPr>
        <w:tabs>
          <w:tab w:val="left" w:pos="1417"/>
          <w:tab w:val="center" w:pos="9752"/>
          <w:tab w:val="right" w:pos="14288"/>
        </w:tabs>
        <w:ind w:left="850"/>
        <w:jc w:val="both"/>
        <w:rPr>
          <w:sz w:val="22"/>
          <w:szCs w:val="22"/>
        </w:rPr>
      </w:pPr>
    </w:p>
    <w:p w:rsidR="000B33BE" w:rsidRDefault="000B33BE" w:rsidP="000B33BE">
      <w:pPr>
        <w:pStyle w:val="Akapitzlist"/>
        <w:numPr>
          <w:ilvl w:val="1"/>
          <w:numId w:val="5"/>
        </w:numPr>
        <w:tabs>
          <w:tab w:val="left" w:pos="1417"/>
          <w:tab w:val="center" w:pos="9752"/>
          <w:tab w:val="right" w:pos="14288"/>
        </w:tabs>
        <w:jc w:val="both"/>
        <w:rPr>
          <w:b/>
          <w:sz w:val="22"/>
          <w:szCs w:val="22"/>
        </w:rPr>
      </w:pPr>
      <w:r w:rsidRPr="000B33BE">
        <w:rPr>
          <w:b/>
          <w:sz w:val="22"/>
          <w:szCs w:val="22"/>
        </w:rPr>
        <w:t>sytuacji ekonomicznej i finansowej:</w:t>
      </w:r>
    </w:p>
    <w:p w:rsidR="002C347E" w:rsidRDefault="000B33BE" w:rsidP="002C347E">
      <w:pPr>
        <w:pStyle w:val="Akapitzlist"/>
        <w:tabs>
          <w:tab w:val="left" w:pos="851"/>
        </w:tabs>
        <w:ind w:left="697"/>
        <w:jc w:val="both"/>
        <w:rPr>
          <w:sz w:val="22"/>
          <w:szCs w:val="22"/>
        </w:rPr>
      </w:pPr>
      <w:r>
        <w:rPr>
          <w:sz w:val="22"/>
          <w:szCs w:val="22"/>
        </w:rPr>
        <w:t>Zamawiający</w:t>
      </w:r>
      <w:r w:rsidR="002C347E">
        <w:rPr>
          <w:sz w:val="22"/>
          <w:szCs w:val="22"/>
        </w:rPr>
        <w:t xml:space="preserve"> odstępuje od opisu sposobu  oceny spełniania warunków w tym zakresie.</w:t>
      </w:r>
    </w:p>
    <w:p w:rsidR="002C347E" w:rsidRPr="00EC0147" w:rsidRDefault="002C347E" w:rsidP="002C347E">
      <w:pPr>
        <w:pStyle w:val="Akapitzlist"/>
        <w:tabs>
          <w:tab w:val="left" w:pos="851"/>
        </w:tabs>
        <w:ind w:left="697"/>
        <w:jc w:val="both"/>
        <w:rPr>
          <w:sz w:val="22"/>
          <w:szCs w:val="22"/>
        </w:rPr>
      </w:pPr>
      <w:r>
        <w:rPr>
          <w:sz w:val="22"/>
          <w:szCs w:val="22"/>
        </w:rPr>
        <w:t>Zamawiający dokona oceny spełniania warunku udziału w postępowaniu w tym zakresie na podstawie oświadczenia o spełnianiu warunków udziału w postępowaniu, o którym mowa w pkt VI.1.1.SIWZ.</w:t>
      </w:r>
    </w:p>
    <w:p w:rsidR="0052572C" w:rsidRDefault="0052572C" w:rsidP="0052572C">
      <w:pPr>
        <w:tabs>
          <w:tab w:val="left" w:pos="1417"/>
          <w:tab w:val="center" w:pos="9752"/>
          <w:tab w:val="right" w:pos="14288"/>
        </w:tabs>
        <w:jc w:val="both"/>
        <w:rPr>
          <w:sz w:val="22"/>
          <w:szCs w:val="22"/>
        </w:rPr>
      </w:pPr>
    </w:p>
    <w:p w:rsidR="002C347E" w:rsidRDefault="002C347E" w:rsidP="002C347E">
      <w:pPr>
        <w:pStyle w:val="Akapitzlist"/>
        <w:numPr>
          <w:ilvl w:val="0"/>
          <w:numId w:val="5"/>
        </w:numPr>
        <w:tabs>
          <w:tab w:val="left" w:pos="1417"/>
          <w:tab w:val="center" w:pos="9752"/>
          <w:tab w:val="right" w:pos="14288"/>
        </w:tabs>
        <w:jc w:val="both"/>
        <w:rPr>
          <w:sz w:val="22"/>
          <w:szCs w:val="22"/>
        </w:rPr>
      </w:pPr>
      <w:r>
        <w:rPr>
          <w:sz w:val="22"/>
          <w:szCs w:val="22"/>
        </w:rPr>
        <w:t xml:space="preserve">Zgodnie z art. 26 ust. 2b ustawy Pzp, Wykonawca może polegać na wiedzy i doświadczeniu, osobach zdolnych do wykonania zamówienia lub zdolnościach finansowych innych podmiotów, niezależnie od charakteru prawnego łączących go z nimi stosunków. </w:t>
      </w:r>
      <w:r w:rsidRPr="00254432">
        <w:rPr>
          <w:b/>
          <w:sz w:val="22"/>
          <w:szCs w:val="22"/>
          <w:u w:val="single"/>
        </w:rPr>
        <w:t>W przypadku korzystania z zasobów innych podmiotów</w:t>
      </w:r>
      <w:r w:rsidR="00254432" w:rsidRPr="00254432">
        <w:rPr>
          <w:b/>
          <w:sz w:val="22"/>
          <w:szCs w:val="22"/>
          <w:u w:val="single"/>
        </w:rPr>
        <w:t xml:space="preserve"> (na podstawie umów innych niż umowa o pracę)</w:t>
      </w:r>
      <w:r w:rsidRPr="00254432">
        <w:rPr>
          <w:b/>
          <w:sz w:val="22"/>
          <w:szCs w:val="22"/>
          <w:u w:val="single"/>
        </w:rPr>
        <w:t xml:space="preserve"> Wykonawca zobowiązany jest udowodnić Zamawiającemu, iż będzie dysponował zasobami niezbędnymi do realizacji zamówienia</w:t>
      </w:r>
      <w:r>
        <w:rPr>
          <w:sz w:val="22"/>
          <w:szCs w:val="22"/>
          <w:u w:val="single"/>
        </w:rPr>
        <w:t>,</w:t>
      </w:r>
      <w:r>
        <w:rPr>
          <w:sz w:val="22"/>
          <w:szCs w:val="22"/>
        </w:rPr>
        <w:t xml:space="preserve"> w szczególności przedstawiając w tym celu </w:t>
      </w:r>
      <w:r w:rsidRPr="00254432">
        <w:rPr>
          <w:b/>
          <w:sz w:val="22"/>
          <w:szCs w:val="22"/>
        </w:rPr>
        <w:t>pisemne zobowiązanie (oryginał)</w:t>
      </w:r>
      <w:r>
        <w:rPr>
          <w:sz w:val="22"/>
          <w:szCs w:val="22"/>
        </w:rPr>
        <w:t xml:space="preserve"> tych podmiotów (z własnoręcznym podpisem wystawcy dokumentu) do oddania mu do dyspozycji niezbędnych zasobów na okres korzystania z nich przy wykonywaniu zamówienia.</w:t>
      </w:r>
    </w:p>
    <w:p w:rsidR="002C347E" w:rsidRDefault="002C347E" w:rsidP="002C347E">
      <w:pPr>
        <w:pStyle w:val="Akapitzlist"/>
        <w:tabs>
          <w:tab w:val="left" w:pos="1417"/>
          <w:tab w:val="center" w:pos="9752"/>
          <w:tab w:val="right" w:pos="14288"/>
        </w:tabs>
        <w:ind w:left="340"/>
        <w:jc w:val="both"/>
        <w:rPr>
          <w:sz w:val="22"/>
          <w:szCs w:val="22"/>
        </w:rPr>
      </w:pPr>
    </w:p>
    <w:p w:rsidR="002C347E" w:rsidRDefault="002C347E" w:rsidP="002C347E">
      <w:pPr>
        <w:pStyle w:val="Akapitzlist"/>
        <w:numPr>
          <w:ilvl w:val="0"/>
          <w:numId w:val="5"/>
        </w:numPr>
        <w:tabs>
          <w:tab w:val="left" w:pos="1417"/>
          <w:tab w:val="center" w:pos="9752"/>
          <w:tab w:val="right" w:pos="14288"/>
        </w:tabs>
        <w:jc w:val="both"/>
        <w:rPr>
          <w:b/>
          <w:sz w:val="22"/>
          <w:szCs w:val="22"/>
        </w:rPr>
      </w:pPr>
      <w:r w:rsidRPr="002C347E">
        <w:rPr>
          <w:b/>
          <w:sz w:val="22"/>
          <w:szCs w:val="22"/>
        </w:rPr>
        <w:t>Informacja dla Wykonawców wspólnie ubiegających się o udzielenie zamówienia (spółki cywilne/konsorcja)</w:t>
      </w:r>
      <w:r>
        <w:rPr>
          <w:b/>
          <w:sz w:val="22"/>
          <w:szCs w:val="22"/>
        </w:rPr>
        <w:t>.</w:t>
      </w:r>
    </w:p>
    <w:p w:rsidR="002C347E" w:rsidRPr="002C347E" w:rsidRDefault="002C347E" w:rsidP="002C347E">
      <w:pPr>
        <w:pStyle w:val="Akapitzlist"/>
        <w:rPr>
          <w:b/>
          <w:sz w:val="22"/>
          <w:szCs w:val="22"/>
        </w:rPr>
      </w:pPr>
    </w:p>
    <w:p w:rsidR="002C347E" w:rsidRDefault="002C347E" w:rsidP="008C4761">
      <w:pPr>
        <w:pStyle w:val="Akapitzlist"/>
        <w:numPr>
          <w:ilvl w:val="1"/>
          <w:numId w:val="5"/>
        </w:numPr>
        <w:tabs>
          <w:tab w:val="left" w:pos="1417"/>
          <w:tab w:val="center" w:pos="9752"/>
          <w:tab w:val="right" w:pos="14288"/>
        </w:tabs>
        <w:jc w:val="both"/>
        <w:rPr>
          <w:sz w:val="22"/>
          <w:szCs w:val="22"/>
        </w:rPr>
      </w:pPr>
      <w:r>
        <w:rPr>
          <w:sz w:val="22"/>
          <w:szCs w:val="22"/>
        </w:rPr>
        <w:t>W przypadku Wykonawców wspólnie ubiegających się o udzielenie zamówienia, żaden z nich nie może podlegać wykluczeniu z udziału w postępowaniu w okolicznościach, o których mowa w art. 24 ust. 1 oraz art.</w:t>
      </w:r>
      <w:r w:rsidR="00210F84">
        <w:rPr>
          <w:sz w:val="22"/>
          <w:szCs w:val="22"/>
        </w:rPr>
        <w:t xml:space="preserve"> 24 ust. 2 pkt 5 ustawy Pzp</w:t>
      </w:r>
      <w:r w:rsidR="008C4761">
        <w:rPr>
          <w:sz w:val="22"/>
          <w:szCs w:val="22"/>
        </w:rPr>
        <w:t xml:space="preserve"> – oświadczenie musi być złożone przez każdego z  Wykonawców składających ofertę wspólną lub jedno podpisane przez wszystkich Wykonawców składających ofertę.</w:t>
      </w:r>
    </w:p>
    <w:p w:rsidR="00744B95" w:rsidRDefault="00744B95" w:rsidP="00744B95">
      <w:pPr>
        <w:pStyle w:val="Akapitzlist"/>
        <w:tabs>
          <w:tab w:val="left" w:pos="1417"/>
          <w:tab w:val="center" w:pos="9752"/>
          <w:tab w:val="right" w:pos="14288"/>
        </w:tabs>
        <w:ind w:left="697"/>
        <w:jc w:val="both"/>
        <w:rPr>
          <w:sz w:val="22"/>
          <w:szCs w:val="22"/>
        </w:rPr>
      </w:pPr>
    </w:p>
    <w:p w:rsidR="008C4761" w:rsidRDefault="008C4761" w:rsidP="008C4761">
      <w:pPr>
        <w:pStyle w:val="Akapitzlist"/>
        <w:numPr>
          <w:ilvl w:val="1"/>
          <w:numId w:val="5"/>
        </w:numPr>
        <w:tabs>
          <w:tab w:val="left" w:pos="1417"/>
          <w:tab w:val="center" w:pos="9752"/>
          <w:tab w:val="right" w:pos="14288"/>
        </w:tabs>
        <w:jc w:val="both"/>
        <w:rPr>
          <w:sz w:val="22"/>
          <w:szCs w:val="22"/>
        </w:rPr>
      </w:pPr>
      <w:r>
        <w:rPr>
          <w:sz w:val="22"/>
          <w:szCs w:val="22"/>
        </w:rPr>
        <w:t>Spełnianie warunków wskazanych w art. 22 ust. 1 ustawy Pzp i których opis sposobu dokonania oceny spełniania został zamieszczony w pkt V.2. SIWZ, Wykonawcy wykazują łącznie – oświadczenie musi być złożone i podpisane przez tych Wykonawców, którzy spełniają postawione warunki.</w:t>
      </w:r>
    </w:p>
    <w:p w:rsidR="00744B95" w:rsidRPr="00744B95" w:rsidRDefault="00744B95" w:rsidP="00744B95">
      <w:pPr>
        <w:tabs>
          <w:tab w:val="left" w:pos="1417"/>
          <w:tab w:val="center" w:pos="9752"/>
          <w:tab w:val="right" w:pos="14288"/>
        </w:tabs>
        <w:jc w:val="both"/>
        <w:rPr>
          <w:sz w:val="22"/>
          <w:szCs w:val="22"/>
        </w:rPr>
      </w:pPr>
    </w:p>
    <w:p w:rsidR="008C4761" w:rsidRDefault="008C4761" w:rsidP="008C4761">
      <w:pPr>
        <w:pStyle w:val="Akapitzlist"/>
        <w:numPr>
          <w:ilvl w:val="1"/>
          <w:numId w:val="5"/>
        </w:numPr>
        <w:tabs>
          <w:tab w:val="center" w:pos="15989"/>
          <w:tab w:val="right" w:pos="20525"/>
        </w:tabs>
        <w:jc w:val="both"/>
        <w:rPr>
          <w:sz w:val="22"/>
          <w:szCs w:val="22"/>
        </w:rPr>
      </w:pPr>
      <w:r>
        <w:rPr>
          <w:sz w:val="22"/>
          <w:szCs w:val="22"/>
        </w:rPr>
        <w:t>Wykonawcy zobowiązani są ustanowić Pełnomocnika do reprezentowania ich w postępowaniu albo do reprezentowania ich w postępowaniu i do zawarcia umowy; pełnomocnictwo należy załączyć do oferty.</w:t>
      </w:r>
    </w:p>
    <w:p w:rsidR="0052572C" w:rsidRPr="00DD34F3" w:rsidRDefault="0052572C" w:rsidP="00DD34F3">
      <w:pPr>
        <w:tabs>
          <w:tab w:val="left" w:pos="1417"/>
          <w:tab w:val="center" w:pos="9752"/>
          <w:tab w:val="right" w:pos="14288"/>
        </w:tabs>
        <w:jc w:val="both"/>
        <w:rPr>
          <w:sz w:val="22"/>
          <w:szCs w:val="22"/>
        </w:rPr>
      </w:pPr>
    </w:p>
    <w:p w:rsidR="007F3682" w:rsidRPr="0052572C" w:rsidRDefault="00DD34F3" w:rsidP="0052572C">
      <w:pPr>
        <w:pStyle w:val="Akapitzlist"/>
        <w:numPr>
          <w:ilvl w:val="0"/>
          <w:numId w:val="5"/>
        </w:numPr>
        <w:tabs>
          <w:tab w:val="left" w:pos="1417"/>
          <w:tab w:val="center" w:pos="9752"/>
          <w:tab w:val="right" w:pos="14288"/>
        </w:tabs>
        <w:jc w:val="both"/>
        <w:rPr>
          <w:sz w:val="22"/>
          <w:szCs w:val="22"/>
        </w:rPr>
      </w:pPr>
      <w:r>
        <w:rPr>
          <w:sz w:val="22"/>
          <w:szCs w:val="22"/>
        </w:rPr>
        <w:t xml:space="preserve">Zamawiający dokona oceny spełniania warunków udziału w postępowaniu na podstawie oświadczeń i dokumentów, o których mowa w pkt VI. SIWZ, </w:t>
      </w:r>
      <w:r w:rsidR="001C1EAB" w:rsidRPr="0052572C">
        <w:rPr>
          <w:sz w:val="22"/>
          <w:szCs w:val="22"/>
        </w:rPr>
        <w:t>wg formuły: „spełnia – nie spełnia”. Z treści złożonych dokumentów musi wynikać jednoznacznie, iż postawione warunki i opis sposobu dokonania oceny zawart</w:t>
      </w:r>
      <w:r w:rsidR="0001678C">
        <w:rPr>
          <w:sz w:val="22"/>
          <w:szCs w:val="22"/>
        </w:rPr>
        <w:t>e</w:t>
      </w:r>
      <w:r w:rsidR="001C1EAB" w:rsidRPr="0052572C">
        <w:rPr>
          <w:sz w:val="22"/>
          <w:szCs w:val="22"/>
        </w:rPr>
        <w:t xml:space="preserve"> w SIWZ, Wykonawca spełnia na termin składania ofert.</w:t>
      </w:r>
    </w:p>
    <w:p w:rsidR="00342B4B" w:rsidRPr="002C347E" w:rsidRDefault="00342B4B" w:rsidP="002C347E">
      <w:pPr>
        <w:tabs>
          <w:tab w:val="left" w:pos="1417"/>
          <w:tab w:val="center" w:pos="9752"/>
          <w:tab w:val="right" w:pos="14288"/>
        </w:tabs>
        <w:jc w:val="both"/>
        <w:rPr>
          <w:sz w:val="22"/>
          <w:szCs w:val="22"/>
        </w:rPr>
      </w:pPr>
    </w:p>
    <w:p w:rsidR="00342B4B" w:rsidRDefault="00342B4B" w:rsidP="00E634C8">
      <w:pPr>
        <w:pStyle w:val="Akapitzlist"/>
        <w:numPr>
          <w:ilvl w:val="0"/>
          <w:numId w:val="5"/>
        </w:numPr>
        <w:tabs>
          <w:tab w:val="left" w:pos="1417"/>
          <w:tab w:val="center" w:pos="9752"/>
          <w:tab w:val="right" w:pos="14288"/>
        </w:tabs>
        <w:jc w:val="both"/>
        <w:rPr>
          <w:sz w:val="22"/>
          <w:szCs w:val="22"/>
        </w:rPr>
      </w:pPr>
      <w:r>
        <w:rPr>
          <w:sz w:val="22"/>
          <w:szCs w:val="22"/>
        </w:rPr>
        <w:t>W przypadku, gdy złożone przez Wykonawców dokumenty, oświadczenia dotyczące warunków udziału w postępowaniu zawierają dane/informacje w innych walutach niż określono to w niniejszej SIWZ, Zamawiający jako kurs przeliczeniowy waluty przyjmie kurs walut NBP z dnia publikacji ogłoszenia w Biuletynie Zamówień Publicznych. Jeżeli w dniu ogłoszenia nie będzie opublikowany średni kurs walut przez NBP, Zamawiający przyjmie kurs przeliczeniowy z ostatniej opublikowanej tabeli kursów NBP przed dniem publikacji ogłoszenia o zamówieniu.</w:t>
      </w:r>
    </w:p>
    <w:p w:rsidR="00125074" w:rsidRDefault="00125074" w:rsidP="001C1EAB">
      <w:pPr>
        <w:pStyle w:val="Akapitzlist"/>
        <w:tabs>
          <w:tab w:val="left" w:pos="1417"/>
          <w:tab w:val="center" w:pos="9752"/>
          <w:tab w:val="right" w:pos="14288"/>
        </w:tabs>
        <w:ind w:left="340"/>
        <w:jc w:val="both"/>
        <w:rPr>
          <w:sz w:val="22"/>
          <w:szCs w:val="22"/>
        </w:rPr>
      </w:pPr>
      <w:r>
        <w:rPr>
          <w:sz w:val="22"/>
          <w:szCs w:val="22"/>
        </w:rPr>
        <w:lastRenderedPageBreak/>
        <w:t xml:space="preserve">Zamawiający będzie korzystał z </w:t>
      </w:r>
      <w:r>
        <w:rPr>
          <w:b/>
          <w:i/>
          <w:sz w:val="22"/>
          <w:szCs w:val="22"/>
        </w:rPr>
        <w:t>„Archiwum kursów średnich – tabela A”</w:t>
      </w:r>
      <w:r>
        <w:rPr>
          <w:sz w:val="22"/>
          <w:szCs w:val="22"/>
        </w:rPr>
        <w:t xml:space="preserve"> </w:t>
      </w:r>
      <w:hyperlink r:id="rId9" w:history="1">
        <w:r w:rsidRPr="00866DDE">
          <w:rPr>
            <w:rStyle w:val="Hipercze"/>
            <w:sz w:val="22"/>
            <w:szCs w:val="22"/>
          </w:rPr>
          <w:t>http://www.nbp.pl/home.aspx?c=/ascx/archa.ascx</w:t>
        </w:r>
      </w:hyperlink>
    </w:p>
    <w:p w:rsidR="00125074" w:rsidRDefault="00125074" w:rsidP="00125074">
      <w:pPr>
        <w:tabs>
          <w:tab w:val="left" w:pos="1417"/>
          <w:tab w:val="center" w:pos="9752"/>
          <w:tab w:val="right" w:pos="14288"/>
        </w:tabs>
        <w:jc w:val="both"/>
        <w:rPr>
          <w:sz w:val="22"/>
          <w:szCs w:val="22"/>
        </w:rPr>
      </w:pPr>
    </w:p>
    <w:p w:rsidR="00BB7227" w:rsidRDefault="00BB7227" w:rsidP="00BB7227">
      <w:pPr>
        <w:tabs>
          <w:tab w:val="center" w:pos="4876"/>
          <w:tab w:val="right" w:pos="9412"/>
        </w:tabs>
        <w:jc w:val="both"/>
        <w:rPr>
          <w:sz w:val="22"/>
          <w:szCs w:val="22"/>
        </w:rPr>
      </w:pPr>
    </w:p>
    <w:p w:rsidR="00BB7227" w:rsidRDefault="00BB7227" w:rsidP="00431FA6">
      <w:pPr>
        <w:pStyle w:val="Akapitzlist"/>
        <w:numPr>
          <w:ilvl w:val="0"/>
          <w:numId w:val="26"/>
        </w:numPr>
        <w:tabs>
          <w:tab w:val="center" w:pos="4876"/>
          <w:tab w:val="right" w:pos="9412"/>
        </w:tabs>
        <w:ind w:left="357" w:hanging="357"/>
        <w:jc w:val="both"/>
        <w:rPr>
          <w:b/>
          <w:bCs/>
          <w:sz w:val="22"/>
          <w:szCs w:val="22"/>
        </w:rPr>
      </w:pPr>
      <w:r w:rsidRPr="003D0071">
        <w:rPr>
          <w:b/>
          <w:bCs/>
          <w:sz w:val="22"/>
          <w:szCs w:val="22"/>
        </w:rPr>
        <w:t>WYKAZ OŚWIADCZEŃ LUB DOKUMENTÓW, JAKIE MAJĄ DOSTARCZYĆ WYKONAWCY W CELU POTWIERDZENIA SPEŁNIANIA WARUNKÓW UDZIAŁU W POSTĘPOWANIU</w:t>
      </w:r>
    </w:p>
    <w:p w:rsidR="00D16F69" w:rsidRDefault="00D16F69" w:rsidP="00D16F69">
      <w:pPr>
        <w:tabs>
          <w:tab w:val="center" w:pos="4876"/>
          <w:tab w:val="right" w:pos="9412"/>
        </w:tabs>
        <w:jc w:val="both"/>
        <w:rPr>
          <w:b/>
          <w:bCs/>
          <w:sz w:val="22"/>
          <w:szCs w:val="22"/>
        </w:rPr>
      </w:pPr>
    </w:p>
    <w:p w:rsidR="00476831" w:rsidRDefault="00D16F69" w:rsidP="00476831">
      <w:pPr>
        <w:pStyle w:val="Akapitzlist"/>
        <w:numPr>
          <w:ilvl w:val="0"/>
          <w:numId w:val="6"/>
        </w:numPr>
        <w:tabs>
          <w:tab w:val="clear" w:pos="567"/>
          <w:tab w:val="num" w:pos="340"/>
          <w:tab w:val="center" w:pos="4876"/>
          <w:tab w:val="right" w:pos="9412"/>
        </w:tabs>
        <w:ind w:left="340"/>
        <w:jc w:val="both"/>
        <w:rPr>
          <w:bCs/>
          <w:sz w:val="22"/>
          <w:szCs w:val="22"/>
        </w:rPr>
      </w:pPr>
      <w:r w:rsidRPr="005E7FD9">
        <w:rPr>
          <w:bCs/>
          <w:sz w:val="22"/>
          <w:szCs w:val="22"/>
        </w:rPr>
        <w:t>W celu potwierdzenia</w:t>
      </w:r>
      <w:r w:rsidRPr="005E7FD9">
        <w:rPr>
          <w:b/>
          <w:bCs/>
          <w:sz w:val="22"/>
          <w:szCs w:val="22"/>
        </w:rPr>
        <w:t xml:space="preserve"> spełniania warunków udziału w postępowaniu</w:t>
      </w:r>
      <w:r>
        <w:rPr>
          <w:bCs/>
          <w:sz w:val="22"/>
          <w:szCs w:val="22"/>
        </w:rPr>
        <w:t xml:space="preserve">, o których mowa w </w:t>
      </w:r>
      <w:r w:rsidR="00DD34F3">
        <w:rPr>
          <w:bCs/>
          <w:sz w:val="22"/>
          <w:szCs w:val="22"/>
        </w:rPr>
        <w:t xml:space="preserve">art. 22 ust. 1 ustawy Pzp i których opis sposobu oceny spełnienia został zamieszczony w pkt </w:t>
      </w:r>
      <w:r>
        <w:rPr>
          <w:bCs/>
          <w:sz w:val="22"/>
          <w:szCs w:val="22"/>
        </w:rPr>
        <w:t xml:space="preserve"> V</w:t>
      </w:r>
      <w:r w:rsidR="00DD34F3">
        <w:rPr>
          <w:bCs/>
          <w:sz w:val="22"/>
          <w:szCs w:val="22"/>
        </w:rPr>
        <w:t>.2.</w:t>
      </w:r>
      <w:r>
        <w:rPr>
          <w:bCs/>
          <w:sz w:val="22"/>
          <w:szCs w:val="22"/>
        </w:rPr>
        <w:t xml:space="preserve"> SIWZ </w:t>
      </w:r>
      <w:r w:rsidR="00DD34F3">
        <w:rPr>
          <w:bCs/>
          <w:sz w:val="22"/>
          <w:szCs w:val="22"/>
        </w:rPr>
        <w:t>wraz z ofertą należy złożyć następujące oświadczenia i dokumenty</w:t>
      </w:r>
      <w:r>
        <w:rPr>
          <w:bCs/>
          <w:sz w:val="22"/>
          <w:szCs w:val="22"/>
        </w:rPr>
        <w:t>:</w:t>
      </w:r>
    </w:p>
    <w:p w:rsidR="009D5185" w:rsidRPr="00476831" w:rsidRDefault="009D5185" w:rsidP="009D5185">
      <w:pPr>
        <w:pStyle w:val="Akapitzlist"/>
        <w:tabs>
          <w:tab w:val="center" w:pos="4876"/>
          <w:tab w:val="right" w:pos="9412"/>
        </w:tabs>
        <w:ind w:left="340"/>
        <w:jc w:val="both"/>
        <w:rPr>
          <w:bCs/>
          <w:sz w:val="22"/>
          <w:szCs w:val="22"/>
        </w:rPr>
      </w:pPr>
    </w:p>
    <w:p w:rsidR="00476831" w:rsidRPr="009D5185" w:rsidRDefault="006C566D" w:rsidP="00476831">
      <w:pPr>
        <w:pStyle w:val="Akapitzlist"/>
        <w:numPr>
          <w:ilvl w:val="1"/>
          <w:numId w:val="5"/>
        </w:numPr>
        <w:tabs>
          <w:tab w:val="center" w:pos="15989"/>
          <w:tab w:val="right" w:pos="20525"/>
        </w:tabs>
        <w:jc w:val="both"/>
        <w:rPr>
          <w:sz w:val="22"/>
          <w:szCs w:val="22"/>
        </w:rPr>
      </w:pPr>
      <w:r>
        <w:rPr>
          <w:sz w:val="22"/>
          <w:szCs w:val="22"/>
        </w:rPr>
        <w:t>O</w:t>
      </w:r>
      <w:r w:rsidR="00BB7227" w:rsidRPr="00D16F69">
        <w:rPr>
          <w:sz w:val="22"/>
          <w:szCs w:val="22"/>
        </w:rPr>
        <w:t>świadczenie o spełnieniu warunków udziału w postępowaniu</w:t>
      </w:r>
      <w:r w:rsidR="00DD34F3">
        <w:rPr>
          <w:sz w:val="22"/>
          <w:szCs w:val="22"/>
        </w:rPr>
        <w:t xml:space="preserve"> na formularzu </w:t>
      </w:r>
      <w:r w:rsidR="00A02C4E" w:rsidRPr="00D16F69">
        <w:rPr>
          <w:sz w:val="22"/>
          <w:szCs w:val="22"/>
        </w:rPr>
        <w:t>stanowiąc</w:t>
      </w:r>
      <w:r w:rsidR="00DD34F3">
        <w:rPr>
          <w:sz w:val="22"/>
          <w:szCs w:val="22"/>
        </w:rPr>
        <w:t>ym</w:t>
      </w:r>
      <w:r w:rsidR="00A02C4E" w:rsidRPr="00D16F69">
        <w:rPr>
          <w:sz w:val="22"/>
          <w:szCs w:val="22"/>
        </w:rPr>
        <w:t xml:space="preserve"> </w:t>
      </w:r>
      <w:r w:rsidR="00A02C4E" w:rsidRPr="00D16F69">
        <w:rPr>
          <w:b/>
          <w:sz w:val="22"/>
          <w:szCs w:val="22"/>
        </w:rPr>
        <w:t>Załącznik nr 2 do SIWZ</w:t>
      </w:r>
      <w:r w:rsidR="00F57DA4">
        <w:rPr>
          <w:b/>
          <w:sz w:val="22"/>
          <w:szCs w:val="22"/>
        </w:rPr>
        <w:t>;</w:t>
      </w:r>
    </w:p>
    <w:p w:rsidR="009D5185" w:rsidRPr="00476831" w:rsidRDefault="009D5185" w:rsidP="009D5185">
      <w:pPr>
        <w:pStyle w:val="Akapitzlist"/>
        <w:tabs>
          <w:tab w:val="center" w:pos="15989"/>
          <w:tab w:val="right" w:pos="20525"/>
        </w:tabs>
        <w:ind w:left="697"/>
        <w:jc w:val="both"/>
        <w:rPr>
          <w:sz w:val="22"/>
          <w:szCs w:val="22"/>
        </w:rPr>
      </w:pPr>
    </w:p>
    <w:p w:rsidR="0001678C" w:rsidRPr="0001678C" w:rsidRDefault="006C566D" w:rsidP="00476831">
      <w:pPr>
        <w:pStyle w:val="Akapitzlist"/>
        <w:numPr>
          <w:ilvl w:val="1"/>
          <w:numId w:val="5"/>
        </w:numPr>
        <w:tabs>
          <w:tab w:val="center" w:pos="15989"/>
          <w:tab w:val="right" w:pos="20525"/>
        </w:tabs>
        <w:jc w:val="both"/>
        <w:rPr>
          <w:b/>
          <w:sz w:val="22"/>
          <w:szCs w:val="22"/>
        </w:rPr>
      </w:pPr>
      <w:r w:rsidRPr="009D5185">
        <w:rPr>
          <w:b/>
          <w:sz w:val="22"/>
          <w:szCs w:val="22"/>
        </w:rPr>
        <w:t>W</w:t>
      </w:r>
      <w:r w:rsidR="00BB7227" w:rsidRPr="009D5185">
        <w:rPr>
          <w:b/>
          <w:sz w:val="22"/>
          <w:szCs w:val="22"/>
        </w:rPr>
        <w:t>ykaz robót</w:t>
      </w:r>
      <w:r w:rsidR="00BB7227" w:rsidRPr="00D16F69">
        <w:rPr>
          <w:sz w:val="22"/>
          <w:szCs w:val="22"/>
        </w:rPr>
        <w:t xml:space="preserve"> budowlanych wykonanych w okresie ostatnich </w:t>
      </w:r>
      <w:r w:rsidR="009D5185">
        <w:rPr>
          <w:sz w:val="22"/>
          <w:szCs w:val="22"/>
        </w:rPr>
        <w:t>5</w:t>
      </w:r>
      <w:r w:rsidR="00BB7227" w:rsidRPr="00D16F69">
        <w:rPr>
          <w:sz w:val="22"/>
          <w:szCs w:val="22"/>
        </w:rPr>
        <w:t xml:space="preserve"> lat przed upływem terminu składania ofert w postępowaniu, a jeżeli okres prowadzenia działalności jest krótszy </w:t>
      </w:r>
      <w:r w:rsidR="00541CC4">
        <w:rPr>
          <w:sz w:val="22"/>
          <w:szCs w:val="22"/>
        </w:rPr>
        <w:t xml:space="preserve">– </w:t>
      </w:r>
      <w:r w:rsidR="00BB7227" w:rsidRPr="00D16F69">
        <w:rPr>
          <w:sz w:val="22"/>
          <w:szCs w:val="22"/>
        </w:rPr>
        <w:t>w tym okresie</w:t>
      </w:r>
      <w:r w:rsidR="00541CC4">
        <w:rPr>
          <w:sz w:val="22"/>
          <w:szCs w:val="22"/>
        </w:rPr>
        <w:t xml:space="preserve">, wraz </w:t>
      </w:r>
      <w:r w:rsidR="00BB7227" w:rsidRPr="00D16F69">
        <w:rPr>
          <w:sz w:val="22"/>
          <w:szCs w:val="22"/>
        </w:rPr>
        <w:t xml:space="preserve">z podaniem ich rodzaju i wartości, daty i miejsca wykonania oraz </w:t>
      </w:r>
      <w:r w:rsidR="00541CC4" w:rsidRPr="009D5185">
        <w:rPr>
          <w:b/>
          <w:sz w:val="22"/>
          <w:szCs w:val="22"/>
        </w:rPr>
        <w:t xml:space="preserve">z </w:t>
      </w:r>
      <w:r w:rsidR="00BB7227" w:rsidRPr="009D5185">
        <w:rPr>
          <w:b/>
          <w:sz w:val="22"/>
          <w:szCs w:val="22"/>
        </w:rPr>
        <w:t xml:space="preserve">załączeniem </w:t>
      </w:r>
      <w:r w:rsidR="00541CC4" w:rsidRPr="009D5185">
        <w:rPr>
          <w:b/>
          <w:sz w:val="22"/>
          <w:szCs w:val="22"/>
        </w:rPr>
        <w:t>dowodów</w:t>
      </w:r>
      <w:r w:rsidR="00BB7227" w:rsidRPr="009D5185">
        <w:rPr>
          <w:b/>
          <w:sz w:val="22"/>
          <w:szCs w:val="22"/>
        </w:rPr>
        <w:t xml:space="preserve"> </w:t>
      </w:r>
      <w:r w:rsidRPr="009D5185">
        <w:rPr>
          <w:b/>
          <w:sz w:val="22"/>
          <w:szCs w:val="22"/>
        </w:rPr>
        <w:t>dotyczących najważniejszych robót,</w:t>
      </w:r>
      <w:r>
        <w:rPr>
          <w:sz w:val="22"/>
          <w:szCs w:val="22"/>
        </w:rPr>
        <w:t xml:space="preserve"> określających, czy roboty te zostały wykonane w sposób należyty oraz wskazujących, czy zostały wykonane zgodnie z zasadami sztuki budowlanej i prawidłowo ukończone</w:t>
      </w:r>
      <w:r w:rsidR="009D5185">
        <w:rPr>
          <w:sz w:val="22"/>
          <w:szCs w:val="22"/>
        </w:rPr>
        <w:t xml:space="preserve"> – na formularzu zgodnym z treścią</w:t>
      </w:r>
      <w:r w:rsidR="00A02C4E" w:rsidRPr="00D16F69">
        <w:rPr>
          <w:sz w:val="22"/>
          <w:szCs w:val="22"/>
        </w:rPr>
        <w:t xml:space="preserve"> </w:t>
      </w:r>
      <w:r w:rsidR="00A02C4E" w:rsidRPr="00D16F69">
        <w:rPr>
          <w:b/>
          <w:sz w:val="22"/>
          <w:szCs w:val="22"/>
        </w:rPr>
        <w:t>Załącznik</w:t>
      </w:r>
      <w:r w:rsidR="009D5185">
        <w:rPr>
          <w:b/>
          <w:sz w:val="22"/>
          <w:szCs w:val="22"/>
        </w:rPr>
        <w:t>a</w:t>
      </w:r>
      <w:r w:rsidR="00A02C4E" w:rsidRPr="00D16F69">
        <w:rPr>
          <w:b/>
          <w:sz w:val="22"/>
          <w:szCs w:val="22"/>
        </w:rPr>
        <w:t xml:space="preserve"> nr 3 do SIWZ</w:t>
      </w:r>
      <w:r w:rsidR="0001678C">
        <w:rPr>
          <w:sz w:val="22"/>
          <w:szCs w:val="22"/>
        </w:rPr>
        <w:t xml:space="preserve"> (Wykaz robót budowlanych)</w:t>
      </w:r>
      <w:r w:rsidR="009D5185">
        <w:rPr>
          <w:sz w:val="22"/>
          <w:szCs w:val="22"/>
        </w:rPr>
        <w:t xml:space="preserve"> wraz załączeniem dowodów. </w:t>
      </w:r>
    </w:p>
    <w:p w:rsidR="00476831" w:rsidRPr="0001678C" w:rsidRDefault="0001678C" w:rsidP="0001678C">
      <w:pPr>
        <w:tabs>
          <w:tab w:val="center" w:pos="15989"/>
          <w:tab w:val="right" w:pos="20525"/>
        </w:tabs>
        <w:jc w:val="both"/>
        <w:rPr>
          <w:b/>
          <w:sz w:val="22"/>
          <w:szCs w:val="22"/>
        </w:rPr>
      </w:pPr>
      <w:r>
        <w:rPr>
          <w:sz w:val="22"/>
          <w:szCs w:val="22"/>
        </w:rPr>
        <w:t xml:space="preserve">           </w:t>
      </w:r>
      <w:r w:rsidR="009D5185" w:rsidRPr="0001678C">
        <w:rPr>
          <w:sz w:val="22"/>
          <w:szCs w:val="22"/>
        </w:rPr>
        <w:t>Zamawiający nie wymaga przedstawienia pełnego wykazu (wszystkich) robót budowlanych.</w:t>
      </w:r>
    </w:p>
    <w:p w:rsidR="00BC7623" w:rsidRPr="00BC7623" w:rsidRDefault="00BC7623" w:rsidP="00BC7623">
      <w:pPr>
        <w:tabs>
          <w:tab w:val="center" w:pos="15989"/>
          <w:tab w:val="right" w:pos="20525"/>
        </w:tabs>
        <w:jc w:val="both"/>
        <w:rPr>
          <w:b/>
          <w:sz w:val="22"/>
          <w:szCs w:val="22"/>
        </w:rPr>
      </w:pPr>
    </w:p>
    <w:p w:rsidR="00BC7623" w:rsidRDefault="00BC7623" w:rsidP="00BC7623">
      <w:pPr>
        <w:pStyle w:val="Akapitzlist"/>
        <w:numPr>
          <w:ilvl w:val="4"/>
          <w:numId w:val="3"/>
        </w:numPr>
        <w:tabs>
          <w:tab w:val="center" w:pos="15989"/>
          <w:tab w:val="right" w:pos="20525"/>
        </w:tabs>
        <w:jc w:val="both"/>
        <w:rPr>
          <w:sz w:val="22"/>
          <w:szCs w:val="22"/>
        </w:rPr>
      </w:pPr>
      <w:r>
        <w:rPr>
          <w:sz w:val="22"/>
          <w:szCs w:val="22"/>
        </w:rPr>
        <w:t>Za najważniejsze roboty Zamawiający uzna roboty</w:t>
      </w:r>
      <w:r w:rsidR="0001678C">
        <w:rPr>
          <w:sz w:val="22"/>
          <w:szCs w:val="22"/>
        </w:rPr>
        <w:t>,</w:t>
      </w:r>
      <w:r>
        <w:rPr>
          <w:sz w:val="22"/>
          <w:szCs w:val="22"/>
        </w:rPr>
        <w:t xml:space="preserve"> o których mowa w pkt V.2.2.SIWZ.</w:t>
      </w:r>
    </w:p>
    <w:p w:rsidR="00BC7623" w:rsidRDefault="00BC7623" w:rsidP="00BC7623">
      <w:pPr>
        <w:pStyle w:val="Akapitzlist"/>
        <w:tabs>
          <w:tab w:val="center" w:pos="15989"/>
          <w:tab w:val="right" w:pos="20525"/>
        </w:tabs>
        <w:ind w:left="1213"/>
        <w:jc w:val="both"/>
        <w:rPr>
          <w:sz w:val="22"/>
          <w:szCs w:val="22"/>
        </w:rPr>
      </w:pPr>
    </w:p>
    <w:p w:rsidR="006C566D" w:rsidRDefault="006C566D" w:rsidP="00BC7623">
      <w:pPr>
        <w:pStyle w:val="Akapitzlist"/>
        <w:numPr>
          <w:ilvl w:val="4"/>
          <w:numId w:val="3"/>
        </w:numPr>
        <w:tabs>
          <w:tab w:val="center" w:pos="15989"/>
          <w:tab w:val="right" w:pos="20525"/>
        </w:tabs>
        <w:jc w:val="both"/>
        <w:rPr>
          <w:sz w:val="22"/>
          <w:szCs w:val="22"/>
        </w:rPr>
      </w:pPr>
      <w:r>
        <w:rPr>
          <w:sz w:val="22"/>
          <w:szCs w:val="22"/>
        </w:rPr>
        <w:t>Dowodami</w:t>
      </w:r>
      <w:r w:rsidR="009D5185">
        <w:rPr>
          <w:sz w:val="22"/>
          <w:szCs w:val="22"/>
        </w:rPr>
        <w:t>, o których mowa powyżej</w:t>
      </w:r>
      <w:r>
        <w:rPr>
          <w:sz w:val="22"/>
          <w:szCs w:val="22"/>
        </w:rPr>
        <w:t xml:space="preserve"> są:</w:t>
      </w:r>
    </w:p>
    <w:p w:rsidR="00446436" w:rsidRDefault="00446436" w:rsidP="006C566D">
      <w:pPr>
        <w:pStyle w:val="Akapitzlist"/>
        <w:tabs>
          <w:tab w:val="center" w:pos="15989"/>
          <w:tab w:val="right" w:pos="20525"/>
        </w:tabs>
        <w:ind w:left="697"/>
        <w:jc w:val="both"/>
        <w:rPr>
          <w:sz w:val="22"/>
          <w:szCs w:val="22"/>
        </w:rPr>
      </w:pPr>
    </w:p>
    <w:p w:rsidR="006C566D" w:rsidRDefault="006C566D" w:rsidP="00431FA6">
      <w:pPr>
        <w:pStyle w:val="Akapitzlist"/>
        <w:numPr>
          <w:ilvl w:val="0"/>
          <w:numId w:val="46"/>
        </w:numPr>
        <w:tabs>
          <w:tab w:val="center" w:pos="15989"/>
          <w:tab w:val="right" w:pos="20525"/>
        </w:tabs>
        <w:jc w:val="both"/>
        <w:rPr>
          <w:sz w:val="22"/>
          <w:szCs w:val="22"/>
        </w:rPr>
      </w:pPr>
      <w:r>
        <w:rPr>
          <w:sz w:val="22"/>
          <w:szCs w:val="22"/>
        </w:rPr>
        <w:t>poświadczeni</w:t>
      </w:r>
      <w:r w:rsidR="009D5185">
        <w:rPr>
          <w:sz w:val="22"/>
          <w:szCs w:val="22"/>
        </w:rPr>
        <w:t>a</w:t>
      </w:r>
      <w:r>
        <w:rPr>
          <w:sz w:val="22"/>
          <w:szCs w:val="22"/>
        </w:rPr>
        <w:t>,</w:t>
      </w:r>
    </w:p>
    <w:p w:rsidR="00446436" w:rsidRDefault="00446436" w:rsidP="00446436">
      <w:pPr>
        <w:pStyle w:val="Akapitzlist"/>
        <w:tabs>
          <w:tab w:val="center" w:pos="15989"/>
          <w:tab w:val="right" w:pos="20525"/>
        </w:tabs>
        <w:ind w:left="1417"/>
        <w:jc w:val="both"/>
        <w:rPr>
          <w:sz w:val="22"/>
          <w:szCs w:val="22"/>
        </w:rPr>
      </w:pPr>
    </w:p>
    <w:p w:rsidR="006C566D" w:rsidRDefault="006C566D" w:rsidP="00431FA6">
      <w:pPr>
        <w:pStyle w:val="Akapitzlist"/>
        <w:numPr>
          <w:ilvl w:val="0"/>
          <w:numId w:val="46"/>
        </w:numPr>
        <w:tabs>
          <w:tab w:val="center" w:pos="15989"/>
          <w:tab w:val="right" w:pos="20525"/>
        </w:tabs>
        <w:jc w:val="both"/>
        <w:rPr>
          <w:sz w:val="22"/>
          <w:szCs w:val="22"/>
        </w:rPr>
      </w:pPr>
      <w:r>
        <w:rPr>
          <w:sz w:val="22"/>
          <w:szCs w:val="22"/>
        </w:rPr>
        <w:t>inne dokumenty – jeżeli z uzasadnionych przyczyn o obiektywnym charakterze Wykonawca nie jest</w:t>
      </w:r>
      <w:r w:rsidR="00446436">
        <w:rPr>
          <w:sz w:val="22"/>
          <w:szCs w:val="22"/>
        </w:rPr>
        <w:t xml:space="preserve"> w stanie uzyskać poświadczenia,</w:t>
      </w:r>
    </w:p>
    <w:p w:rsidR="00446436" w:rsidRPr="00446436" w:rsidRDefault="00446436" w:rsidP="00446436">
      <w:pPr>
        <w:pStyle w:val="Akapitzlist"/>
        <w:rPr>
          <w:sz w:val="22"/>
          <w:szCs w:val="22"/>
        </w:rPr>
      </w:pPr>
    </w:p>
    <w:p w:rsidR="00446436" w:rsidRPr="00446436" w:rsidRDefault="00446436" w:rsidP="00446436">
      <w:pPr>
        <w:pStyle w:val="Akapitzlist"/>
        <w:numPr>
          <w:ilvl w:val="0"/>
          <w:numId w:val="46"/>
        </w:numPr>
        <w:tabs>
          <w:tab w:val="center" w:pos="15989"/>
          <w:tab w:val="right" w:pos="20525"/>
        </w:tabs>
        <w:jc w:val="both"/>
        <w:rPr>
          <w:sz w:val="22"/>
          <w:szCs w:val="22"/>
        </w:rPr>
      </w:pPr>
      <w:r>
        <w:rPr>
          <w:sz w:val="22"/>
          <w:szCs w:val="22"/>
        </w:rPr>
        <w:t>w</w:t>
      </w:r>
      <w:r w:rsidRPr="00446436">
        <w:rPr>
          <w:sz w:val="22"/>
          <w:szCs w:val="22"/>
        </w:rPr>
        <w:t xml:space="preserve"> przypadku, gdy Zamawiający jest podmiotem, na rzecz którego roboty budowlane wskazane w wykazie zostały wcześniej wykonane, Wykonawca nie ma obowiązku przedkładania dowodów.</w:t>
      </w:r>
    </w:p>
    <w:p w:rsidR="006C566D" w:rsidRDefault="006C566D" w:rsidP="006C566D">
      <w:pPr>
        <w:tabs>
          <w:tab w:val="center" w:pos="15989"/>
          <w:tab w:val="right" w:pos="20525"/>
        </w:tabs>
        <w:jc w:val="both"/>
        <w:rPr>
          <w:sz w:val="22"/>
          <w:szCs w:val="22"/>
        </w:rPr>
      </w:pPr>
    </w:p>
    <w:p w:rsidR="006C566D" w:rsidRDefault="00E634C8" w:rsidP="00BC7623">
      <w:pPr>
        <w:pStyle w:val="Akapitzlist"/>
        <w:numPr>
          <w:ilvl w:val="2"/>
          <w:numId w:val="53"/>
        </w:numPr>
        <w:tabs>
          <w:tab w:val="center" w:pos="15989"/>
          <w:tab w:val="right" w:pos="20525"/>
        </w:tabs>
        <w:jc w:val="both"/>
        <w:rPr>
          <w:sz w:val="22"/>
          <w:szCs w:val="22"/>
        </w:rPr>
      </w:pPr>
      <w:r w:rsidRPr="00BC7623">
        <w:rPr>
          <w:sz w:val="22"/>
          <w:szCs w:val="22"/>
        </w:rPr>
        <w:t>W razie konieczności, szczególnie gdy wykaz lub dowody przedstawione przez Wykonawcę, będą budzić wątpliwości Zamawiającego lub gdy z poświadczenia albo innego dokumentu będzie wynikać, że zamówienie nie zostało wykonane lub zostało wykonane nienależycie, Zamawiający może zwrócić się bezpośrednio do właściwego podmiotu, na rzecz którego roboty budowlane były lub miały być wykonane, o przedłożenie dodatkowych informacji lub dokumentów bezpośrednio Zamawiającemu.</w:t>
      </w:r>
    </w:p>
    <w:p w:rsidR="00BC7623" w:rsidRPr="00BC7623" w:rsidRDefault="00BC7623" w:rsidP="00BC7623">
      <w:pPr>
        <w:pStyle w:val="Akapitzlist"/>
        <w:tabs>
          <w:tab w:val="center" w:pos="15989"/>
          <w:tab w:val="right" w:pos="20525"/>
        </w:tabs>
        <w:ind w:left="1213"/>
        <w:jc w:val="both"/>
        <w:rPr>
          <w:sz w:val="22"/>
          <w:szCs w:val="22"/>
        </w:rPr>
      </w:pPr>
    </w:p>
    <w:p w:rsidR="00D16F69" w:rsidRPr="005E7FD9" w:rsidRDefault="00E634C8" w:rsidP="00D16F69">
      <w:pPr>
        <w:pStyle w:val="Akapitzlist"/>
        <w:numPr>
          <w:ilvl w:val="1"/>
          <w:numId w:val="5"/>
        </w:numPr>
        <w:tabs>
          <w:tab w:val="center" w:pos="15989"/>
          <w:tab w:val="right" w:pos="20525"/>
        </w:tabs>
        <w:jc w:val="both"/>
        <w:rPr>
          <w:b/>
          <w:sz w:val="22"/>
          <w:szCs w:val="22"/>
        </w:rPr>
      </w:pPr>
      <w:r w:rsidRPr="00BC7623">
        <w:rPr>
          <w:b/>
          <w:sz w:val="22"/>
          <w:szCs w:val="22"/>
        </w:rPr>
        <w:t>W</w:t>
      </w:r>
      <w:r w:rsidR="00BB7227" w:rsidRPr="00BC7623">
        <w:rPr>
          <w:b/>
          <w:sz w:val="22"/>
          <w:szCs w:val="22"/>
        </w:rPr>
        <w:t>ykaz osób,</w:t>
      </w:r>
      <w:r w:rsidR="00BB7227" w:rsidRPr="00D16F69">
        <w:rPr>
          <w:sz w:val="22"/>
          <w:szCs w:val="22"/>
        </w:rPr>
        <w:t xml:space="preserve"> które będą uczestniczyć w wykonywaniu zamówienia, w szczególności odpowiedzialnych za kierowanie robotami budowlanymi wraz z informacjami na temat ich kwalifikacji zawodowych, doświadczenia i wykształcenia niezbędnych do wykonania zamówienia, a także zakresu wykonywanych przez nie czynności oraz informacją o podstawie do dysponowania tymi osobami</w:t>
      </w:r>
      <w:r w:rsidR="00A02C4E" w:rsidRPr="00D16F69">
        <w:rPr>
          <w:sz w:val="22"/>
          <w:szCs w:val="22"/>
        </w:rPr>
        <w:t xml:space="preserve">, wg wzoru stanowiącego </w:t>
      </w:r>
      <w:r w:rsidR="00A02C4E" w:rsidRPr="00D16F69">
        <w:rPr>
          <w:b/>
          <w:sz w:val="22"/>
          <w:szCs w:val="22"/>
        </w:rPr>
        <w:t>Załącznik Nr 4 do SIWZ</w:t>
      </w:r>
      <w:r w:rsidR="00E84110">
        <w:rPr>
          <w:b/>
          <w:sz w:val="22"/>
          <w:szCs w:val="22"/>
        </w:rPr>
        <w:t>.</w:t>
      </w:r>
      <w:r w:rsidR="00BC7623">
        <w:rPr>
          <w:sz w:val="22"/>
          <w:szCs w:val="22"/>
        </w:rPr>
        <w:t xml:space="preserve"> Wykaz musi potwierdzać spełnienie warunku, o którym mowa w pkt V.2.3.SIWZ.</w:t>
      </w:r>
    </w:p>
    <w:p w:rsidR="005E7FD9" w:rsidRDefault="005E7FD9" w:rsidP="005E7FD9">
      <w:pPr>
        <w:pStyle w:val="Akapitzlist"/>
        <w:tabs>
          <w:tab w:val="center" w:pos="15989"/>
          <w:tab w:val="right" w:pos="20525"/>
        </w:tabs>
        <w:ind w:left="697"/>
        <w:jc w:val="both"/>
        <w:rPr>
          <w:b/>
          <w:sz w:val="22"/>
          <w:szCs w:val="22"/>
        </w:rPr>
      </w:pPr>
    </w:p>
    <w:p w:rsidR="008C233E" w:rsidRPr="005E7FD9" w:rsidRDefault="005E7FD9" w:rsidP="005E7FD9">
      <w:pPr>
        <w:pStyle w:val="Akapitzlist"/>
        <w:tabs>
          <w:tab w:val="center" w:pos="15989"/>
          <w:tab w:val="right" w:pos="20525"/>
        </w:tabs>
        <w:ind w:left="697"/>
        <w:jc w:val="both"/>
        <w:rPr>
          <w:sz w:val="22"/>
          <w:szCs w:val="22"/>
        </w:rPr>
      </w:pPr>
      <w:r>
        <w:rPr>
          <w:sz w:val="22"/>
          <w:szCs w:val="22"/>
        </w:rPr>
        <w:t xml:space="preserve">Jeżeli Wykonawca </w:t>
      </w:r>
      <w:r w:rsidR="008A2AEB" w:rsidRPr="008A2AEB">
        <w:rPr>
          <w:sz w:val="22"/>
          <w:szCs w:val="22"/>
        </w:rPr>
        <w:t xml:space="preserve"> wykazując spełnianie warunku</w:t>
      </w:r>
      <w:r w:rsidR="008A2AEB">
        <w:rPr>
          <w:sz w:val="22"/>
          <w:szCs w:val="22"/>
        </w:rPr>
        <w:t xml:space="preserve"> wiedzy i doświadczenia</w:t>
      </w:r>
      <w:r w:rsidR="00E84110">
        <w:rPr>
          <w:sz w:val="22"/>
          <w:szCs w:val="22"/>
        </w:rPr>
        <w:t xml:space="preserve"> oraz osobach zdolnych do wykonania zamówienia</w:t>
      </w:r>
      <w:r w:rsidR="008A2AEB">
        <w:rPr>
          <w:sz w:val="22"/>
          <w:szCs w:val="22"/>
        </w:rPr>
        <w:t>, polega na zasobach innych podmiotów na zasadach określonych w art. 26 ust. 2b ustawy Pzp, a podmioty te będą brały udział w realizacji części zamówienia, Zamawiający żąda w odniesieniu do tych podmiotów dokumentów i oświadczeń opisanych w pkt V.</w:t>
      </w:r>
      <w:r>
        <w:rPr>
          <w:sz w:val="22"/>
          <w:szCs w:val="22"/>
        </w:rPr>
        <w:t xml:space="preserve">3 i </w:t>
      </w:r>
      <w:r w:rsidR="00B07985">
        <w:rPr>
          <w:sz w:val="22"/>
          <w:szCs w:val="22"/>
        </w:rPr>
        <w:t>4.</w:t>
      </w:r>
      <w:r w:rsidR="008A2AEB">
        <w:rPr>
          <w:sz w:val="22"/>
          <w:szCs w:val="22"/>
        </w:rPr>
        <w:t>SIWZ.</w:t>
      </w:r>
    </w:p>
    <w:p w:rsidR="00C27C6B" w:rsidRPr="008A2AEB" w:rsidRDefault="00C27C6B" w:rsidP="00D16F69">
      <w:pPr>
        <w:tabs>
          <w:tab w:val="center" w:pos="15989"/>
          <w:tab w:val="right" w:pos="20525"/>
        </w:tabs>
        <w:jc w:val="both"/>
        <w:rPr>
          <w:sz w:val="22"/>
          <w:szCs w:val="22"/>
        </w:rPr>
      </w:pPr>
    </w:p>
    <w:p w:rsidR="00476831" w:rsidRDefault="00D16F69" w:rsidP="00476831">
      <w:pPr>
        <w:pStyle w:val="Akapitzlist"/>
        <w:numPr>
          <w:ilvl w:val="2"/>
          <w:numId w:val="5"/>
        </w:numPr>
        <w:tabs>
          <w:tab w:val="center" w:pos="15989"/>
          <w:tab w:val="right" w:pos="20525"/>
        </w:tabs>
        <w:jc w:val="both"/>
        <w:rPr>
          <w:sz w:val="22"/>
          <w:szCs w:val="22"/>
        </w:rPr>
      </w:pPr>
      <w:r>
        <w:rPr>
          <w:sz w:val="22"/>
          <w:szCs w:val="22"/>
        </w:rPr>
        <w:lastRenderedPageBreak/>
        <w:t xml:space="preserve">W celu potwierdzenia </w:t>
      </w:r>
      <w:r w:rsidRPr="005E7FD9">
        <w:rPr>
          <w:b/>
          <w:sz w:val="22"/>
          <w:szCs w:val="22"/>
        </w:rPr>
        <w:t>braku podstaw do wykluczenia</w:t>
      </w:r>
      <w:r>
        <w:rPr>
          <w:sz w:val="22"/>
          <w:szCs w:val="22"/>
        </w:rPr>
        <w:t xml:space="preserve"> z postępowania w oparciu o art. 24 ust. 1 ustawy Pzp, Wykonawca przedłoży:</w:t>
      </w:r>
    </w:p>
    <w:p w:rsidR="00D35CC1" w:rsidRPr="00476831" w:rsidRDefault="00D35CC1" w:rsidP="00D35CC1">
      <w:pPr>
        <w:pStyle w:val="Akapitzlist"/>
        <w:tabs>
          <w:tab w:val="center" w:pos="15989"/>
          <w:tab w:val="right" w:pos="20525"/>
        </w:tabs>
        <w:ind w:left="340"/>
        <w:jc w:val="both"/>
        <w:rPr>
          <w:sz w:val="22"/>
          <w:szCs w:val="22"/>
        </w:rPr>
      </w:pPr>
    </w:p>
    <w:p w:rsidR="00F57DA4" w:rsidRDefault="00D16F69" w:rsidP="00431FA6">
      <w:pPr>
        <w:pStyle w:val="Akapitzlist"/>
        <w:numPr>
          <w:ilvl w:val="1"/>
          <w:numId w:val="27"/>
        </w:numPr>
        <w:tabs>
          <w:tab w:val="center" w:pos="15989"/>
          <w:tab w:val="right" w:pos="20525"/>
        </w:tabs>
        <w:jc w:val="both"/>
        <w:rPr>
          <w:sz w:val="22"/>
          <w:szCs w:val="22"/>
        </w:rPr>
      </w:pPr>
      <w:r>
        <w:rPr>
          <w:sz w:val="22"/>
          <w:szCs w:val="22"/>
        </w:rPr>
        <w:t>oświ</w:t>
      </w:r>
      <w:r w:rsidR="00BB7227" w:rsidRPr="00D16F69">
        <w:rPr>
          <w:sz w:val="22"/>
          <w:szCs w:val="22"/>
        </w:rPr>
        <w:t xml:space="preserve">adczenie o braku podstaw do wykluczenia, </w:t>
      </w:r>
      <w:r w:rsidR="0054776E">
        <w:rPr>
          <w:sz w:val="22"/>
          <w:szCs w:val="22"/>
        </w:rPr>
        <w:t xml:space="preserve">na </w:t>
      </w:r>
      <w:r w:rsidR="00D35CC1">
        <w:rPr>
          <w:sz w:val="22"/>
          <w:szCs w:val="22"/>
        </w:rPr>
        <w:t>formularzu zgodnym z treścią</w:t>
      </w:r>
      <w:r w:rsidR="00F57DA4">
        <w:rPr>
          <w:sz w:val="22"/>
          <w:szCs w:val="22"/>
        </w:rPr>
        <w:t xml:space="preserve"> </w:t>
      </w:r>
      <w:r w:rsidR="00F57DA4" w:rsidRPr="00F57DA4">
        <w:rPr>
          <w:b/>
          <w:sz w:val="22"/>
          <w:szCs w:val="22"/>
        </w:rPr>
        <w:t>Załącznik</w:t>
      </w:r>
      <w:r w:rsidR="00D35CC1">
        <w:rPr>
          <w:b/>
          <w:sz w:val="22"/>
          <w:szCs w:val="22"/>
        </w:rPr>
        <w:t>a</w:t>
      </w:r>
      <w:r w:rsidR="00F57DA4" w:rsidRPr="00F57DA4">
        <w:rPr>
          <w:b/>
          <w:sz w:val="22"/>
          <w:szCs w:val="22"/>
        </w:rPr>
        <w:t xml:space="preserve"> nr </w:t>
      </w:r>
      <w:r w:rsidR="00476831">
        <w:rPr>
          <w:b/>
          <w:sz w:val="22"/>
          <w:szCs w:val="22"/>
        </w:rPr>
        <w:t>5</w:t>
      </w:r>
      <w:r w:rsidR="00F57DA4" w:rsidRPr="00F57DA4">
        <w:rPr>
          <w:b/>
          <w:sz w:val="22"/>
          <w:szCs w:val="22"/>
        </w:rPr>
        <w:t xml:space="preserve"> do SIWZ</w:t>
      </w:r>
      <w:r w:rsidR="00D35CC1">
        <w:rPr>
          <w:sz w:val="22"/>
          <w:szCs w:val="22"/>
        </w:rPr>
        <w:t>;</w:t>
      </w:r>
    </w:p>
    <w:p w:rsidR="00D35CC1" w:rsidRDefault="00D35CC1" w:rsidP="00D35CC1">
      <w:pPr>
        <w:tabs>
          <w:tab w:val="center" w:pos="15989"/>
          <w:tab w:val="right" w:pos="20525"/>
        </w:tabs>
        <w:jc w:val="both"/>
        <w:rPr>
          <w:sz w:val="22"/>
          <w:szCs w:val="22"/>
        </w:rPr>
      </w:pPr>
    </w:p>
    <w:p w:rsidR="0054776E" w:rsidRDefault="00D35CC1" w:rsidP="0054776E">
      <w:pPr>
        <w:pStyle w:val="Akapitzlist"/>
        <w:numPr>
          <w:ilvl w:val="0"/>
          <w:numId w:val="28"/>
        </w:numPr>
        <w:tabs>
          <w:tab w:val="center" w:pos="15989"/>
          <w:tab w:val="right" w:pos="20525"/>
        </w:tabs>
        <w:jc w:val="both"/>
        <w:rPr>
          <w:sz w:val="22"/>
          <w:szCs w:val="22"/>
        </w:rPr>
      </w:pPr>
      <w:r>
        <w:rPr>
          <w:sz w:val="22"/>
          <w:szCs w:val="22"/>
        </w:rPr>
        <w:t xml:space="preserve">W celu wykazania braku podstaw do wykluczenia z postępowania o udzielenie zamówienia Wykonawcy w okolicznościach, o których mowa w art. 24 ust. </w:t>
      </w:r>
      <w:r w:rsidR="0054776E">
        <w:rPr>
          <w:sz w:val="22"/>
          <w:szCs w:val="22"/>
        </w:rPr>
        <w:t>2 pkt 5</w:t>
      </w:r>
      <w:r>
        <w:rPr>
          <w:sz w:val="22"/>
          <w:szCs w:val="22"/>
        </w:rPr>
        <w:t xml:space="preserve"> ustawy Pzp,</w:t>
      </w:r>
      <w:r w:rsidR="0054776E">
        <w:rPr>
          <w:sz w:val="22"/>
          <w:szCs w:val="22"/>
        </w:rPr>
        <w:t xml:space="preserve"> należy wraz z ofertą złożyć następujące oświadczenia lub dokumenty:</w:t>
      </w:r>
    </w:p>
    <w:p w:rsidR="001E5EF9" w:rsidRDefault="001E5EF9" w:rsidP="001E5EF9">
      <w:pPr>
        <w:pStyle w:val="Akapitzlist"/>
        <w:tabs>
          <w:tab w:val="center" w:pos="15989"/>
          <w:tab w:val="right" w:pos="20525"/>
        </w:tabs>
        <w:ind w:left="340"/>
        <w:jc w:val="both"/>
        <w:rPr>
          <w:sz w:val="22"/>
          <w:szCs w:val="22"/>
        </w:rPr>
      </w:pPr>
    </w:p>
    <w:p w:rsidR="0054776E" w:rsidRPr="0054776E" w:rsidRDefault="0054776E" w:rsidP="0054776E">
      <w:pPr>
        <w:pStyle w:val="Akapitzlist"/>
        <w:numPr>
          <w:ilvl w:val="1"/>
          <w:numId w:val="28"/>
        </w:numPr>
        <w:tabs>
          <w:tab w:val="center" w:pos="15989"/>
          <w:tab w:val="right" w:pos="20525"/>
        </w:tabs>
        <w:jc w:val="both"/>
        <w:rPr>
          <w:sz w:val="22"/>
          <w:szCs w:val="22"/>
        </w:rPr>
      </w:pPr>
      <w:r>
        <w:rPr>
          <w:sz w:val="22"/>
          <w:szCs w:val="22"/>
        </w:rPr>
        <w:t xml:space="preserve">listę podmiotów należących do tej samej grupy kapitałowej, o której mowa w art. 24 ust. 2 pkt 5 ustawy Pzp albo </w:t>
      </w:r>
      <w:r w:rsidR="001E5EF9">
        <w:rPr>
          <w:sz w:val="22"/>
          <w:szCs w:val="22"/>
        </w:rPr>
        <w:t xml:space="preserve">informację o tym, że Wykonawca nie należy do grupy kapitałowej, zgodnie z treścią </w:t>
      </w:r>
      <w:r w:rsidR="001E5EF9" w:rsidRPr="001E5EF9">
        <w:rPr>
          <w:b/>
          <w:sz w:val="22"/>
          <w:szCs w:val="22"/>
        </w:rPr>
        <w:t>Załącznika nr 1 do SIWZ.</w:t>
      </w:r>
    </w:p>
    <w:p w:rsidR="004C7C8E" w:rsidRPr="004C7C8E" w:rsidRDefault="004C7C8E" w:rsidP="004C7C8E">
      <w:pPr>
        <w:tabs>
          <w:tab w:val="center" w:pos="15989"/>
          <w:tab w:val="right" w:pos="20525"/>
        </w:tabs>
        <w:jc w:val="both"/>
        <w:rPr>
          <w:sz w:val="22"/>
          <w:szCs w:val="22"/>
        </w:rPr>
      </w:pPr>
    </w:p>
    <w:p w:rsidR="00BB7227" w:rsidRPr="004C7C8E" w:rsidRDefault="004C7C8E" w:rsidP="00431FA6">
      <w:pPr>
        <w:pStyle w:val="Akapitzlist"/>
        <w:numPr>
          <w:ilvl w:val="0"/>
          <w:numId w:val="28"/>
        </w:numPr>
        <w:tabs>
          <w:tab w:val="center" w:pos="15989"/>
          <w:tab w:val="right" w:pos="20525"/>
        </w:tabs>
        <w:jc w:val="both"/>
        <w:rPr>
          <w:sz w:val="22"/>
          <w:szCs w:val="22"/>
        </w:rPr>
      </w:pPr>
      <w:r>
        <w:rPr>
          <w:sz w:val="22"/>
          <w:szCs w:val="22"/>
        </w:rPr>
        <w:t>Zamawiający wezwie Wykonawców, którzy w określonym terminie nie złożyli</w:t>
      </w:r>
      <w:r w:rsidR="003E6421">
        <w:rPr>
          <w:sz w:val="22"/>
          <w:szCs w:val="22"/>
        </w:rPr>
        <w:t xml:space="preserve"> wymaganych przez Zamawiającego</w:t>
      </w:r>
      <w:r>
        <w:rPr>
          <w:sz w:val="22"/>
          <w:szCs w:val="22"/>
        </w:rPr>
        <w:t xml:space="preserve"> dokumentów</w:t>
      </w:r>
      <w:r w:rsidR="003E6421">
        <w:rPr>
          <w:sz w:val="22"/>
          <w:szCs w:val="22"/>
        </w:rPr>
        <w:t xml:space="preserve"> lub</w:t>
      </w:r>
      <w:r>
        <w:rPr>
          <w:sz w:val="22"/>
          <w:szCs w:val="22"/>
        </w:rPr>
        <w:t xml:space="preserve"> oświadczeń potwierdzających spełnianie warunków w postępowaniu, </w:t>
      </w:r>
      <w:r w:rsidR="003E6421">
        <w:rPr>
          <w:sz w:val="22"/>
          <w:szCs w:val="22"/>
        </w:rPr>
        <w:t xml:space="preserve">lub </w:t>
      </w:r>
      <w:r>
        <w:rPr>
          <w:sz w:val="22"/>
          <w:szCs w:val="22"/>
        </w:rPr>
        <w:t>którzy nie złożyli pełnomocnictw</w:t>
      </w:r>
      <w:r w:rsidR="003E6421">
        <w:rPr>
          <w:sz w:val="22"/>
          <w:szCs w:val="22"/>
        </w:rPr>
        <w:t>, albo</w:t>
      </w:r>
      <w:r>
        <w:rPr>
          <w:sz w:val="22"/>
          <w:szCs w:val="22"/>
        </w:rPr>
        <w:t xml:space="preserve"> którzy złożyli</w:t>
      </w:r>
      <w:r w:rsidR="003E6421">
        <w:rPr>
          <w:sz w:val="22"/>
          <w:szCs w:val="22"/>
        </w:rPr>
        <w:t xml:space="preserve"> wymagane przez Zamawiającego</w:t>
      </w:r>
      <w:r>
        <w:rPr>
          <w:sz w:val="22"/>
          <w:szCs w:val="22"/>
        </w:rPr>
        <w:t xml:space="preserve"> oświadczenia i dokumenty zawierające błędy, lub którzy złożyli wadliwe pełnomocnictwa</w:t>
      </w:r>
      <w:r w:rsidR="003E6421">
        <w:rPr>
          <w:sz w:val="22"/>
          <w:szCs w:val="22"/>
        </w:rPr>
        <w:t>,</w:t>
      </w:r>
      <w:r>
        <w:rPr>
          <w:sz w:val="22"/>
          <w:szCs w:val="22"/>
        </w:rPr>
        <w:t xml:space="preserve"> do uzupełnienia tych dokumentów w wyznaczonym terminie, chyba że mimo ich uzupełnienia oferta Wykonawcy podlega odrzuceniu lub konieczne byłoby unieważnienie postępowania.</w:t>
      </w:r>
    </w:p>
    <w:p w:rsidR="00BB7227" w:rsidRDefault="00BB7227" w:rsidP="00BB7227">
      <w:pPr>
        <w:tabs>
          <w:tab w:val="center" w:pos="9752"/>
          <w:tab w:val="right" w:pos="14288"/>
        </w:tabs>
        <w:ind w:left="567"/>
        <w:jc w:val="both"/>
        <w:rPr>
          <w:b/>
          <w:bCs/>
          <w:sz w:val="22"/>
          <w:szCs w:val="22"/>
        </w:rPr>
      </w:pPr>
    </w:p>
    <w:p w:rsidR="00BB7227" w:rsidRPr="00874C81" w:rsidRDefault="00BB7227" w:rsidP="00431FA6">
      <w:pPr>
        <w:pStyle w:val="Akapitzlist"/>
        <w:numPr>
          <w:ilvl w:val="0"/>
          <w:numId w:val="26"/>
        </w:numPr>
        <w:tabs>
          <w:tab w:val="left" w:pos="113"/>
        </w:tabs>
        <w:ind w:left="357" w:hanging="357"/>
        <w:jc w:val="both"/>
        <w:rPr>
          <w:b/>
          <w:bCs/>
          <w:sz w:val="22"/>
          <w:szCs w:val="22"/>
        </w:rPr>
      </w:pPr>
      <w:r w:rsidRPr="006815BD">
        <w:rPr>
          <w:b/>
          <w:sz w:val="22"/>
          <w:szCs w:val="22"/>
        </w:rPr>
        <w:t>INFORMACJE O SPOSOBIE POROZUMIEWANIA SIĘ ZAMAWIAJĄCEGO Z WYKONAWCAMI ORAZ PRZEKAZYWANIA OŚWIADCZEŃ I DOKUMENTÓW, A TAKŻE WSKAZANIE OSÓB UPRAWNIONYCH DO POROZUMIEWANIA SIĘ Z WYKONAWCAMI</w:t>
      </w:r>
    </w:p>
    <w:p w:rsidR="00874C81" w:rsidRPr="006815BD" w:rsidRDefault="00874C81" w:rsidP="00874C81">
      <w:pPr>
        <w:pStyle w:val="Akapitzlist"/>
        <w:tabs>
          <w:tab w:val="left" w:pos="113"/>
        </w:tabs>
        <w:ind w:left="357"/>
        <w:jc w:val="both"/>
        <w:rPr>
          <w:b/>
          <w:bCs/>
          <w:sz w:val="22"/>
          <w:szCs w:val="22"/>
        </w:rPr>
      </w:pPr>
    </w:p>
    <w:p w:rsidR="00BB7227" w:rsidRDefault="00BB7227" w:rsidP="00431FA6">
      <w:pPr>
        <w:numPr>
          <w:ilvl w:val="0"/>
          <w:numId w:val="29"/>
        </w:numPr>
        <w:tabs>
          <w:tab w:val="center" w:pos="15989"/>
          <w:tab w:val="right" w:pos="20525"/>
        </w:tabs>
        <w:jc w:val="both"/>
        <w:rPr>
          <w:b/>
          <w:sz w:val="22"/>
          <w:szCs w:val="22"/>
        </w:rPr>
      </w:pPr>
      <w:r>
        <w:rPr>
          <w:sz w:val="22"/>
          <w:szCs w:val="22"/>
        </w:rPr>
        <w:t>Oświadczeni</w:t>
      </w:r>
      <w:r w:rsidR="00874C81">
        <w:rPr>
          <w:sz w:val="22"/>
          <w:szCs w:val="22"/>
        </w:rPr>
        <w:t>a</w:t>
      </w:r>
      <w:r>
        <w:rPr>
          <w:sz w:val="22"/>
          <w:szCs w:val="22"/>
        </w:rPr>
        <w:t>, wnioski, zawiadomienia oraz informacje Wykonawców należy kierować</w:t>
      </w:r>
      <w:r w:rsidR="006F6897">
        <w:rPr>
          <w:sz w:val="22"/>
          <w:szCs w:val="22"/>
        </w:rPr>
        <w:t xml:space="preserve"> do Zamawiającego</w:t>
      </w:r>
      <w:r>
        <w:rPr>
          <w:sz w:val="22"/>
          <w:szCs w:val="22"/>
        </w:rPr>
        <w:t xml:space="preserve"> na adres</w:t>
      </w:r>
      <w:r w:rsidR="006F6897">
        <w:rPr>
          <w:sz w:val="22"/>
          <w:szCs w:val="22"/>
        </w:rPr>
        <w:t xml:space="preserve">: </w:t>
      </w:r>
      <w:r w:rsidR="006F6897" w:rsidRPr="006F6897">
        <w:rPr>
          <w:b/>
          <w:sz w:val="22"/>
          <w:szCs w:val="22"/>
        </w:rPr>
        <w:t>Urząd Gminy Chełmno, ul. Dworcowa 1, 86-200 Chełmno</w:t>
      </w:r>
      <w:r w:rsidRPr="006F6897">
        <w:rPr>
          <w:b/>
          <w:sz w:val="22"/>
          <w:szCs w:val="22"/>
        </w:rPr>
        <w:t>.</w:t>
      </w:r>
    </w:p>
    <w:p w:rsidR="00874C81" w:rsidRPr="006F6897" w:rsidRDefault="00874C81" w:rsidP="00874C81">
      <w:pPr>
        <w:tabs>
          <w:tab w:val="center" w:pos="15989"/>
          <w:tab w:val="right" w:pos="20525"/>
        </w:tabs>
        <w:ind w:left="340"/>
        <w:jc w:val="both"/>
        <w:rPr>
          <w:b/>
          <w:sz w:val="22"/>
          <w:szCs w:val="22"/>
        </w:rPr>
      </w:pPr>
    </w:p>
    <w:p w:rsidR="00BB7227" w:rsidRDefault="00BB7227" w:rsidP="00431FA6">
      <w:pPr>
        <w:numPr>
          <w:ilvl w:val="0"/>
          <w:numId w:val="29"/>
        </w:numPr>
        <w:tabs>
          <w:tab w:val="center" w:pos="15989"/>
          <w:tab w:val="right" w:pos="20525"/>
        </w:tabs>
        <w:jc w:val="both"/>
        <w:rPr>
          <w:sz w:val="22"/>
          <w:szCs w:val="22"/>
        </w:rPr>
      </w:pPr>
      <w:r>
        <w:rPr>
          <w:sz w:val="22"/>
          <w:szCs w:val="22"/>
        </w:rPr>
        <w:t>Oświadczenia, wnioski, zawiadomienia oraz informacje Zamawiający i Wykonawca przekazują pisemnie. Postępowanie odbywa się w języku polskim – wszelkie pisma, dokumenty, oświadczenia, itp. składane w trakcie postępowania między Zamawiającym a Wykonawcami muszą być sporządzone w języku polskim.</w:t>
      </w:r>
    </w:p>
    <w:p w:rsidR="00874C81" w:rsidRDefault="00874C81" w:rsidP="00874C81">
      <w:pPr>
        <w:tabs>
          <w:tab w:val="center" w:pos="15989"/>
          <w:tab w:val="right" w:pos="20525"/>
        </w:tabs>
        <w:jc w:val="both"/>
        <w:rPr>
          <w:sz w:val="22"/>
          <w:szCs w:val="22"/>
        </w:rPr>
      </w:pPr>
    </w:p>
    <w:p w:rsidR="00BB7227" w:rsidRDefault="00BB7227" w:rsidP="00431FA6">
      <w:pPr>
        <w:numPr>
          <w:ilvl w:val="0"/>
          <w:numId w:val="29"/>
        </w:numPr>
        <w:tabs>
          <w:tab w:val="center" w:pos="15989"/>
          <w:tab w:val="right" w:pos="20525"/>
        </w:tabs>
        <w:jc w:val="both"/>
        <w:rPr>
          <w:sz w:val="22"/>
          <w:szCs w:val="22"/>
        </w:rPr>
      </w:pPr>
      <w:r>
        <w:rPr>
          <w:sz w:val="22"/>
          <w:szCs w:val="22"/>
        </w:rPr>
        <w:t>Zamawiający nie dopuszcza porozumiewania się za pomocą poczty elektronicznej i faksu.</w:t>
      </w:r>
    </w:p>
    <w:p w:rsidR="00874C81" w:rsidRDefault="00874C81" w:rsidP="00874C81">
      <w:pPr>
        <w:tabs>
          <w:tab w:val="center" w:pos="15989"/>
          <w:tab w:val="right" w:pos="20525"/>
        </w:tabs>
        <w:jc w:val="both"/>
        <w:rPr>
          <w:sz w:val="22"/>
          <w:szCs w:val="22"/>
        </w:rPr>
      </w:pPr>
    </w:p>
    <w:p w:rsidR="00BB7227" w:rsidRDefault="00BB7227" w:rsidP="00431FA6">
      <w:pPr>
        <w:numPr>
          <w:ilvl w:val="0"/>
          <w:numId w:val="29"/>
        </w:numPr>
        <w:tabs>
          <w:tab w:val="center" w:pos="15989"/>
          <w:tab w:val="right" w:pos="20525"/>
        </w:tabs>
        <w:spacing w:after="240"/>
        <w:jc w:val="both"/>
        <w:rPr>
          <w:sz w:val="22"/>
          <w:szCs w:val="22"/>
        </w:rPr>
      </w:pPr>
      <w:r>
        <w:rPr>
          <w:sz w:val="22"/>
          <w:szCs w:val="22"/>
        </w:rPr>
        <w:t>Zamawiający nie zamierza zwołać zebrania Wykonawców w celu wyjaśnienia wątpliwości dotyczących SIWZ.</w:t>
      </w:r>
    </w:p>
    <w:p w:rsidR="00BB7227" w:rsidRDefault="00BB7227" w:rsidP="00431FA6">
      <w:pPr>
        <w:numPr>
          <w:ilvl w:val="0"/>
          <w:numId w:val="29"/>
        </w:numPr>
        <w:tabs>
          <w:tab w:val="center" w:pos="15989"/>
          <w:tab w:val="right" w:pos="20525"/>
        </w:tabs>
        <w:spacing w:after="240"/>
        <w:jc w:val="both"/>
        <w:rPr>
          <w:sz w:val="22"/>
          <w:szCs w:val="22"/>
        </w:rPr>
      </w:pPr>
      <w:r>
        <w:rPr>
          <w:sz w:val="22"/>
          <w:szCs w:val="22"/>
        </w:rPr>
        <w:t>Wykonawca może zwrócić się do Zamawiającego o wyjaśnienie treści SIWZ. Zamawiający jest obowiązany udzielić wyjaśnień niezwłocznie, jednak nie później niż na 2 dni przed upływem terminu składania ofert pod warunkiem, że wniosek o wyjaśnienie treści SIWZ wpłynie do Zamawiającego nie później niż do końca dnia, w którym upływa połowa wyznaczonego terminu składania ofert.</w:t>
      </w:r>
    </w:p>
    <w:p w:rsidR="00BB7227" w:rsidRDefault="00BB7227" w:rsidP="00431FA6">
      <w:pPr>
        <w:numPr>
          <w:ilvl w:val="0"/>
          <w:numId w:val="29"/>
        </w:numPr>
        <w:tabs>
          <w:tab w:val="center" w:pos="15989"/>
          <w:tab w:val="right" w:pos="20525"/>
        </w:tabs>
        <w:spacing w:after="240"/>
        <w:jc w:val="both"/>
        <w:rPr>
          <w:sz w:val="22"/>
          <w:szCs w:val="22"/>
        </w:rPr>
      </w:pPr>
      <w:r>
        <w:rPr>
          <w:sz w:val="22"/>
          <w:szCs w:val="22"/>
        </w:rPr>
        <w:t>Zamawiający przeka</w:t>
      </w:r>
      <w:r w:rsidR="00232BDA">
        <w:rPr>
          <w:sz w:val="22"/>
          <w:szCs w:val="22"/>
        </w:rPr>
        <w:t>że</w:t>
      </w:r>
      <w:r>
        <w:rPr>
          <w:sz w:val="22"/>
          <w:szCs w:val="22"/>
        </w:rPr>
        <w:t xml:space="preserve"> treść wyjaśnień wszystkim Wykonawcom, którym doręczono SIWZ bez ujawniania źródła zapytania oraz </w:t>
      </w:r>
      <w:r w:rsidR="00232BDA">
        <w:rPr>
          <w:sz w:val="22"/>
          <w:szCs w:val="22"/>
        </w:rPr>
        <w:t>zamieści</w:t>
      </w:r>
      <w:r w:rsidR="009C735D">
        <w:rPr>
          <w:sz w:val="22"/>
          <w:szCs w:val="22"/>
        </w:rPr>
        <w:t xml:space="preserve"> je</w:t>
      </w:r>
      <w:r>
        <w:rPr>
          <w:sz w:val="22"/>
          <w:szCs w:val="22"/>
        </w:rPr>
        <w:t xml:space="preserve"> na stronie internetowej</w:t>
      </w:r>
      <w:r w:rsidR="009C735D">
        <w:rPr>
          <w:sz w:val="22"/>
          <w:szCs w:val="22"/>
        </w:rPr>
        <w:t>: http://www.bip.chelmno.ug.gov.pl.</w:t>
      </w:r>
    </w:p>
    <w:p w:rsidR="00BB7227" w:rsidRPr="00476831" w:rsidRDefault="00BB7227" w:rsidP="00431FA6">
      <w:pPr>
        <w:numPr>
          <w:ilvl w:val="0"/>
          <w:numId w:val="29"/>
        </w:numPr>
        <w:tabs>
          <w:tab w:val="center" w:pos="15989"/>
          <w:tab w:val="right" w:pos="20525"/>
        </w:tabs>
        <w:spacing w:after="240"/>
        <w:jc w:val="both"/>
        <w:rPr>
          <w:sz w:val="22"/>
          <w:szCs w:val="22"/>
        </w:rPr>
      </w:pPr>
      <w:r>
        <w:rPr>
          <w:sz w:val="22"/>
          <w:szCs w:val="22"/>
        </w:rPr>
        <w:t>W uzasadnionych przypadkach Zamawiający może przed upływem terminu składania ofert zmienić  treść SIWZ. Dokonaną zmianę SIWZ przeka</w:t>
      </w:r>
      <w:r w:rsidR="009C735D">
        <w:rPr>
          <w:sz w:val="22"/>
          <w:szCs w:val="22"/>
        </w:rPr>
        <w:t>że</w:t>
      </w:r>
      <w:r>
        <w:rPr>
          <w:sz w:val="22"/>
          <w:szCs w:val="22"/>
        </w:rPr>
        <w:t xml:space="preserve"> niezwłocznie wszystkim Wykonawcom, którym przekazano SIWZ oraz umieści na stronie internetowej</w:t>
      </w:r>
      <w:r w:rsidR="00476831">
        <w:rPr>
          <w:sz w:val="22"/>
          <w:szCs w:val="22"/>
        </w:rPr>
        <w:t>: http://www.bip.chelmno.ug.gov.pl.</w:t>
      </w:r>
      <w:r w:rsidR="009C735D" w:rsidRPr="00476831">
        <w:rPr>
          <w:sz w:val="22"/>
          <w:szCs w:val="22"/>
        </w:rPr>
        <w:t>, a jeżeli zmiana treści SIWZ powoduje zmianę treści ogłoszenia – Zamawiający opublikuje w Biuletynie Zamówień Publicznych ogłoszenie o zmianie ogłoszenia, zgodnie z art. 38 ust 4a pkt 1 ustawy Pzp.</w:t>
      </w:r>
    </w:p>
    <w:p w:rsidR="00874C81" w:rsidRDefault="00BB7227" w:rsidP="00431FA6">
      <w:pPr>
        <w:numPr>
          <w:ilvl w:val="0"/>
          <w:numId w:val="29"/>
        </w:numPr>
        <w:tabs>
          <w:tab w:val="center" w:pos="15989"/>
          <w:tab w:val="right" w:pos="20525"/>
        </w:tabs>
        <w:jc w:val="both"/>
        <w:rPr>
          <w:sz w:val="22"/>
          <w:szCs w:val="22"/>
        </w:rPr>
      </w:pPr>
      <w:r>
        <w:rPr>
          <w:sz w:val="22"/>
          <w:szCs w:val="22"/>
        </w:rPr>
        <w:t>Osobą uprawnioną do porozumiewania się z Wykonawcami jest Pani Danuta Jankiewicz.</w:t>
      </w:r>
    </w:p>
    <w:p w:rsidR="008B4B5B" w:rsidRDefault="008B4B5B" w:rsidP="008B4B5B">
      <w:pPr>
        <w:tabs>
          <w:tab w:val="center" w:pos="15989"/>
          <w:tab w:val="right" w:pos="20525"/>
        </w:tabs>
        <w:ind w:left="340"/>
        <w:jc w:val="both"/>
        <w:rPr>
          <w:sz w:val="22"/>
          <w:szCs w:val="22"/>
        </w:rPr>
      </w:pPr>
    </w:p>
    <w:p w:rsidR="0001678C" w:rsidRDefault="0001678C" w:rsidP="008B4B5B">
      <w:pPr>
        <w:tabs>
          <w:tab w:val="center" w:pos="15989"/>
          <w:tab w:val="right" w:pos="20525"/>
        </w:tabs>
        <w:ind w:left="340"/>
        <w:jc w:val="both"/>
        <w:rPr>
          <w:sz w:val="22"/>
          <w:szCs w:val="22"/>
        </w:rPr>
      </w:pPr>
    </w:p>
    <w:p w:rsidR="0001678C" w:rsidRPr="001949CB" w:rsidRDefault="0001678C" w:rsidP="008B4B5B">
      <w:pPr>
        <w:tabs>
          <w:tab w:val="center" w:pos="15989"/>
          <w:tab w:val="right" w:pos="20525"/>
        </w:tabs>
        <w:ind w:left="340"/>
        <w:jc w:val="both"/>
        <w:rPr>
          <w:sz w:val="22"/>
          <w:szCs w:val="22"/>
        </w:rPr>
      </w:pPr>
    </w:p>
    <w:p w:rsidR="00BB7227" w:rsidRPr="003D0071" w:rsidRDefault="00BB7227" w:rsidP="00431FA6">
      <w:pPr>
        <w:pStyle w:val="Akapitzlist"/>
        <w:numPr>
          <w:ilvl w:val="0"/>
          <w:numId w:val="26"/>
        </w:numPr>
        <w:tabs>
          <w:tab w:val="left" w:pos="113"/>
        </w:tabs>
        <w:spacing w:after="240"/>
        <w:ind w:left="357" w:hanging="357"/>
        <w:jc w:val="both"/>
        <w:rPr>
          <w:b/>
          <w:sz w:val="22"/>
          <w:szCs w:val="22"/>
        </w:rPr>
      </w:pPr>
      <w:r w:rsidRPr="003D0071">
        <w:rPr>
          <w:b/>
          <w:sz w:val="22"/>
          <w:szCs w:val="22"/>
        </w:rPr>
        <w:lastRenderedPageBreak/>
        <w:t>WYMAGANIA DOTYCZĄCE WADIUM</w:t>
      </w:r>
    </w:p>
    <w:p w:rsidR="00BB7227" w:rsidRDefault="00BB7227" w:rsidP="00D966A3">
      <w:pPr>
        <w:numPr>
          <w:ilvl w:val="0"/>
          <w:numId w:val="7"/>
        </w:numPr>
        <w:tabs>
          <w:tab w:val="clear" w:pos="567"/>
          <w:tab w:val="num" w:pos="340"/>
          <w:tab w:val="center" w:pos="15989"/>
          <w:tab w:val="right" w:pos="20525"/>
        </w:tabs>
        <w:spacing w:after="240"/>
        <w:ind w:left="340"/>
        <w:jc w:val="both"/>
        <w:rPr>
          <w:sz w:val="22"/>
          <w:szCs w:val="22"/>
        </w:rPr>
      </w:pPr>
      <w:r>
        <w:rPr>
          <w:sz w:val="22"/>
          <w:szCs w:val="22"/>
        </w:rPr>
        <w:t xml:space="preserve">Wykonawca jest zobowiązany do wniesienia wadium w wysokości </w:t>
      </w:r>
      <w:r w:rsidR="0001678C">
        <w:rPr>
          <w:b/>
          <w:sz w:val="22"/>
          <w:szCs w:val="22"/>
        </w:rPr>
        <w:t>35</w:t>
      </w:r>
      <w:r w:rsidR="003059B5" w:rsidRPr="00AA77B3">
        <w:rPr>
          <w:b/>
          <w:sz w:val="22"/>
          <w:szCs w:val="22"/>
        </w:rPr>
        <w:t>.</w:t>
      </w:r>
      <w:r w:rsidR="00AA77B3">
        <w:rPr>
          <w:b/>
          <w:sz w:val="22"/>
          <w:szCs w:val="22"/>
        </w:rPr>
        <w:t>0</w:t>
      </w:r>
      <w:r>
        <w:rPr>
          <w:b/>
          <w:sz w:val="22"/>
          <w:szCs w:val="22"/>
        </w:rPr>
        <w:t>00,00 zł</w:t>
      </w:r>
      <w:r>
        <w:rPr>
          <w:sz w:val="22"/>
          <w:szCs w:val="22"/>
        </w:rPr>
        <w:t xml:space="preserve"> (słownie: </w:t>
      </w:r>
      <w:r w:rsidR="0001678C">
        <w:rPr>
          <w:sz w:val="22"/>
          <w:szCs w:val="22"/>
        </w:rPr>
        <w:t>Trzydzieści pięć tysięcy złotych).</w:t>
      </w:r>
    </w:p>
    <w:p w:rsidR="00BB7227" w:rsidRDefault="00BB7227" w:rsidP="00D966A3">
      <w:pPr>
        <w:numPr>
          <w:ilvl w:val="0"/>
          <w:numId w:val="7"/>
        </w:numPr>
        <w:tabs>
          <w:tab w:val="clear" w:pos="567"/>
          <w:tab w:val="num" w:pos="426"/>
          <w:tab w:val="center" w:pos="15989"/>
          <w:tab w:val="right" w:pos="20525"/>
        </w:tabs>
        <w:ind w:left="0" w:firstLine="0"/>
        <w:jc w:val="both"/>
        <w:rPr>
          <w:sz w:val="22"/>
          <w:szCs w:val="22"/>
        </w:rPr>
      </w:pPr>
      <w:r>
        <w:rPr>
          <w:sz w:val="22"/>
          <w:szCs w:val="22"/>
        </w:rPr>
        <w:t>Wadium może być wnoszone w:</w:t>
      </w:r>
    </w:p>
    <w:p w:rsidR="00BB7227" w:rsidRDefault="00BB7227" w:rsidP="00D966A3">
      <w:pPr>
        <w:numPr>
          <w:ilvl w:val="0"/>
          <w:numId w:val="8"/>
        </w:numPr>
        <w:tabs>
          <w:tab w:val="center" w:pos="29689"/>
        </w:tabs>
        <w:ind w:hanging="274"/>
        <w:jc w:val="both"/>
        <w:rPr>
          <w:sz w:val="22"/>
          <w:szCs w:val="22"/>
        </w:rPr>
      </w:pPr>
      <w:r>
        <w:rPr>
          <w:sz w:val="22"/>
          <w:szCs w:val="22"/>
        </w:rPr>
        <w:t>pieniądzu;</w:t>
      </w:r>
    </w:p>
    <w:p w:rsidR="00BB7227" w:rsidRDefault="00BB7227" w:rsidP="00D966A3">
      <w:pPr>
        <w:numPr>
          <w:ilvl w:val="0"/>
          <w:numId w:val="8"/>
        </w:numPr>
        <w:tabs>
          <w:tab w:val="center" w:pos="29689"/>
        </w:tabs>
        <w:ind w:hanging="274"/>
        <w:jc w:val="both"/>
        <w:rPr>
          <w:sz w:val="22"/>
          <w:szCs w:val="22"/>
        </w:rPr>
      </w:pPr>
      <w:r>
        <w:rPr>
          <w:sz w:val="22"/>
          <w:szCs w:val="22"/>
        </w:rPr>
        <w:t>poręczeniach bankowych lub poręczeniach spółdzielczej kasy oszczędnościowo-kredytowej, z tym że poręczenie kasy jest zawsze poręczeniem pieniężnym;</w:t>
      </w:r>
    </w:p>
    <w:p w:rsidR="00BB7227" w:rsidRDefault="00BB7227" w:rsidP="00D966A3">
      <w:pPr>
        <w:numPr>
          <w:ilvl w:val="0"/>
          <w:numId w:val="8"/>
        </w:numPr>
        <w:tabs>
          <w:tab w:val="center" w:pos="29689"/>
        </w:tabs>
        <w:ind w:hanging="274"/>
        <w:jc w:val="both"/>
        <w:rPr>
          <w:sz w:val="22"/>
          <w:szCs w:val="22"/>
        </w:rPr>
      </w:pPr>
      <w:r>
        <w:rPr>
          <w:sz w:val="22"/>
          <w:szCs w:val="22"/>
        </w:rPr>
        <w:t>gwarancjach bankowych;</w:t>
      </w:r>
    </w:p>
    <w:p w:rsidR="00BB7227" w:rsidRDefault="00BB7227" w:rsidP="00D966A3">
      <w:pPr>
        <w:numPr>
          <w:ilvl w:val="0"/>
          <w:numId w:val="8"/>
        </w:numPr>
        <w:tabs>
          <w:tab w:val="center" w:pos="29689"/>
        </w:tabs>
        <w:ind w:hanging="274"/>
        <w:jc w:val="both"/>
        <w:rPr>
          <w:sz w:val="22"/>
          <w:szCs w:val="22"/>
        </w:rPr>
      </w:pPr>
      <w:r>
        <w:rPr>
          <w:sz w:val="22"/>
          <w:szCs w:val="22"/>
        </w:rPr>
        <w:t>gwarancjach ubezpieczeniowych;</w:t>
      </w:r>
    </w:p>
    <w:p w:rsidR="000E70FF" w:rsidRDefault="00BB7227" w:rsidP="00D966A3">
      <w:pPr>
        <w:numPr>
          <w:ilvl w:val="0"/>
          <w:numId w:val="8"/>
        </w:numPr>
        <w:tabs>
          <w:tab w:val="center" w:pos="29689"/>
        </w:tabs>
        <w:spacing w:after="240"/>
        <w:ind w:hanging="274"/>
        <w:jc w:val="both"/>
        <w:rPr>
          <w:sz w:val="22"/>
          <w:szCs w:val="22"/>
        </w:rPr>
      </w:pPr>
      <w:r>
        <w:rPr>
          <w:sz w:val="22"/>
          <w:szCs w:val="22"/>
        </w:rPr>
        <w:t>poręczeniach udzielanych przez podmioty, o których mowa w art. 6b ust. 5 pkt 2 ustawy z dnia 9 listopada 2000r. o utworzeniu Polskiej Agencji Rozwoju Przedsiębiorczości (Dz. U. Nr 109, poz. 1158 z późn. zm.).</w:t>
      </w:r>
    </w:p>
    <w:p w:rsidR="00615B60" w:rsidRDefault="00615B60" w:rsidP="00D966A3">
      <w:pPr>
        <w:pStyle w:val="Akapitzlist"/>
        <w:numPr>
          <w:ilvl w:val="1"/>
          <w:numId w:val="8"/>
        </w:numPr>
        <w:tabs>
          <w:tab w:val="clear" w:pos="-20"/>
          <w:tab w:val="num" w:pos="426"/>
        </w:tabs>
        <w:ind w:left="426" w:hanging="426"/>
        <w:jc w:val="both"/>
        <w:rPr>
          <w:sz w:val="22"/>
          <w:szCs w:val="22"/>
        </w:rPr>
      </w:pPr>
      <w:r>
        <w:rPr>
          <w:sz w:val="22"/>
          <w:szCs w:val="22"/>
        </w:rPr>
        <w:t>W przypadku składania przez Wykonawcę wadium w formie gwarancji, gwarancja musi być sporządzona zgodnie z obowiązującym prawem i powinna zawierać następujące elementy:</w:t>
      </w:r>
    </w:p>
    <w:p w:rsidR="00615B60" w:rsidRDefault="00A15118" w:rsidP="00431FA6">
      <w:pPr>
        <w:pStyle w:val="Akapitzlist"/>
        <w:numPr>
          <w:ilvl w:val="1"/>
          <w:numId w:val="29"/>
        </w:numPr>
        <w:tabs>
          <w:tab w:val="clear" w:pos="697"/>
          <w:tab w:val="left" w:pos="709"/>
        </w:tabs>
        <w:ind w:left="709" w:hanging="283"/>
        <w:jc w:val="both"/>
        <w:rPr>
          <w:sz w:val="22"/>
          <w:szCs w:val="22"/>
        </w:rPr>
      </w:pPr>
      <w:r>
        <w:rPr>
          <w:sz w:val="22"/>
          <w:szCs w:val="22"/>
        </w:rPr>
        <w:t>nazwę dającego zlecenie (Wykonawcy), beneficjenta gwarancji (Zamawiającego), gwaranta (banku lub instytucji ubezpieczeniowej udzielającej gwarancji) oraz wskazanie ich siedzib;</w:t>
      </w:r>
    </w:p>
    <w:p w:rsidR="00A15118" w:rsidRDefault="00A15118" w:rsidP="00431FA6">
      <w:pPr>
        <w:pStyle w:val="Akapitzlist"/>
        <w:numPr>
          <w:ilvl w:val="1"/>
          <w:numId w:val="29"/>
        </w:numPr>
        <w:tabs>
          <w:tab w:val="clear" w:pos="697"/>
          <w:tab w:val="left" w:pos="709"/>
        </w:tabs>
        <w:ind w:left="709" w:hanging="283"/>
        <w:jc w:val="both"/>
        <w:rPr>
          <w:sz w:val="22"/>
          <w:szCs w:val="22"/>
        </w:rPr>
      </w:pPr>
      <w:r>
        <w:rPr>
          <w:sz w:val="22"/>
          <w:szCs w:val="22"/>
        </w:rPr>
        <w:t>określenie wierzytelności, która ma być zabezpieczona gwarancją;</w:t>
      </w:r>
    </w:p>
    <w:p w:rsidR="00A15118" w:rsidRDefault="00A15118" w:rsidP="00431FA6">
      <w:pPr>
        <w:pStyle w:val="Akapitzlist"/>
        <w:numPr>
          <w:ilvl w:val="1"/>
          <w:numId w:val="29"/>
        </w:numPr>
        <w:tabs>
          <w:tab w:val="clear" w:pos="697"/>
          <w:tab w:val="left" w:pos="709"/>
        </w:tabs>
        <w:ind w:left="709" w:hanging="283"/>
        <w:jc w:val="both"/>
        <w:rPr>
          <w:sz w:val="22"/>
          <w:szCs w:val="22"/>
        </w:rPr>
      </w:pPr>
      <w:r>
        <w:rPr>
          <w:sz w:val="22"/>
          <w:szCs w:val="22"/>
        </w:rPr>
        <w:t>kwotę gwarancji;</w:t>
      </w:r>
    </w:p>
    <w:p w:rsidR="00A15118" w:rsidRDefault="00A15118" w:rsidP="00431FA6">
      <w:pPr>
        <w:pStyle w:val="Akapitzlist"/>
        <w:numPr>
          <w:ilvl w:val="1"/>
          <w:numId w:val="29"/>
        </w:numPr>
        <w:tabs>
          <w:tab w:val="clear" w:pos="697"/>
          <w:tab w:val="left" w:pos="709"/>
        </w:tabs>
        <w:ind w:left="709" w:hanging="283"/>
        <w:jc w:val="both"/>
        <w:rPr>
          <w:sz w:val="22"/>
          <w:szCs w:val="22"/>
        </w:rPr>
      </w:pPr>
      <w:r>
        <w:rPr>
          <w:sz w:val="22"/>
          <w:szCs w:val="22"/>
        </w:rPr>
        <w:t>termin ważności gwarancji;</w:t>
      </w:r>
    </w:p>
    <w:p w:rsidR="00A15118" w:rsidRDefault="00A15118" w:rsidP="00431FA6">
      <w:pPr>
        <w:pStyle w:val="Akapitzlist"/>
        <w:numPr>
          <w:ilvl w:val="1"/>
          <w:numId w:val="29"/>
        </w:numPr>
        <w:tabs>
          <w:tab w:val="clear" w:pos="697"/>
          <w:tab w:val="left" w:pos="709"/>
        </w:tabs>
        <w:ind w:left="709" w:hanging="283"/>
        <w:jc w:val="both"/>
        <w:rPr>
          <w:sz w:val="22"/>
          <w:szCs w:val="22"/>
        </w:rPr>
      </w:pPr>
      <w:r>
        <w:rPr>
          <w:sz w:val="22"/>
          <w:szCs w:val="22"/>
        </w:rPr>
        <w:t>zobowiązanie gwaranta do: „zapłacenia kwoty gwarancji na pierwsze pisemne żądanie Zamawiającego zawierające oświadczenie, iż Wykonawca, którego ofertę wybrano:</w:t>
      </w:r>
    </w:p>
    <w:p w:rsidR="00A15118" w:rsidRDefault="00A15118" w:rsidP="00431FA6">
      <w:pPr>
        <w:pStyle w:val="Akapitzlist"/>
        <w:numPr>
          <w:ilvl w:val="2"/>
          <w:numId w:val="48"/>
        </w:numPr>
        <w:tabs>
          <w:tab w:val="left" w:pos="709"/>
        </w:tabs>
        <w:jc w:val="both"/>
        <w:rPr>
          <w:sz w:val="22"/>
          <w:szCs w:val="22"/>
        </w:rPr>
      </w:pPr>
      <w:r>
        <w:rPr>
          <w:sz w:val="22"/>
          <w:szCs w:val="22"/>
        </w:rPr>
        <w:t>odmówił podpisania umowy w sprawie zamówienia publicznego na warunkach określonych w ofercie lub</w:t>
      </w:r>
    </w:p>
    <w:p w:rsidR="00A15118" w:rsidRDefault="00A15118" w:rsidP="00431FA6">
      <w:pPr>
        <w:pStyle w:val="Akapitzlist"/>
        <w:numPr>
          <w:ilvl w:val="2"/>
          <w:numId w:val="48"/>
        </w:numPr>
        <w:tabs>
          <w:tab w:val="left" w:pos="709"/>
        </w:tabs>
        <w:jc w:val="both"/>
        <w:rPr>
          <w:sz w:val="22"/>
          <w:szCs w:val="22"/>
        </w:rPr>
      </w:pPr>
      <w:r>
        <w:rPr>
          <w:sz w:val="22"/>
          <w:szCs w:val="22"/>
        </w:rPr>
        <w:t>nie wniósł wymaganego zabezpieczenia należytego wykonania umowy lub</w:t>
      </w:r>
    </w:p>
    <w:p w:rsidR="00A15118" w:rsidRDefault="00A15118" w:rsidP="00431FA6">
      <w:pPr>
        <w:pStyle w:val="Akapitzlist"/>
        <w:numPr>
          <w:ilvl w:val="2"/>
          <w:numId w:val="48"/>
        </w:numPr>
        <w:tabs>
          <w:tab w:val="left" w:pos="709"/>
        </w:tabs>
        <w:jc w:val="both"/>
        <w:rPr>
          <w:sz w:val="22"/>
          <w:szCs w:val="22"/>
        </w:rPr>
      </w:pPr>
      <w:r>
        <w:rPr>
          <w:sz w:val="22"/>
          <w:szCs w:val="22"/>
        </w:rPr>
        <w:t>zawarcie umowy w sprawie zamówienia publicznego stało się niemożliwe z przyczyn leżących po stronie Wykonawcy;</w:t>
      </w:r>
    </w:p>
    <w:p w:rsidR="00A15118" w:rsidRDefault="00A15118" w:rsidP="00431FA6">
      <w:pPr>
        <w:pStyle w:val="Akapitzlist"/>
        <w:numPr>
          <w:ilvl w:val="1"/>
          <w:numId w:val="29"/>
        </w:numPr>
        <w:tabs>
          <w:tab w:val="clear" w:pos="697"/>
          <w:tab w:val="left" w:pos="709"/>
        </w:tabs>
        <w:jc w:val="both"/>
        <w:rPr>
          <w:sz w:val="22"/>
          <w:szCs w:val="22"/>
        </w:rPr>
      </w:pPr>
      <w:r>
        <w:rPr>
          <w:sz w:val="22"/>
          <w:szCs w:val="22"/>
        </w:rPr>
        <w:t xml:space="preserve">zobowiązanie gwaranta do: „zapłacenia kwoty gwarancji na pierwsze pisemne żądanie Zamawiającego zawierające oświadczenie, iż Wykonawca w odpowiedzi na wezwanie, o którym mowa </w:t>
      </w:r>
      <w:r w:rsidR="00E25CC4">
        <w:rPr>
          <w:sz w:val="22"/>
          <w:szCs w:val="22"/>
        </w:rPr>
        <w:t>w art. 26 ust. 3 ustawy Pzp, nie złożył dokumentów lub oświadczeń, o których mowa w art. 25 ust. 1 Pzp, lub pełnomocnictw, i nie udowodnił, iż wynika to z przyczyn nieleżących po jego stronie”;</w:t>
      </w:r>
    </w:p>
    <w:p w:rsidR="00E25CC4" w:rsidRDefault="00E25CC4" w:rsidP="00431FA6">
      <w:pPr>
        <w:pStyle w:val="Akapitzlist"/>
        <w:numPr>
          <w:ilvl w:val="1"/>
          <w:numId w:val="29"/>
        </w:numPr>
        <w:tabs>
          <w:tab w:val="clear" w:pos="697"/>
          <w:tab w:val="left" w:pos="709"/>
        </w:tabs>
        <w:jc w:val="both"/>
        <w:rPr>
          <w:sz w:val="22"/>
          <w:szCs w:val="22"/>
        </w:rPr>
      </w:pPr>
      <w:r>
        <w:rPr>
          <w:sz w:val="22"/>
          <w:szCs w:val="22"/>
        </w:rPr>
        <w:t>gwarancja winna być nieodwołalna i bezwarunkowa;</w:t>
      </w:r>
    </w:p>
    <w:p w:rsidR="00E25CC4" w:rsidRDefault="00E25CC4" w:rsidP="00431FA6">
      <w:pPr>
        <w:pStyle w:val="Akapitzlist"/>
        <w:numPr>
          <w:ilvl w:val="1"/>
          <w:numId w:val="29"/>
        </w:numPr>
        <w:tabs>
          <w:tab w:val="clear" w:pos="697"/>
          <w:tab w:val="left" w:pos="709"/>
        </w:tabs>
        <w:jc w:val="both"/>
        <w:rPr>
          <w:sz w:val="22"/>
          <w:szCs w:val="22"/>
        </w:rPr>
      </w:pPr>
      <w:r>
        <w:rPr>
          <w:sz w:val="22"/>
          <w:szCs w:val="22"/>
        </w:rPr>
        <w:t>wszelkie spory dotyczące gwarancji podlegają rozstrzygnięciu zgodnie z prawem Rzeczypospolitej Polskiej i podlegają kompetencji sądu właściwego dla siedziby Zamawiającego;</w:t>
      </w:r>
    </w:p>
    <w:p w:rsidR="00E25CC4" w:rsidRDefault="00E25CC4" w:rsidP="00431FA6">
      <w:pPr>
        <w:pStyle w:val="Akapitzlist"/>
        <w:numPr>
          <w:ilvl w:val="1"/>
          <w:numId w:val="29"/>
        </w:numPr>
        <w:tabs>
          <w:tab w:val="clear" w:pos="697"/>
          <w:tab w:val="left" w:pos="709"/>
        </w:tabs>
        <w:jc w:val="both"/>
        <w:rPr>
          <w:sz w:val="22"/>
          <w:szCs w:val="22"/>
        </w:rPr>
      </w:pPr>
      <w:r>
        <w:rPr>
          <w:sz w:val="22"/>
          <w:szCs w:val="22"/>
        </w:rPr>
        <w:t>jednocześnie Zamawiający wymaga, aby okres ważności wniesione</w:t>
      </w:r>
      <w:r w:rsidR="001E5EF9">
        <w:rPr>
          <w:sz w:val="22"/>
          <w:szCs w:val="22"/>
        </w:rPr>
        <w:t>g</w:t>
      </w:r>
      <w:r w:rsidR="008B4B5B">
        <w:rPr>
          <w:sz w:val="22"/>
          <w:szCs w:val="22"/>
        </w:rPr>
        <w:t>o</w:t>
      </w:r>
      <w:r>
        <w:rPr>
          <w:sz w:val="22"/>
          <w:szCs w:val="22"/>
        </w:rPr>
        <w:t xml:space="preserve"> wadium nie był krótszy niż okres związania ofertą.</w:t>
      </w:r>
    </w:p>
    <w:p w:rsidR="00E25CC4" w:rsidRDefault="00E25CC4" w:rsidP="00E25CC4">
      <w:pPr>
        <w:tabs>
          <w:tab w:val="left" w:pos="709"/>
        </w:tabs>
        <w:ind w:left="340"/>
        <w:jc w:val="both"/>
        <w:rPr>
          <w:sz w:val="22"/>
          <w:szCs w:val="22"/>
        </w:rPr>
      </w:pPr>
      <w:r>
        <w:rPr>
          <w:sz w:val="22"/>
          <w:szCs w:val="22"/>
        </w:rPr>
        <w:t>Postanowienia wskazane powyżej stosuje się odpowiednio do poręczeń.</w:t>
      </w:r>
    </w:p>
    <w:p w:rsidR="001E5EF9" w:rsidRDefault="001E5EF9" w:rsidP="001E5EF9">
      <w:pPr>
        <w:tabs>
          <w:tab w:val="left" w:pos="426"/>
          <w:tab w:val="left" w:pos="709"/>
        </w:tabs>
        <w:jc w:val="both"/>
        <w:rPr>
          <w:sz w:val="22"/>
          <w:szCs w:val="22"/>
        </w:rPr>
      </w:pPr>
    </w:p>
    <w:p w:rsidR="001E5EF9" w:rsidRDefault="001E5EF9" w:rsidP="00885D44">
      <w:pPr>
        <w:pStyle w:val="Akapitzlist"/>
        <w:numPr>
          <w:ilvl w:val="1"/>
          <w:numId w:val="8"/>
        </w:numPr>
        <w:tabs>
          <w:tab w:val="clear" w:pos="-20"/>
          <w:tab w:val="num" w:pos="426"/>
          <w:tab w:val="left" w:pos="709"/>
        </w:tabs>
        <w:ind w:left="426" w:hanging="426"/>
        <w:jc w:val="both"/>
        <w:rPr>
          <w:sz w:val="22"/>
          <w:szCs w:val="22"/>
        </w:rPr>
      </w:pPr>
      <w:r>
        <w:rPr>
          <w:sz w:val="22"/>
          <w:szCs w:val="22"/>
        </w:rPr>
        <w:t xml:space="preserve">Wadium wnoszone </w:t>
      </w:r>
      <w:r w:rsidR="00885D44" w:rsidRPr="001E5EF9">
        <w:rPr>
          <w:sz w:val="22"/>
          <w:szCs w:val="22"/>
        </w:rPr>
        <w:t>w pieniądzu</w:t>
      </w:r>
      <w:r w:rsidR="00885D44">
        <w:rPr>
          <w:sz w:val="22"/>
          <w:szCs w:val="22"/>
        </w:rPr>
        <w:t xml:space="preserve"> należy wpłacić przelewem na rachunek bankowy Zamawiającego w banku: Bank Millennium Oddział Chełmno Nr </w:t>
      </w:r>
      <w:r w:rsidR="00885D44" w:rsidRPr="001E5EF9">
        <w:rPr>
          <w:sz w:val="22"/>
          <w:szCs w:val="22"/>
        </w:rPr>
        <w:t>68 1160 2202 0000 0000 6087 8332 z adnotacją</w:t>
      </w:r>
      <w:r w:rsidR="00885D44">
        <w:rPr>
          <w:sz w:val="22"/>
          <w:szCs w:val="22"/>
        </w:rPr>
        <w:t xml:space="preserve">: </w:t>
      </w:r>
      <w:r w:rsidR="00885D44">
        <w:rPr>
          <w:b/>
          <w:sz w:val="22"/>
          <w:szCs w:val="22"/>
        </w:rPr>
        <w:t>„Wadium – Rozbudowa Szkoły Podstawowej w Kolnie”</w:t>
      </w:r>
      <w:r w:rsidR="00885D44">
        <w:rPr>
          <w:sz w:val="22"/>
          <w:szCs w:val="22"/>
        </w:rPr>
        <w:t>, a dowód wpłaty wadium należy dołączyć do oferty. Wydruk potwierdzenia dokonania elektronicznego przelewu winien być podpisany przez osobę podpisującą ofertę.</w:t>
      </w:r>
    </w:p>
    <w:p w:rsidR="00885D44" w:rsidRDefault="00885D44" w:rsidP="00885D44">
      <w:pPr>
        <w:pStyle w:val="Akapitzlist"/>
        <w:ind w:left="426"/>
        <w:jc w:val="both"/>
        <w:rPr>
          <w:sz w:val="22"/>
          <w:szCs w:val="22"/>
        </w:rPr>
      </w:pPr>
    </w:p>
    <w:p w:rsidR="00885D44" w:rsidRPr="0001678C" w:rsidRDefault="00885D44" w:rsidP="0001678C">
      <w:pPr>
        <w:pStyle w:val="Akapitzlist"/>
        <w:numPr>
          <w:ilvl w:val="1"/>
          <w:numId w:val="8"/>
        </w:numPr>
        <w:tabs>
          <w:tab w:val="clear" w:pos="-20"/>
          <w:tab w:val="num" w:pos="426"/>
          <w:tab w:val="left" w:pos="709"/>
        </w:tabs>
        <w:ind w:left="426" w:hanging="426"/>
        <w:jc w:val="both"/>
        <w:rPr>
          <w:sz w:val="22"/>
          <w:szCs w:val="22"/>
        </w:rPr>
      </w:pPr>
      <w:r>
        <w:rPr>
          <w:sz w:val="22"/>
          <w:szCs w:val="22"/>
        </w:rPr>
        <w:t xml:space="preserve">Wadium wnoszone w innej formie </w:t>
      </w:r>
      <w:r w:rsidRPr="00885D44">
        <w:rPr>
          <w:sz w:val="22"/>
          <w:szCs w:val="22"/>
        </w:rPr>
        <w:t>niż pieniężnej należy w oryginale złożyć razem w jednej wspólnej kopercie, a potwierdzoną za zgodność z oryginałem kopię dokumentu wpiąć do oferty. Wniesione wadium w formie innej niż pieniężna, dołączone wyłącznie w kopii, traktowane będzie jak jego brak.</w:t>
      </w:r>
    </w:p>
    <w:p w:rsidR="00885D44" w:rsidRPr="00885D44" w:rsidRDefault="00885D44" w:rsidP="00885D44">
      <w:pPr>
        <w:pStyle w:val="Akapitzlist"/>
        <w:rPr>
          <w:sz w:val="22"/>
          <w:szCs w:val="22"/>
        </w:rPr>
      </w:pPr>
    </w:p>
    <w:p w:rsidR="00CB4017" w:rsidRDefault="000E70FF" w:rsidP="000E70FF">
      <w:pPr>
        <w:pStyle w:val="Akapitzlist"/>
        <w:numPr>
          <w:ilvl w:val="1"/>
          <w:numId w:val="8"/>
        </w:numPr>
        <w:tabs>
          <w:tab w:val="clear" w:pos="-20"/>
          <w:tab w:val="num" w:pos="426"/>
          <w:tab w:val="left" w:pos="709"/>
          <w:tab w:val="center" w:pos="29689"/>
        </w:tabs>
        <w:spacing w:after="240"/>
        <w:ind w:left="426" w:hanging="426"/>
        <w:jc w:val="both"/>
        <w:rPr>
          <w:sz w:val="22"/>
          <w:szCs w:val="22"/>
        </w:rPr>
      </w:pPr>
      <w:r w:rsidRPr="00885D44">
        <w:rPr>
          <w:sz w:val="22"/>
          <w:szCs w:val="22"/>
        </w:rPr>
        <w:t>W przypadku Wykonawców wspólnie ubiegających się o zamówienie</w:t>
      </w:r>
      <w:r w:rsidR="00DC6107" w:rsidRPr="00885D44">
        <w:rPr>
          <w:sz w:val="22"/>
          <w:szCs w:val="22"/>
        </w:rPr>
        <w:t>,</w:t>
      </w:r>
      <w:r w:rsidRPr="00885D44">
        <w:rPr>
          <w:sz w:val="22"/>
          <w:szCs w:val="22"/>
        </w:rPr>
        <w:t xml:space="preserve"> wadium </w:t>
      </w:r>
      <w:r w:rsidR="00CB70A2" w:rsidRPr="00885D44">
        <w:rPr>
          <w:sz w:val="22"/>
          <w:szCs w:val="22"/>
        </w:rPr>
        <w:t>m</w:t>
      </w:r>
      <w:r w:rsidRPr="00885D44">
        <w:rPr>
          <w:sz w:val="22"/>
          <w:szCs w:val="22"/>
        </w:rPr>
        <w:t>oże być wniesione przez jednego z Wykonawców albo pełnomocnika Wykonawców.</w:t>
      </w:r>
    </w:p>
    <w:p w:rsidR="00885D44" w:rsidRPr="00885D44" w:rsidRDefault="00885D44" w:rsidP="00885D44">
      <w:pPr>
        <w:pStyle w:val="Akapitzlist"/>
        <w:rPr>
          <w:sz w:val="22"/>
          <w:szCs w:val="22"/>
        </w:rPr>
      </w:pPr>
    </w:p>
    <w:p w:rsidR="00885D44" w:rsidRDefault="003059B5" w:rsidP="00D90225">
      <w:pPr>
        <w:pStyle w:val="Akapitzlist"/>
        <w:numPr>
          <w:ilvl w:val="1"/>
          <w:numId w:val="8"/>
        </w:numPr>
        <w:tabs>
          <w:tab w:val="clear" w:pos="-20"/>
          <w:tab w:val="num" w:pos="426"/>
          <w:tab w:val="left" w:pos="709"/>
          <w:tab w:val="center" w:pos="29689"/>
        </w:tabs>
        <w:spacing w:after="240"/>
        <w:ind w:left="360" w:hanging="426"/>
        <w:jc w:val="both"/>
        <w:rPr>
          <w:sz w:val="22"/>
          <w:szCs w:val="22"/>
        </w:rPr>
      </w:pPr>
      <w:r w:rsidRPr="00885D44">
        <w:rPr>
          <w:sz w:val="22"/>
          <w:szCs w:val="22"/>
        </w:rPr>
        <w:lastRenderedPageBreak/>
        <w:t>W</w:t>
      </w:r>
      <w:r w:rsidR="00BB7227" w:rsidRPr="00885D44">
        <w:rPr>
          <w:sz w:val="22"/>
          <w:szCs w:val="22"/>
        </w:rPr>
        <w:t xml:space="preserve">adium musi być wniesione przed upływem terminu składania ofert. W przypadku wadium wnoszonego w pieniądzu termin zostanie zachowany, jeżeli bank prowadzący rachunek Zamawiającego potwierdzi, że otrzymał przelew przed upływem terminu składania ofert. </w:t>
      </w:r>
    </w:p>
    <w:p w:rsidR="00885D44" w:rsidRPr="00885D44" w:rsidRDefault="00885D44" w:rsidP="00885D44">
      <w:pPr>
        <w:pStyle w:val="Akapitzlist"/>
        <w:rPr>
          <w:sz w:val="22"/>
          <w:szCs w:val="22"/>
        </w:rPr>
      </w:pPr>
    </w:p>
    <w:p w:rsidR="00D90225" w:rsidRDefault="00D90225" w:rsidP="00D90225">
      <w:pPr>
        <w:pStyle w:val="Akapitzlist"/>
        <w:numPr>
          <w:ilvl w:val="1"/>
          <w:numId w:val="8"/>
        </w:numPr>
        <w:tabs>
          <w:tab w:val="clear" w:pos="-20"/>
          <w:tab w:val="num" w:pos="426"/>
          <w:tab w:val="left" w:pos="709"/>
          <w:tab w:val="center" w:pos="29689"/>
        </w:tabs>
        <w:spacing w:after="240"/>
        <w:ind w:left="360" w:hanging="426"/>
        <w:jc w:val="both"/>
        <w:rPr>
          <w:sz w:val="22"/>
          <w:szCs w:val="22"/>
        </w:rPr>
      </w:pPr>
      <w:r w:rsidRPr="00885D44">
        <w:rPr>
          <w:sz w:val="22"/>
          <w:szCs w:val="22"/>
        </w:rPr>
        <w:t>Wadium musi być wniesione na cały okres związania ofertą wymagany treścią SIWZ.</w:t>
      </w:r>
    </w:p>
    <w:p w:rsidR="00885D44" w:rsidRPr="00885D44" w:rsidRDefault="00885D44" w:rsidP="00885D44">
      <w:pPr>
        <w:pStyle w:val="Akapitzlist"/>
        <w:rPr>
          <w:sz w:val="22"/>
          <w:szCs w:val="22"/>
        </w:rPr>
      </w:pPr>
    </w:p>
    <w:p w:rsidR="00D90225" w:rsidRDefault="00D90225" w:rsidP="00D90225">
      <w:pPr>
        <w:pStyle w:val="Akapitzlist"/>
        <w:numPr>
          <w:ilvl w:val="1"/>
          <w:numId w:val="8"/>
        </w:numPr>
        <w:tabs>
          <w:tab w:val="clear" w:pos="-20"/>
          <w:tab w:val="num" w:pos="426"/>
          <w:tab w:val="left" w:pos="709"/>
          <w:tab w:val="center" w:pos="29689"/>
        </w:tabs>
        <w:spacing w:after="240"/>
        <w:ind w:left="360" w:hanging="426"/>
        <w:jc w:val="both"/>
        <w:rPr>
          <w:sz w:val="22"/>
          <w:szCs w:val="22"/>
        </w:rPr>
      </w:pPr>
      <w:r w:rsidRPr="00885D44">
        <w:rPr>
          <w:sz w:val="22"/>
          <w:szCs w:val="22"/>
        </w:rPr>
        <w:t>Wniesienie wadium w formie innej niż pieniądz poprzez dołączenie go do oferty jest równoznaczne z wniesieniem go przed upływem terminu składania ofert, pod warunkiem złożenia oferty przed terminem składania ofert.</w:t>
      </w:r>
    </w:p>
    <w:p w:rsidR="00885D44" w:rsidRPr="00885D44" w:rsidRDefault="00885D44" w:rsidP="00885D44">
      <w:pPr>
        <w:pStyle w:val="Akapitzlist"/>
        <w:rPr>
          <w:sz w:val="22"/>
          <w:szCs w:val="22"/>
        </w:rPr>
      </w:pPr>
    </w:p>
    <w:p w:rsidR="00D90225" w:rsidRDefault="00D90225" w:rsidP="00885D44">
      <w:pPr>
        <w:pStyle w:val="Akapitzlist"/>
        <w:numPr>
          <w:ilvl w:val="1"/>
          <w:numId w:val="8"/>
        </w:numPr>
        <w:tabs>
          <w:tab w:val="clear" w:pos="-20"/>
          <w:tab w:val="num" w:pos="426"/>
          <w:tab w:val="left" w:pos="709"/>
          <w:tab w:val="center" w:pos="29689"/>
        </w:tabs>
        <w:spacing w:after="240"/>
        <w:ind w:left="360" w:hanging="426"/>
        <w:jc w:val="both"/>
        <w:rPr>
          <w:sz w:val="22"/>
          <w:szCs w:val="22"/>
        </w:rPr>
      </w:pPr>
      <w:r w:rsidRPr="00885D44">
        <w:rPr>
          <w:sz w:val="22"/>
          <w:szCs w:val="22"/>
        </w:rPr>
        <w:t>Wykonawca zostanie wykluczony z niniejszego postępowania, jeżeli jego oferta do upływu terminu składania ofert nie zostanie zabezpieczona wadium w wymaganej wysokości i formie.</w:t>
      </w:r>
    </w:p>
    <w:p w:rsidR="00885D44" w:rsidRPr="00885D44" w:rsidRDefault="00885D44" w:rsidP="00885D44">
      <w:pPr>
        <w:pStyle w:val="Akapitzlist"/>
        <w:rPr>
          <w:sz w:val="22"/>
          <w:szCs w:val="22"/>
        </w:rPr>
      </w:pPr>
    </w:p>
    <w:p w:rsidR="00D90225" w:rsidRDefault="00BB7227" w:rsidP="00885D44">
      <w:pPr>
        <w:pStyle w:val="Akapitzlist"/>
        <w:numPr>
          <w:ilvl w:val="1"/>
          <w:numId w:val="8"/>
        </w:numPr>
        <w:tabs>
          <w:tab w:val="clear" w:pos="-20"/>
          <w:tab w:val="num" w:pos="426"/>
          <w:tab w:val="left" w:pos="709"/>
          <w:tab w:val="center" w:pos="29689"/>
        </w:tabs>
        <w:spacing w:after="240"/>
        <w:ind w:left="360" w:hanging="426"/>
        <w:jc w:val="both"/>
        <w:rPr>
          <w:sz w:val="22"/>
          <w:szCs w:val="22"/>
        </w:rPr>
      </w:pPr>
      <w:r w:rsidRPr="00885D44">
        <w:rPr>
          <w:sz w:val="22"/>
          <w:szCs w:val="22"/>
        </w:rPr>
        <w:t xml:space="preserve">Zamawiający zwraca wadium wszystkim Wykonawcom niezwłocznie po wyborze oferty najkorzystniejszej lub unieważnieniu postępowania, z wyjątkiem Wykonawcy, którego oferta została wybrana jako najkorzystniejsza, z zastrzeżeniem art. 46 ust. 4a ustawy </w:t>
      </w:r>
      <w:r w:rsidR="00874C81" w:rsidRPr="00885D44">
        <w:rPr>
          <w:sz w:val="22"/>
          <w:szCs w:val="22"/>
        </w:rPr>
        <w:t>Pzp</w:t>
      </w:r>
      <w:r w:rsidRPr="00885D44">
        <w:rPr>
          <w:sz w:val="22"/>
          <w:szCs w:val="22"/>
        </w:rPr>
        <w:t>.</w:t>
      </w:r>
    </w:p>
    <w:p w:rsidR="007635D9" w:rsidRPr="007635D9" w:rsidRDefault="007635D9" w:rsidP="007635D9">
      <w:pPr>
        <w:pStyle w:val="Akapitzlist"/>
        <w:rPr>
          <w:sz w:val="22"/>
          <w:szCs w:val="22"/>
        </w:rPr>
      </w:pPr>
    </w:p>
    <w:p w:rsidR="00BB7227" w:rsidRDefault="00BB7227" w:rsidP="007635D9">
      <w:pPr>
        <w:pStyle w:val="Akapitzlist"/>
        <w:numPr>
          <w:ilvl w:val="1"/>
          <w:numId w:val="8"/>
        </w:numPr>
        <w:tabs>
          <w:tab w:val="clear" w:pos="-20"/>
          <w:tab w:val="num" w:pos="426"/>
          <w:tab w:val="left" w:pos="709"/>
          <w:tab w:val="center" w:pos="29689"/>
        </w:tabs>
        <w:spacing w:after="240"/>
        <w:ind w:left="360" w:hanging="426"/>
        <w:jc w:val="both"/>
        <w:rPr>
          <w:sz w:val="22"/>
          <w:szCs w:val="22"/>
        </w:rPr>
      </w:pPr>
      <w:r w:rsidRPr="007635D9">
        <w:rPr>
          <w:sz w:val="22"/>
          <w:szCs w:val="22"/>
        </w:rPr>
        <w:t>Wykonawcy, którego oferta została wybrana jako najkorzystniejsza, Zamawiający zwraca wadium niezwłocznie po zawarciu umowy w sprawie zamówienia publicznego oraz po wniesieniu zabezpieczenia należytego wykonania umowy.</w:t>
      </w:r>
    </w:p>
    <w:p w:rsidR="007635D9" w:rsidRPr="007635D9" w:rsidRDefault="007635D9" w:rsidP="007635D9">
      <w:pPr>
        <w:pStyle w:val="Akapitzlist"/>
        <w:rPr>
          <w:sz w:val="22"/>
          <w:szCs w:val="22"/>
        </w:rPr>
      </w:pPr>
    </w:p>
    <w:p w:rsidR="00BB7227" w:rsidRDefault="00BB7227" w:rsidP="007635D9">
      <w:pPr>
        <w:pStyle w:val="Akapitzlist"/>
        <w:numPr>
          <w:ilvl w:val="1"/>
          <w:numId w:val="8"/>
        </w:numPr>
        <w:tabs>
          <w:tab w:val="clear" w:pos="-20"/>
          <w:tab w:val="num" w:pos="426"/>
          <w:tab w:val="left" w:pos="709"/>
          <w:tab w:val="center" w:pos="29689"/>
        </w:tabs>
        <w:spacing w:after="240"/>
        <w:ind w:left="360" w:hanging="426"/>
        <w:jc w:val="both"/>
        <w:rPr>
          <w:sz w:val="22"/>
          <w:szCs w:val="22"/>
        </w:rPr>
      </w:pPr>
      <w:r w:rsidRPr="007635D9">
        <w:rPr>
          <w:sz w:val="22"/>
          <w:szCs w:val="22"/>
        </w:rPr>
        <w:t>Zamawiający zwraca niezwłocznie wadium na wniosek Wykonawcy, który wycofał ofertę przed upływem terminu składania ofert.</w:t>
      </w:r>
    </w:p>
    <w:p w:rsidR="007635D9" w:rsidRPr="007635D9" w:rsidRDefault="007635D9" w:rsidP="007635D9">
      <w:pPr>
        <w:pStyle w:val="Akapitzlist"/>
        <w:rPr>
          <w:sz w:val="22"/>
          <w:szCs w:val="22"/>
        </w:rPr>
      </w:pPr>
    </w:p>
    <w:p w:rsidR="00BB7227" w:rsidRDefault="00BB7227" w:rsidP="007635D9">
      <w:pPr>
        <w:pStyle w:val="Akapitzlist"/>
        <w:numPr>
          <w:ilvl w:val="1"/>
          <w:numId w:val="8"/>
        </w:numPr>
        <w:tabs>
          <w:tab w:val="clear" w:pos="-20"/>
          <w:tab w:val="num" w:pos="426"/>
          <w:tab w:val="left" w:pos="709"/>
          <w:tab w:val="center" w:pos="29689"/>
        </w:tabs>
        <w:spacing w:after="240"/>
        <w:ind w:left="360" w:hanging="426"/>
        <w:jc w:val="both"/>
        <w:rPr>
          <w:sz w:val="22"/>
          <w:szCs w:val="22"/>
        </w:rPr>
      </w:pPr>
      <w:r w:rsidRPr="007635D9">
        <w:rPr>
          <w:sz w:val="22"/>
          <w:szCs w:val="22"/>
        </w:rPr>
        <w:t>Zamawiający żąda ponownego wniesienia wadium przez Wykonawcę, któremu zwrócono wadium na podstawie art. 46 ust. 1 ustawy P</w:t>
      </w:r>
      <w:r w:rsidR="00D90225" w:rsidRPr="007635D9">
        <w:rPr>
          <w:sz w:val="22"/>
          <w:szCs w:val="22"/>
        </w:rPr>
        <w:t>zp</w:t>
      </w:r>
      <w:r w:rsidRPr="007635D9">
        <w:rPr>
          <w:sz w:val="22"/>
          <w:szCs w:val="22"/>
        </w:rPr>
        <w:t>, jeżeli w wyniku rozstrzygnięcia odwołania jego oferta została wybrana jako najkorzystniejsza. Wykonawca wnosi wadium w terminie określonym przez Zamawiającego.</w:t>
      </w:r>
    </w:p>
    <w:p w:rsidR="007635D9" w:rsidRPr="007635D9" w:rsidRDefault="007635D9" w:rsidP="007635D9">
      <w:pPr>
        <w:pStyle w:val="Akapitzlist"/>
        <w:rPr>
          <w:sz w:val="22"/>
          <w:szCs w:val="22"/>
        </w:rPr>
      </w:pPr>
    </w:p>
    <w:p w:rsidR="00BB7227" w:rsidRDefault="00BB7227" w:rsidP="007635D9">
      <w:pPr>
        <w:pStyle w:val="Akapitzlist"/>
        <w:numPr>
          <w:ilvl w:val="1"/>
          <w:numId w:val="8"/>
        </w:numPr>
        <w:tabs>
          <w:tab w:val="clear" w:pos="-20"/>
          <w:tab w:val="num" w:pos="426"/>
          <w:tab w:val="left" w:pos="709"/>
          <w:tab w:val="center" w:pos="29689"/>
        </w:tabs>
        <w:spacing w:after="240"/>
        <w:ind w:left="360" w:hanging="426"/>
        <w:jc w:val="both"/>
        <w:rPr>
          <w:sz w:val="22"/>
          <w:szCs w:val="22"/>
        </w:rPr>
      </w:pPr>
      <w:r w:rsidRPr="007635D9">
        <w:rPr>
          <w:sz w:val="22"/>
          <w:szCs w:val="22"/>
        </w:rPr>
        <w:t>Zamawiający zatrzymuje wadium wraz z odsetkami, jeżeli Wykonawca w odpowiedzi na wezwanie, o którym mowa w art. 26 ust. 3</w:t>
      </w:r>
      <w:r w:rsidR="00D90225" w:rsidRPr="007635D9">
        <w:rPr>
          <w:sz w:val="22"/>
          <w:szCs w:val="22"/>
        </w:rPr>
        <w:t xml:space="preserve"> ustawy Pzp</w:t>
      </w:r>
      <w:r w:rsidRPr="007635D9">
        <w:rPr>
          <w:sz w:val="22"/>
          <w:szCs w:val="22"/>
        </w:rPr>
        <w:t>, nie złożył dokumentów lub oświadczeń, o których mowa w art. 25 ust. 1</w:t>
      </w:r>
      <w:r w:rsidR="00D90225" w:rsidRPr="007635D9">
        <w:rPr>
          <w:sz w:val="22"/>
          <w:szCs w:val="22"/>
        </w:rPr>
        <w:t xml:space="preserve"> ustawy Pzp</w:t>
      </w:r>
      <w:r w:rsidRPr="007635D9">
        <w:rPr>
          <w:sz w:val="22"/>
          <w:szCs w:val="22"/>
        </w:rPr>
        <w:t>, lub pełnomocnictw, chyba że udowodni, że wynika to z przyczyn nieleżących po jego stronie.</w:t>
      </w:r>
    </w:p>
    <w:p w:rsidR="007635D9" w:rsidRPr="007635D9" w:rsidRDefault="007635D9" w:rsidP="007635D9">
      <w:pPr>
        <w:pStyle w:val="Akapitzlist"/>
        <w:rPr>
          <w:sz w:val="22"/>
          <w:szCs w:val="22"/>
        </w:rPr>
      </w:pPr>
    </w:p>
    <w:p w:rsidR="008C738B" w:rsidRPr="007635D9" w:rsidRDefault="00BB7227" w:rsidP="007635D9">
      <w:pPr>
        <w:pStyle w:val="Akapitzlist"/>
        <w:numPr>
          <w:ilvl w:val="1"/>
          <w:numId w:val="8"/>
        </w:numPr>
        <w:tabs>
          <w:tab w:val="clear" w:pos="-20"/>
          <w:tab w:val="num" w:pos="426"/>
          <w:tab w:val="left" w:pos="709"/>
          <w:tab w:val="center" w:pos="29689"/>
        </w:tabs>
        <w:spacing w:after="240"/>
        <w:ind w:left="360" w:hanging="426"/>
        <w:jc w:val="both"/>
        <w:rPr>
          <w:sz w:val="22"/>
          <w:szCs w:val="22"/>
        </w:rPr>
      </w:pPr>
      <w:r w:rsidRPr="007635D9">
        <w:rPr>
          <w:sz w:val="22"/>
          <w:szCs w:val="22"/>
        </w:rPr>
        <w:t>Zamawiający zatrzymuje wadium wraz z odsetkami, jeżeli Wykonawca, którego oferta została wybrana:</w:t>
      </w:r>
    </w:p>
    <w:p w:rsidR="00BB7227" w:rsidRDefault="00BB7227" w:rsidP="00431FA6">
      <w:pPr>
        <w:pStyle w:val="Akapitzlist"/>
        <w:numPr>
          <w:ilvl w:val="0"/>
          <w:numId w:val="30"/>
        </w:numPr>
        <w:tabs>
          <w:tab w:val="center" w:pos="31680"/>
        </w:tabs>
        <w:ind w:left="709" w:hanging="283"/>
        <w:jc w:val="both"/>
        <w:rPr>
          <w:sz w:val="22"/>
          <w:szCs w:val="22"/>
        </w:rPr>
      </w:pPr>
      <w:r w:rsidRPr="008C738B">
        <w:rPr>
          <w:sz w:val="22"/>
          <w:szCs w:val="22"/>
        </w:rPr>
        <w:t xml:space="preserve">odmówił podpisania umowy w sprawie zamówienia publicznego na warunkach określonych w </w:t>
      </w:r>
      <w:r w:rsidR="008C738B" w:rsidRPr="008C738B">
        <w:rPr>
          <w:sz w:val="22"/>
          <w:szCs w:val="22"/>
        </w:rPr>
        <w:t xml:space="preserve"> </w:t>
      </w:r>
      <w:r w:rsidRPr="008C738B">
        <w:rPr>
          <w:sz w:val="22"/>
          <w:szCs w:val="22"/>
        </w:rPr>
        <w:t>ofercie;</w:t>
      </w:r>
    </w:p>
    <w:p w:rsidR="00BB7227" w:rsidRDefault="00BB7227" w:rsidP="00431FA6">
      <w:pPr>
        <w:pStyle w:val="Akapitzlist"/>
        <w:numPr>
          <w:ilvl w:val="0"/>
          <w:numId w:val="30"/>
        </w:numPr>
        <w:tabs>
          <w:tab w:val="center" w:pos="31680"/>
        </w:tabs>
        <w:ind w:left="709" w:hanging="283"/>
        <w:jc w:val="both"/>
        <w:rPr>
          <w:sz w:val="22"/>
          <w:szCs w:val="22"/>
        </w:rPr>
      </w:pPr>
      <w:r w:rsidRPr="008C738B">
        <w:rPr>
          <w:sz w:val="22"/>
          <w:szCs w:val="22"/>
        </w:rPr>
        <w:t>nie wniósł wymaganego zabezpieczenia należytego wykonania umowy;</w:t>
      </w:r>
    </w:p>
    <w:p w:rsidR="00BB7227" w:rsidRPr="008C738B" w:rsidRDefault="00BB7227" w:rsidP="00431FA6">
      <w:pPr>
        <w:pStyle w:val="Akapitzlist"/>
        <w:numPr>
          <w:ilvl w:val="0"/>
          <w:numId w:val="30"/>
        </w:numPr>
        <w:tabs>
          <w:tab w:val="center" w:pos="31680"/>
        </w:tabs>
        <w:ind w:left="709" w:hanging="283"/>
        <w:jc w:val="both"/>
        <w:rPr>
          <w:sz w:val="22"/>
          <w:szCs w:val="22"/>
        </w:rPr>
      </w:pPr>
      <w:r w:rsidRPr="008C738B">
        <w:rPr>
          <w:sz w:val="22"/>
          <w:szCs w:val="22"/>
        </w:rPr>
        <w:t>zawarcie umowy w sprawie zamówienia publicznego stało się niemożliwe z przyczyn leżących po stronie Wykonawcy.</w:t>
      </w:r>
    </w:p>
    <w:p w:rsidR="00BB7227" w:rsidRDefault="00BB7227" w:rsidP="00BB7227">
      <w:pPr>
        <w:tabs>
          <w:tab w:val="center" w:pos="4876"/>
          <w:tab w:val="right" w:pos="9412"/>
        </w:tabs>
        <w:jc w:val="both"/>
        <w:rPr>
          <w:sz w:val="22"/>
          <w:szCs w:val="22"/>
        </w:rPr>
      </w:pPr>
    </w:p>
    <w:p w:rsidR="00BB7227" w:rsidRDefault="00BB7227" w:rsidP="00431FA6">
      <w:pPr>
        <w:pStyle w:val="Akapitzlist"/>
        <w:numPr>
          <w:ilvl w:val="0"/>
          <w:numId w:val="26"/>
        </w:numPr>
        <w:tabs>
          <w:tab w:val="center" w:pos="4876"/>
          <w:tab w:val="right" w:pos="9412"/>
        </w:tabs>
        <w:spacing w:after="240"/>
        <w:jc w:val="both"/>
        <w:rPr>
          <w:b/>
          <w:sz w:val="22"/>
          <w:szCs w:val="22"/>
        </w:rPr>
      </w:pPr>
      <w:r w:rsidRPr="003D0071">
        <w:rPr>
          <w:b/>
          <w:sz w:val="22"/>
          <w:szCs w:val="22"/>
        </w:rPr>
        <w:t>TERMIN ZWIĄZANIA OFERTĄ</w:t>
      </w:r>
    </w:p>
    <w:p w:rsidR="00874C81" w:rsidRDefault="00874C81" w:rsidP="00874C81">
      <w:pPr>
        <w:pStyle w:val="Akapitzlist"/>
        <w:tabs>
          <w:tab w:val="center" w:pos="4876"/>
          <w:tab w:val="right" w:pos="9412"/>
        </w:tabs>
        <w:spacing w:after="240"/>
        <w:ind w:left="360"/>
        <w:jc w:val="both"/>
        <w:rPr>
          <w:b/>
          <w:sz w:val="22"/>
          <w:szCs w:val="22"/>
        </w:rPr>
      </w:pPr>
    </w:p>
    <w:p w:rsidR="00BB7227" w:rsidRDefault="00BB7227" w:rsidP="00D966A3">
      <w:pPr>
        <w:pStyle w:val="Akapitzlist"/>
        <w:numPr>
          <w:ilvl w:val="0"/>
          <w:numId w:val="10"/>
        </w:numPr>
        <w:tabs>
          <w:tab w:val="center" w:pos="4876"/>
          <w:tab w:val="right" w:pos="9412"/>
        </w:tabs>
        <w:jc w:val="both"/>
        <w:rPr>
          <w:sz w:val="22"/>
          <w:szCs w:val="22"/>
        </w:rPr>
      </w:pPr>
      <w:r w:rsidRPr="008C738B">
        <w:rPr>
          <w:sz w:val="22"/>
          <w:szCs w:val="22"/>
        </w:rPr>
        <w:t xml:space="preserve">Wykonawca </w:t>
      </w:r>
      <w:r w:rsidR="00CB70A2">
        <w:rPr>
          <w:sz w:val="22"/>
          <w:szCs w:val="22"/>
        </w:rPr>
        <w:t>pozostaje</w:t>
      </w:r>
      <w:r w:rsidRPr="008C738B">
        <w:rPr>
          <w:sz w:val="22"/>
          <w:szCs w:val="22"/>
        </w:rPr>
        <w:t xml:space="preserve"> związany złożoną ofertą przez 30 dni. Bieg terminu związania ofertą rozpoczyna się wraz z upływem terminu składania ofert.</w:t>
      </w:r>
    </w:p>
    <w:p w:rsidR="00874C81" w:rsidRPr="008C738B" w:rsidRDefault="00874C81" w:rsidP="00874C81">
      <w:pPr>
        <w:pStyle w:val="Akapitzlist"/>
        <w:tabs>
          <w:tab w:val="center" w:pos="4876"/>
          <w:tab w:val="right" w:pos="9412"/>
        </w:tabs>
        <w:ind w:left="363"/>
        <w:jc w:val="both"/>
        <w:rPr>
          <w:sz w:val="22"/>
          <w:szCs w:val="22"/>
        </w:rPr>
      </w:pPr>
    </w:p>
    <w:p w:rsidR="00BB7227" w:rsidRDefault="00BB7227" w:rsidP="00D966A3">
      <w:pPr>
        <w:pStyle w:val="Akapitzlist"/>
        <w:numPr>
          <w:ilvl w:val="0"/>
          <w:numId w:val="10"/>
        </w:numPr>
        <w:jc w:val="both"/>
        <w:rPr>
          <w:sz w:val="22"/>
          <w:szCs w:val="22"/>
        </w:rPr>
      </w:pPr>
      <w:r w:rsidRPr="008C738B">
        <w:rPr>
          <w:sz w:val="22"/>
          <w:szCs w:val="22"/>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874C81" w:rsidRPr="00874C81" w:rsidRDefault="00874C81" w:rsidP="00874C81">
      <w:pPr>
        <w:jc w:val="both"/>
        <w:rPr>
          <w:sz w:val="22"/>
          <w:szCs w:val="22"/>
        </w:rPr>
      </w:pPr>
    </w:p>
    <w:p w:rsidR="009559E5" w:rsidRDefault="00BB7227" w:rsidP="00D966A3">
      <w:pPr>
        <w:pStyle w:val="Akapitzlist"/>
        <w:numPr>
          <w:ilvl w:val="0"/>
          <w:numId w:val="10"/>
        </w:numPr>
        <w:jc w:val="both"/>
        <w:rPr>
          <w:sz w:val="22"/>
          <w:szCs w:val="22"/>
        </w:rPr>
      </w:pPr>
      <w:r w:rsidRPr="008C738B">
        <w:rPr>
          <w:sz w:val="22"/>
          <w:szCs w:val="22"/>
        </w:rPr>
        <w:t>Odmowa wyrażenia zgody, o której mowa w p</w:t>
      </w:r>
      <w:r w:rsidR="00CB70A2">
        <w:rPr>
          <w:sz w:val="22"/>
          <w:szCs w:val="22"/>
        </w:rPr>
        <w:t>kt 2 nie powoduje utraty wadium, ale skutkuje wykluczeniem Wykonawcy z postępowania.</w:t>
      </w:r>
      <w:r w:rsidR="00CB70A2" w:rsidRPr="00CB70A2">
        <w:rPr>
          <w:sz w:val="22"/>
          <w:szCs w:val="22"/>
        </w:rPr>
        <w:t xml:space="preserve"> </w:t>
      </w:r>
    </w:p>
    <w:p w:rsidR="009559E5" w:rsidRPr="009559E5" w:rsidRDefault="009559E5" w:rsidP="009559E5">
      <w:pPr>
        <w:jc w:val="both"/>
        <w:rPr>
          <w:sz w:val="22"/>
          <w:szCs w:val="22"/>
        </w:rPr>
      </w:pPr>
    </w:p>
    <w:p w:rsidR="00874C81" w:rsidRDefault="00BB7227" w:rsidP="00D966A3">
      <w:pPr>
        <w:pStyle w:val="Akapitzlist"/>
        <w:numPr>
          <w:ilvl w:val="0"/>
          <w:numId w:val="10"/>
        </w:numPr>
        <w:jc w:val="both"/>
        <w:rPr>
          <w:sz w:val="22"/>
          <w:szCs w:val="22"/>
        </w:rPr>
      </w:pPr>
      <w:r w:rsidRPr="00874C81">
        <w:rPr>
          <w:sz w:val="22"/>
          <w:szCs w:val="22"/>
        </w:rPr>
        <w:t xml:space="preserve">Przedłużenie terminu związania ofertą jest dopuszczalne tylko z jednoczesnym przedłużeniem okresu ważności wadium albo, jeżeli nie jest to możliwe, z wniesieniem nowego wadium na przedłużony okres </w:t>
      </w:r>
      <w:r w:rsidRPr="00874C81">
        <w:rPr>
          <w:sz w:val="22"/>
          <w:szCs w:val="22"/>
        </w:rPr>
        <w:lastRenderedPageBreak/>
        <w:t>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9559E5" w:rsidRPr="009559E5" w:rsidRDefault="009559E5" w:rsidP="009559E5">
      <w:pPr>
        <w:pStyle w:val="Akapitzlist"/>
        <w:rPr>
          <w:sz w:val="22"/>
          <w:szCs w:val="22"/>
        </w:rPr>
      </w:pPr>
    </w:p>
    <w:p w:rsidR="009559E5" w:rsidRDefault="009559E5" w:rsidP="00D966A3">
      <w:pPr>
        <w:pStyle w:val="Akapitzlist"/>
        <w:numPr>
          <w:ilvl w:val="0"/>
          <w:numId w:val="10"/>
        </w:numPr>
        <w:jc w:val="both"/>
        <w:rPr>
          <w:sz w:val="22"/>
          <w:szCs w:val="22"/>
        </w:rPr>
      </w:pPr>
      <w:r>
        <w:rPr>
          <w:sz w:val="22"/>
          <w:szCs w:val="22"/>
        </w:rPr>
        <w:t>Wniesienie odwołania po upływie terminu składania ofert zawiesza bieg terminu związania ofertą do czasu ogłoszenia przez Krajową Izbę Odwoławczą orzeczenia – art. 182 ust. 6 ustawy Pzp.</w:t>
      </w:r>
    </w:p>
    <w:p w:rsidR="00451006" w:rsidRPr="009559E5" w:rsidRDefault="00451006" w:rsidP="009559E5">
      <w:pPr>
        <w:jc w:val="both"/>
        <w:rPr>
          <w:sz w:val="22"/>
          <w:szCs w:val="22"/>
        </w:rPr>
      </w:pPr>
    </w:p>
    <w:p w:rsidR="00BB7227" w:rsidRDefault="00BB7227" w:rsidP="00431FA6">
      <w:pPr>
        <w:pStyle w:val="Akapitzlist"/>
        <w:numPr>
          <w:ilvl w:val="0"/>
          <w:numId w:val="26"/>
        </w:numPr>
        <w:tabs>
          <w:tab w:val="center" w:pos="4876"/>
          <w:tab w:val="right" w:pos="9412"/>
        </w:tabs>
        <w:jc w:val="both"/>
        <w:rPr>
          <w:b/>
          <w:sz w:val="22"/>
          <w:szCs w:val="22"/>
        </w:rPr>
      </w:pPr>
      <w:r w:rsidRPr="003D0071">
        <w:rPr>
          <w:b/>
          <w:sz w:val="22"/>
          <w:szCs w:val="22"/>
        </w:rPr>
        <w:t>OPIS SPOSOBU PRZYGOTOWANIA OFERTY</w:t>
      </w:r>
    </w:p>
    <w:p w:rsidR="00874C81" w:rsidRPr="003D0071" w:rsidRDefault="00874C81" w:rsidP="00874C81">
      <w:pPr>
        <w:pStyle w:val="Akapitzlist"/>
        <w:tabs>
          <w:tab w:val="center" w:pos="4876"/>
          <w:tab w:val="right" w:pos="9412"/>
        </w:tabs>
        <w:ind w:left="360"/>
        <w:jc w:val="both"/>
        <w:rPr>
          <w:b/>
          <w:sz w:val="22"/>
          <w:szCs w:val="22"/>
        </w:rPr>
      </w:pPr>
    </w:p>
    <w:p w:rsidR="00BB7227" w:rsidRDefault="00BB7227" w:rsidP="00D966A3">
      <w:pPr>
        <w:numPr>
          <w:ilvl w:val="0"/>
          <w:numId w:val="11"/>
        </w:numPr>
        <w:tabs>
          <w:tab w:val="clear" w:pos="567"/>
          <w:tab w:val="num" w:pos="340"/>
          <w:tab w:val="center" w:pos="15989"/>
          <w:tab w:val="right" w:pos="20525"/>
        </w:tabs>
        <w:ind w:left="340"/>
        <w:jc w:val="both"/>
        <w:rPr>
          <w:sz w:val="22"/>
          <w:szCs w:val="22"/>
        </w:rPr>
      </w:pPr>
      <w:r>
        <w:rPr>
          <w:sz w:val="22"/>
          <w:szCs w:val="22"/>
        </w:rPr>
        <w:t>Wykonawcy zobowiązani są złożyć następujące dokumenty oraz oświadczenia:</w:t>
      </w:r>
    </w:p>
    <w:p w:rsidR="00BB7227" w:rsidRDefault="00BB7227" w:rsidP="00D966A3">
      <w:pPr>
        <w:numPr>
          <w:ilvl w:val="0"/>
          <w:numId w:val="12"/>
        </w:numPr>
        <w:tabs>
          <w:tab w:val="center" w:pos="22789"/>
          <w:tab w:val="right" w:pos="27325"/>
        </w:tabs>
        <w:ind w:hanging="498"/>
        <w:jc w:val="both"/>
        <w:rPr>
          <w:sz w:val="22"/>
          <w:szCs w:val="22"/>
        </w:rPr>
      </w:pPr>
      <w:r>
        <w:rPr>
          <w:sz w:val="22"/>
          <w:szCs w:val="22"/>
        </w:rPr>
        <w:t xml:space="preserve">Wypełniony formularz oferty – </w:t>
      </w:r>
      <w:r w:rsidR="00B92E2B">
        <w:rPr>
          <w:sz w:val="22"/>
          <w:szCs w:val="22"/>
        </w:rPr>
        <w:t>Z</w:t>
      </w:r>
      <w:r>
        <w:rPr>
          <w:sz w:val="22"/>
          <w:szCs w:val="22"/>
        </w:rPr>
        <w:t>ałącznik nr 1 do SIWZ.</w:t>
      </w:r>
    </w:p>
    <w:p w:rsidR="00BB7227" w:rsidRDefault="00BB7227" w:rsidP="00D966A3">
      <w:pPr>
        <w:numPr>
          <w:ilvl w:val="0"/>
          <w:numId w:val="12"/>
        </w:numPr>
        <w:tabs>
          <w:tab w:val="center" w:pos="22789"/>
          <w:tab w:val="right" w:pos="27325"/>
        </w:tabs>
        <w:ind w:hanging="498"/>
        <w:jc w:val="both"/>
        <w:rPr>
          <w:sz w:val="22"/>
          <w:szCs w:val="22"/>
        </w:rPr>
      </w:pPr>
      <w:r>
        <w:rPr>
          <w:sz w:val="22"/>
          <w:szCs w:val="22"/>
        </w:rPr>
        <w:t xml:space="preserve">Oświadczenie o spełnieniu warunków, o których mowa w art. 22 ust. 1 ustawy </w:t>
      </w:r>
      <w:r w:rsidR="0098172B">
        <w:rPr>
          <w:sz w:val="22"/>
          <w:szCs w:val="22"/>
        </w:rPr>
        <w:t>Pzp</w:t>
      </w:r>
      <w:r>
        <w:rPr>
          <w:sz w:val="22"/>
          <w:szCs w:val="22"/>
        </w:rPr>
        <w:t xml:space="preserve"> – </w:t>
      </w:r>
      <w:r w:rsidR="00B92E2B">
        <w:rPr>
          <w:sz w:val="22"/>
          <w:szCs w:val="22"/>
        </w:rPr>
        <w:t>Z</w:t>
      </w:r>
      <w:r>
        <w:rPr>
          <w:sz w:val="22"/>
          <w:szCs w:val="22"/>
        </w:rPr>
        <w:t>ałącznik nr 2 do SIWZ.</w:t>
      </w:r>
    </w:p>
    <w:p w:rsidR="00BB7227" w:rsidRDefault="00BB7227" w:rsidP="00D966A3">
      <w:pPr>
        <w:numPr>
          <w:ilvl w:val="0"/>
          <w:numId w:val="12"/>
        </w:numPr>
        <w:tabs>
          <w:tab w:val="center" w:pos="22789"/>
          <w:tab w:val="right" w:pos="27325"/>
        </w:tabs>
        <w:ind w:hanging="498"/>
        <w:jc w:val="both"/>
        <w:rPr>
          <w:sz w:val="22"/>
          <w:szCs w:val="22"/>
        </w:rPr>
      </w:pPr>
      <w:r>
        <w:rPr>
          <w:sz w:val="22"/>
          <w:szCs w:val="22"/>
        </w:rPr>
        <w:t xml:space="preserve">Wykaz robót budowlanych w zakresie niezbędnym do wykazania spełniania warunku wiedzy i doświadczenia wraz z </w:t>
      </w:r>
      <w:r w:rsidR="00B43D5B">
        <w:rPr>
          <w:sz w:val="22"/>
          <w:szCs w:val="22"/>
        </w:rPr>
        <w:t>załączonymi dowodami dotyczącymi najważniejszych robót, określających, czy roboty te zostały wykonane w sposób należyty oraz wskazujących, czy zostały wykonane zgodnie z zasadami sztuki budowlanej i prawidłowo ukończone</w:t>
      </w:r>
      <w:r>
        <w:rPr>
          <w:sz w:val="22"/>
          <w:szCs w:val="22"/>
        </w:rPr>
        <w:t xml:space="preserve"> – </w:t>
      </w:r>
      <w:r w:rsidR="00B92E2B">
        <w:rPr>
          <w:sz w:val="22"/>
          <w:szCs w:val="22"/>
        </w:rPr>
        <w:t>Z</w:t>
      </w:r>
      <w:r>
        <w:rPr>
          <w:sz w:val="22"/>
          <w:szCs w:val="22"/>
        </w:rPr>
        <w:t>ałącznik nr 3 do SIWZ.</w:t>
      </w:r>
    </w:p>
    <w:p w:rsidR="00BB7227" w:rsidRPr="0098172B" w:rsidRDefault="00BB7227" w:rsidP="00D966A3">
      <w:pPr>
        <w:numPr>
          <w:ilvl w:val="0"/>
          <w:numId w:val="12"/>
        </w:numPr>
        <w:tabs>
          <w:tab w:val="center" w:pos="18488"/>
          <w:tab w:val="right" w:pos="23024"/>
        </w:tabs>
        <w:ind w:hanging="498"/>
        <w:jc w:val="both"/>
        <w:rPr>
          <w:sz w:val="22"/>
          <w:szCs w:val="22"/>
        </w:rPr>
      </w:pPr>
      <w:r>
        <w:rPr>
          <w:sz w:val="22"/>
          <w:szCs w:val="22"/>
        </w:rPr>
        <w:t>Wykaz osób, które będą uczestniczyć w wykonywaniu zamówienia, w szczególności odpowiedzialnych za kierowanie robotami budowlanymi</w:t>
      </w:r>
      <w:r w:rsidR="00B43D5B">
        <w:rPr>
          <w:sz w:val="22"/>
          <w:szCs w:val="22"/>
        </w:rPr>
        <w:t>, sanitarnymi i elektrycznymi</w:t>
      </w:r>
      <w:r>
        <w:rPr>
          <w:sz w:val="22"/>
          <w:szCs w:val="22"/>
        </w:rPr>
        <w:t xml:space="preserve"> wraz z informacjami na temat ich kwalifikacji zawodowych, doświadczenia i wykształcenia niezbędnych do wykonania zamówienia, a także zakresu wykonywanych przez nie czynności oraz informacją o podstawie do dysponowania tymi osobami – </w:t>
      </w:r>
      <w:r w:rsidR="00B43D5B">
        <w:rPr>
          <w:sz w:val="22"/>
          <w:szCs w:val="22"/>
        </w:rPr>
        <w:t>Z</w:t>
      </w:r>
      <w:r>
        <w:rPr>
          <w:sz w:val="22"/>
          <w:szCs w:val="22"/>
        </w:rPr>
        <w:t>ałącznik nr 4 do SIWZ.</w:t>
      </w:r>
    </w:p>
    <w:p w:rsidR="00BB7227" w:rsidRPr="00476831" w:rsidRDefault="00BB7227" w:rsidP="00476831">
      <w:pPr>
        <w:numPr>
          <w:ilvl w:val="0"/>
          <w:numId w:val="12"/>
        </w:numPr>
        <w:tabs>
          <w:tab w:val="center" w:pos="18488"/>
          <w:tab w:val="right" w:pos="23024"/>
        </w:tabs>
        <w:ind w:hanging="498"/>
        <w:jc w:val="both"/>
        <w:rPr>
          <w:sz w:val="22"/>
          <w:szCs w:val="22"/>
        </w:rPr>
      </w:pPr>
      <w:r>
        <w:rPr>
          <w:sz w:val="22"/>
          <w:szCs w:val="22"/>
        </w:rPr>
        <w:t>Oświadczenie o braku podstaw do wykluczenia na podstawie art. 24 ust. 1 ustawy P</w:t>
      </w:r>
      <w:r w:rsidR="0098172B">
        <w:rPr>
          <w:sz w:val="22"/>
          <w:szCs w:val="22"/>
        </w:rPr>
        <w:t>zp</w:t>
      </w:r>
      <w:r>
        <w:rPr>
          <w:sz w:val="22"/>
          <w:szCs w:val="22"/>
        </w:rPr>
        <w:t xml:space="preserve"> – </w:t>
      </w:r>
      <w:r w:rsidR="00B43D5B">
        <w:rPr>
          <w:sz w:val="22"/>
          <w:szCs w:val="22"/>
        </w:rPr>
        <w:t>Z</w:t>
      </w:r>
      <w:r>
        <w:rPr>
          <w:sz w:val="22"/>
          <w:szCs w:val="22"/>
        </w:rPr>
        <w:t xml:space="preserve">ałącznik nr </w:t>
      </w:r>
      <w:r w:rsidR="0098172B">
        <w:rPr>
          <w:sz w:val="22"/>
          <w:szCs w:val="22"/>
        </w:rPr>
        <w:t>5</w:t>
      </w:r>
      <w:r>
        <w:rPr>
          <w:sz w:val="22"/>
          <w:szCs w:val="22"/>
        </w:rPr>
        <w:t xml:space="preserve"> do SIWZ.</w:t>
      </w:r>
    </w:p>
    <w:p w:rsidR="00BB7227" w:rsidRPr="0098172B" w:rsidRDefault="00BB7227" w:rsidP="00D966A3">
      <w:pPr>
        <w:numPr>
          <w:ilvl w:val="0"/>
          <w:numId w:val="12"/>
        </w:numPr>
        <w:tabs>
          <w:tab w:val="center" w:pos="22789"/>
          <w:tab w:val="right" w:pos="27325"/>
        </w:tabs>
        <w:ind w:hanging="498"/>
        <w:jc w:val="both"/>
        <w:rPr>
          <w:sz w:val="22"/>
          <w:szCs w:val="22"/>
        </w:rPr>
      </w:pPr>
      <w:r>
        <w:rPr>
          <w:sz w:val="22"/>
          <w:szCs w:val="22"/>
        </w:rPr>
        <w:t>Dowód wniesie</w:t>
      </w:r>
      <w:r w:rsidR="0098172B">
        <w:rPr>
          <w:sz w:val="22"/>
          <w:szCs w:val="22"/>
        </w:rPr>
        <w:t xml:space="preserve">nia wadium w wysokości </w:t>
      </w:r>
      <w:r w:rsidR="0001678C">
        <w:rPr>
          <w:sz w:val="22"/>
          <w:szCs w:val="22"/>
        </w:rPr>
        <w:t>35</w:t>
      </w:r>
      <w:r w:rsidR="0098172B">
        <w:rPr>
          <w:sz w:val="22"/>
          <w:szCs w:val="22"/>
        </w:rPr>
        <w:t>.</w:t>
      </w:r>
      <w:r w:rsidR="00B43D5B">
        <w:rPr>
          <w:sz w:val="22"/>
          <w:szCs w:val="22"/>
        </w:rPr>
        <w:t>0</w:t>
      </w:r>
      <w:r w:rsidR="0098172B">
        <w:rPr>
          <w:sz w:val="22"/>
          <w:szCs w:val="22"/>
        </w:rPr>
        <w:t>00,00 zł.</w:t>
      </w:r>
    </w:p>
    <w:p w:rsidR="00BB7227" w:rsidRDefault="00BB7227" w:rsidP="00D966A3">
      <w:pPr>
        <w:numPr>
          <w:ilvl w:val="0"/>
          <w:numId w:val="12"/>
        </w:numPr>
        <w:tabs>
          <w:tab w:val="center" w:pos="22789"/>
          <w:tab w:val="right" w:pos="27325"/>
        </w:tabs>
        <w:ind w:hanging="498"/>
        <w:jc w:val="both"/>
        <w:rPr>
          <w:sz w:val="22"/>
          <w:szCs w:val="22"/>
        </w:rPr>
      </w:pPr>
      <w:r>
        <w:rPr>
          <w:sz w:val="22"/>
          <w:szCs w:val="22"/>
        </w:rPr>
        <w:t>Pełnomocnictwo do reprezentowania w postępowaniu albo do reprezentowania w postępowaniu i zawarcia umowy w przypadku Wykonawców wspólnie ubiegających się o udzielenie zamówienia.</w:t>
      </w:r>
    </w:p>
    <w:p w:rsidR="00B43D5B" w:rsidRPr="00F155CA" w:rsidRDefault="00BB7227" w:rsidP="00F155CA">
      <w:pPr>
        <w:numPr>
          <w:ilvl w:val="0"/>
          <w:numId w:val="12"/>
        </w:numPr>
        <w:tabs>
          <w:tab w:val="center" w:pos="22789"/>
          <w:tab w:val="right" w:pos="27325"/>
        </w:tabs>
        <w:ind w:hanging="498"/>
        <w:jc w:val="both"/>
        <w:rPr>
          <w:sz w:val="22"/>
          <w:szCs w:val="22"/>
        </w:rPr>
      </w:pPr>
      <w:r>
        <w:rPr>
          <w:sz w:val="22"/>
          <w:szCs w:val="22"/>
        </w:rPr>
        <w:t>Pełnomocnictwo do występowania w imieniu Wykonawcy, w przypadku gdy dokumenty składające się na ofertę podpisuje osoba nieuprawniona do reprezentowania Wykonawcy (zgodnie z odpisem z Krajowego Rejestru Sądowego lub z zaświadczeniem o wpisie do ewidencji działalności gospodarczej).</w:t>
      </w:r>
    </w:p>
    <w:p w:rsidR="005E1DCB" w:rsidRPr="00B43D5B" w:rsidRDefault="005E1DCB" w:rsidP="00B43D5B">
      <w:pPr>
        <w:numPr>
          <w:ilvl w:val="0"/>
          <w:numId w:val="12"/>
        </w:numPr>
        <w:tabs>
          <w:tab w:val="center" w:pos="22789"/>
          <w:tab w:val="right" w:pos="27325"/>
        </w:tabs>
        <w:spacing w:after="240"/>
        <w:ind w:hanging="498"/>
        <w:jc w:val="both"/>
        <w:rPr>
          <w:sz w:val="22"/>
          <w:szCs w:val="22"/>
        </w:rPr>
      </w:pPr>
      <w:r>
        <w:rPr>
          <w:sz w:val="22"/>
          <w:szCs w:val="22"/>
        </w:rPr>
        <w:t>Inne dokumenty wymienione w SIWZ.</w:t>
      </w:r>
    </w:p>
    <w:p w:rsidR="00BB7227" w:rsidRDefault="00BB7227" w:rsidP="00D966A3">
      <w:pPr>
        <w:numPr>
          <w:ilvl w:val="1"/>
          <w:numId w:val="12"/>
        </w:numPr>
        <w:tabs>
          <w:tab w:val="center" w:pos="15989"/>
          <w:tab w:val="right" w:pos="20525"/>
        </w:tabs>
        <w:spacing w:after="240"/>
        <w:jc w:val="both"/>
        <w:rPr>
          <w:sz w:val="22"/>
          <w:szCs w:val="22"/>
        </w:rPr>
      </w:pPr>
      <w:r>
        <w:rPr>
          <w:sz w:val="22"/>
          <w:szCs w:val="22"/>
        </w:rPr>
        <w:t>Ofertę należy sporządzić w języku polskim w formie pisemnej.</w:t>
      </w:r>
    </w:p>
    <w:p w:rsidR="00BB7227" w:rsidRDefault="00BB7227" w:rsidP="00D966A3">
      <w:pPr>
        <w:numPr>
          <w:ilvl w:val="1"/>
          <w:numId w:val="12"/>
        </w:numPr>
        <w:tabs>
          <w:tab w:val="center" w:pos="15989"/>
          <w:tab w:val="right" w:pos="20525"/>
        </w:tabs>
        <w:jc w:val="both"/>
        <w:rPr>
          <w:sz w:val="22"/>
          <w:szCs w:val="22"/>
        </w:rPr>
      </w:pPr>
      <w:r>
        <w:rPr>
          <w:sz w:val="22"/>
          <w:szCs w:val="22"/>
        </w:rPr>
        <w:t>Ofertę należy sporządzić zgodnie z wymaganiami umieszczonym w SIWZ oraz dołączyć wszystkie wymagane dokumenty i oświadczenia.</w:t>
      </w:r>
    </w:p>
    <w:p w:rsidR="00A31A81" w:rsidRDefault="00A31A81" w:rsidP="00A31A81">
      <w:pPr>
        <w:tabs>
          <w:tab w:val="center" w:pos="15989"/>
          <w:tab w:val="right" w:pos="20525"/>
        </w:tabs>
        <w:ind w:left="567"/>
        <w:jc w:val="both"/>
        <w:rPr>
          <w:sz w:val="22"/>
          <w:szCs w:val="22"/>
        </w:rPr>
      </w:pPr>
    </w:p>
    <w:p w:rsidR="00BB7227" w:rsidRDefault="00BB7227" w:rsidP="00D966A3">
      <w:pPr>
        <w:numPr>
          <w:ilvl w:val="1"/>
          <w:numId w:val="12"/>
        </w:numPr>
        <w:tabs>
          <w:tab w:val="center" w:pos="15989"/>
          <w:tab w:val="right" w:pos="20525"/>
        </w:tabs>
        <w:spacing w:after="240"/>
        <w:jc w:val="both"/>
        <w:rPr>
          <w:sz w:val="22"/>
          <w:szCs w:val="22"/>
        </w:rPr>
      </w:pPr>
      <w:r>
        <w:rPr>
          <w:sz w:val="22"/>
          <w:szCs w:val="22"/>
        </w:rPr>
        <w:t>Dokumenty i oświadczenia składające się na ofertę powinny być podpisane przez osobę upoważnioną do wys</w:t>
      </w:r>
      <w:r w:rsidR="00A31A81">
        <w:rPr>
          <w:sz w:val="22"/>
          <w:szCs w:val="22"/>
        </w:rPr>
        <w:t>tępowania w imieniu Wykonawcy</w:t>
      </w:r>
      <w:r>
        <w:rPr>
          <w:sz w:val="22"/>
          <w:szCs w:val="22"/>
        </w:rPr>
        <w:t>, a w przypadku składania oferty wspólnej – przez pełnomocnika Wykonawców składających ofertę wspólną.</w:t>
      </w:r>
    </w:p>
    <w:p w:rsidR="00BB7227" w:rsidRDefault="00BB7227" w:rsidP="00D966A3">
      <w:pPr>
        <w:numPr>
          <w:ilvl w:val="1"/>
          <w:numId w:val="12"/>
        </w:numPr>
        <w:tabs>
          <w:tab w:val="center" w:pos="15989"/>
          <w:tab w:val="right" w:pos="20525"/>
        </w:tabs>
        <w:spacing w:after="240"/>
        <w:jc w:val="both"/>
        <w:rPr>
          <w:sz w:val="22"/>
          <w:szCs w:val="22"/>
        </w:rPr>
      </w:pPr>
      <w:r>
        <w:rPr>
          <w:sz w:val="22"/>
          <w:szCs w:val="22"/>
        </w:rPr>
        <w:t>Podpisy na ofercie, oświadczeniach i dokumentach powinny być czytelne albo opatrzone imienną pieczątką.</w:t>
      </w:r>
    </w:p>
    <w:p w:rsidR="00BB7227" w:rsidRDefault="00BB7227" w:rsidP="00D966A3">
      <w:pPr>
        <w:numPr>
          <w:ilvl w:val="1"/>
          <w:numId w:val="12"/>
        </w:numPr>
        <w:tabs>
          <w:tab w:val="center" w:pos="15989"/>
          <w:tab w:val="right" w:pos="20525"/>
        </w:tabs>
        <w:spacing w:after="240"/>
        <w:jc w:val="both"/>
        <w:rPr>
          <w:sz w:val="22"/>
          <w:szCs w:val="22"/>
        </w:rPr>
      </w:pPr>
      <w:r>
        <w:rPr>
          <w:sz w:val="22"/>
          <w:szCs w:val="22"/>
        </w:rPr>
        <w:t>Poprawki powinny być naniesione czytelnie i opatrzone podpisem osoby upoważnionej.</w:t>
      </w:r>
    </w:p>
    <w:p w:rsidR="00BB7227" w:rsidRDefault="00BB7227" w:rsidP="00D966A3">
      <w:pPr>
        <w:numPr>
          <w:ilvl w:val="1"/>
          <w:numId w:val="12"/>
        </w:numPr>
        <w:tabs>
          <w:tab w:val="center" w:pos="15989"/>
          <w:tab w:val="right" w:pos="20525"/>
        </w:tabs>
        <w:spacing w:after="240"/>
        <w:jc w:val="both"/>
        <w:rPr>
          <w:sz w:val="22"/>
          <w:szCs w:val="22"/>
        </w:rPr>
      </w:pPr>
      <w:r>
        <w:rPr>
          <w:sz w:val="22"/>
          <w:szCs w:val="22"/>
        </w:rPr>
        <w:t>Każdy Wykonawca może złożyć w niniejszym przetargu tylko jedną ofertę.</w:t>
      </w:r>
    </w:p>
    <w:p w:rsidR="00BB7227" w:rsidRDefault="00BB7227" w:rsidP="00D966A3">
      <w:pPr>
        <w:numPr>
          <w:ilvl w:val="1"/>
          <w:numId w:val="12"/>
        </w:numPr>
        <w:tabs>
          <w:tab w:val="center" w:pos="15989"/>
          <w:tab w:val="right" w:pos="20525"/>
        </w:tabs>
        <w:spacing w:after="240"/>
        <w:jc w:val="both"/>
        <w:rPr>
          <w:sz w:val="22"/>
          <w:szCs w:val="22"/>
        </w:rPr>
      </w:pPr>
      <w:r>
        <w:rPr>
          <w:sz w:val="22"/>
          <w:szCs w:val="22"/>
        </w:rPr>
        <w:t>W przypadku, gdy jakikolwiek składnik wzoru oferty nie dotyczy Wykonawcy, należy wpisać „nie dotyczy”.</w:t>
      </w:r>
    </w:p>
    <w:p w:rsidR="00BB7227" w:rsidRDefault="00BB7227" w:rsidP="00D966A3">
      <w:pPr>
        <w:numPr>
          <w:ilvl w:val="1"/>
          <w:numId w:val="12"/>
        </w:numPr>
        <w:tabs>
          <w:tab w:val="center" w:pos="15989"/>
          <w:tab w:val="right" w:pos="20525"/>
        </w:tabs>
        <w:spacing w:after="240"/>
        <w:jc w:val="both"/>
        <w:rPr>
          <w:sz w:val="22"/>
          <w:szCs w:val="22"/>
        </w:rPr>
      </w:pPr>
      <w:r>
        <w:rPr>
          <w:sz w:val="22"/>
          <w:szCs w:val="22"/>
        </w:rPr>
        <w:t>Wymagane powyżej dokumenty mogą być złożone w formie oryginału lub kserokopii poświadczonej za zgodność z oryginałem.</w:t>
      </w:r>
    </w:p>
    <w:p w:rsidR="00A31A81" w:rsidRDefault="00A31A81" w:rsidP="00D966A3">
      <w:pPr>
        <w:numPr>
          <w:ilvl w:val="1"/>
          <w:numId w:val="12"/>
        </w:numPr>
        <w:tabs>
          <w:tab w:val="center" w:pos="15989"/>
          <w:tab w:val="right" w:pos="20525"/>
        </w:tabs>
        <w:jc w:val="both"/>
        <w:rPr>
          <w:sz w:val="22"/>
          <w:szCs w:val="22"/>
        </w:rPr>
      </w:pPr>
      <w:r>
        <w:rPr>
          <w:sz w:val="22"/>
          <w:szCs w:val="22"/>
        </w:rPr>
        <w:lastRenderedPageBreak/>
        <w:t>Z</w:t>
      </w:r>
      <w:r w:rsidR="00BB7227">
        <w:rPr>
          <w:sz w:val="22"/>
          <w:szCs w:val="22"/>
        </w:rPr>
        <w:t>aleca się załączenie spisu treści oferty, ułożenia wszystkich wymaganych dokumentów zgodnie z kolejnością podaną w SIWZ, spięcie oferty w sposób zapobiegający jej dekompletacji oraz ponumerowanie wszystkich stron.</w:t>
      </w:r>
    </w:p>
    <w:p w:rsidR="00A31A81" w:rsidRDefault="00A31A81" w:rsidP="00A31A81">
      <w:pPr>
        <w:tabs>
          <w:tab w:val="center" w:pos="15989"/>
          <w:tab w:val="right" w:pos="20525"/>
        </w:tabs>
        <w:ind w:left="567"/>
        <w:jc w:val="both"/>
        <w:rPr>
          <w:sz w:val="22"/>
          <w:szCs w:val="22"/>
        </w:rPr>
      </w:pPr>
    </w:p>
    <w:p w:rsidR="00A31A81" w:rsidRPr="007635D9" w:rsidRDefault="00A31A81" w:rsidP="00BB7227">
      <w:pPr>
        <w:numPr>
          <w:ilvl w:val="1"/>
          <w:numId w:val="12"/>
        </w:numPr>
        <w:tabs>
          <w:tab w:val="center" w:pos="15989"/>
          <w:tab w:val="right" w:pos="20525"/>
        </w:tabs>
        <w:jc w:val="both"/>
        <w:rPr>
          <w:sz w:val="22"/>
          <w:szCs w:val="22"/>
        </w:rPr>
      </w:pPr>
      <w:r>
        <w:rPr>
          <w:sz w:val="22"/>
          <w:szCs w:val="22"/>
        </w:rPr>
        <w:t>Wykonawca może zastrzec w ofercie (oświadczenie zawarte w formularzu oferty), że Zamawiający nie będzie mógł ujawnić informacji stanowiących tajemnicę przedsiębiorstwa w rozumieniu przepisów o zwalczaniu nieuczciwej konkurencji.</w:t>
      </w:r>
    </w:p>
    <w:p w:rsidR="001949CB" w:rsidRDefault="001949CB" w:rsidP="00BB7227">
      <w:pPr>
        <w:tabs>
          <w:tab w:val="center" w:pos="4876"/>
          <w:tab w:val="right" w:pos="9412"/>
        </w:tabs>
        <w:jc w:val="both"/>
        <w:rPr>
          <w:sz w:val="22"/>
          <w:szCs w:val="22"/>
        </w:rPr>
      </w:pPr>
    </w:p>
    <w:p w:rsidR="00BB7227" w:rsidRPr="003D0071" w:rsidRDefault="00BB7227" w:rsidP="00431FA6">
      <w:pPr>
        <w:pStyle w:val="Akapitzlist"/>
        <w:numPr>
          <w:ilvl w:val="0"/>
          <w:numId w:val="26"/>
        </w:numPr>
        <w:tabs>
          <w:tab w:val="center" w:pos="4876"/>
          <w:tab w:val="right" w:pos="9412"/>
        </w:tabs>
        <w:spacing w:after="240"/>
        <w:jc w:val="both"/>
        <w:rPr>
          <w:b/>
          <w:sz w:val="22"/>
          <w:szCs w:val="22"/>
        </w:rPr>
      </w:pPr>
      <w:r w:rsidRPr="003D0071">
        <w:rPr>
          <w:b/>
          <w:sz w:val="22"/>
          <w:szCs w:val="22"/>
        </w:rPr>
        <w:t>MIEJSCE ORAZ TERMIN SKŁADANIA I OTWARCIA OFERT</w:t>
      </w:r>
    </w:p>
    <w:p w:rsidR="00BB7227" w:rsidRDefault="00BB7227" w:rsidP="00D966A3">
      <w:pPr>
        <w:numPr>
          <w:ilvl w:val="0"/>
          <w:numId w:val="13"/>
        </w:numPr>
        <w:tabs>
          <w:tab w:val="clear" w:pos="567"/>
          <w:tab w:val="num" w:pos="340"/>
          <w:tab w:val="center" w:pos="15989"/>
          <w:tab w:val="right" w:pos="20525"/>
        </w:tabs>
        <w:ind w:left="340"/>
        <w:jc w:val="both"/>
        <w:rPr>
          <w:sz w:val="22"/>
          <w:szCs w:val="22"/>
        </w:rPr>
      </w:pPr>
      <w:r>
        <w:rPr>
          <w:sz w:val="22"/>
          <w:szCs w:val="22"/>
        </w:rPr>
        <w:t>Oferty należy składać w Urzędzie Gminy Chełmno, ul. Dworcowa 1, 86-200 Chełmno, pokój nr 319 (II piętro), w zamkniętych kopertach. Koperta powinna być zaadresowana:</w:t>
      </w:r>
    </w:p>
    <w:p w:rsidR="00BB7227" w:rsidRDefault="00BB7227" w:rsidP="00BB7227">
      <w:pPr>
        <w:tabs>
          <w:tab w:val="center" w:pos="7484"/>
          <w:tab w:val="right" w:pos="12020"/>
        </w:tabs>
        <w:ind w:left="567"/>
        <w:jc w:val="both"/>
        <w:rPr>
          <w:sz w:val="22"/>
          <w:szCs w:val="22"/>
        </w:rPr>
      </w:pPr>
    </w:p>
    <w:p w:rsidR="00BB7227" w:rsidRDefault="00BB7227" w:rsidP="00BB7227">
      <w:pPr>
        <w:tabs>
          <w:tab w:val="center" w:pos="5103"/>
          <w:tab w:val="right" w:pos="9639"/>
        </w:tabs>
        <w:ind w:left="227"/>
        <w:jc w:val="both"/>
        <w:rPr>
          <w:sz w:val="22"/>
          <w:szCs w:val="22"/>
        </w:rPr>
      </w:pPr>
      <w:r>
        <w:rPr>
          <w:sz w:val="22"/>
          <w:szCs w:val="22"/>
        </w:rPr>
        <w:t xml:space="preserve">                                      </w:t>
      </w:r>
    </w:p>
    <w:p w:rsidR="00BB7227" w:rsidRPr="008C738B" w:rsidRDefault="00BB7227" w:rsidP="00BB7227">
      <w:pPr>
        <w:tabs>
          <w:tab w:val="center" w:pos="5103"/>
          <w:tab w:val="right" w:pos="9639"/>
        </w:tabs>
        <w:ind w:left="227"/>
        <w:jc w:val="both"/>
        <w:rPr>
          <w:b/>
          <w:sz w:val="26"/>
          <w:szCs w:val="26"/>
        </w:rPr>
      </w:pPr>
      <w:r w:rsidRPr="008C738B">
        <w:rPr>
          <w:sz w:val="26"/>
          <w:szCs w:val="26"/>
        </w:rPr>
        <w:t xml:space="preserve">                                                  </w:t>
      </w:r>
      <w:r w:rsidRPr="008C738B">
        <w:rPr>
          <w:b/>
          <w:sz w:val="26"/>
          <w:szCs w:val="26"/>
        </w:rPr>
        <w:t>Urząd Gminy Chełmno</w:t>
      </w:r>
    </w:p>
    <w:p w:rsidR="00BB7227" w:rsidRPr="008C738B" w:rsidRDefault="00BB7227" w:rsidP="00BB7227">
      <w:pPr>
        <w:tabs>
          <w:tab w:val="center" w:pos="5103"/>
          <w:tab w:val="right" w:pos="9639"/>
        </w:tabs>
        <w:ind w:left="227"/>
        <w:jc w:val="both"/>
        <w:rPr>
          <w:b/>
          <w:sz w:val="26"/>
          <w:szCs w:val="26"/>
        </w:rPr>
      </w:pPr>
      <w:r w:rsidRPr="008C738B">
        <w:rPr>
          <w:b/>
          <w:sz w:val="26"/>
          <w:szCs w:val="26"/>
        </w:rPr>
        <w:t xml:space="preserve">                                          ul. Dworcowa 1, 86-200 Chełmno </w:t>
      </w:r>
    </w:p>
    <w:p w:rsidR="00BB7227" w:rsidRDefault="00BB7227" w:rsidP="00BB7227">
      <w:pPr>
        <w:tabs>
          <w:tab w:val="center" w:pos="4876"/>
          <w:tab w:val="right" w:pos="9412"/>
        </w:tabs>
        <w:jc w:val="both"/>
        <w:rPr>
          <w:b/>
          <w:sz w:val="22"/>
          <w:szCs w:val="22"/>
        </w:rPr>
      </w:pPr>
      <w:r>
        <w:rPr>
          <w:b/>
          <w:sz w:val="22"/>
          <w:szCs w:val="22"/>
        </w:rPr>
        <w:t xml:space="preserve">    </w:t>
      </w:r>
    </w:p>
    <w:p w:rsidR="00BB7227" w:rsidRPr="008C738B" w:rsidRDefault="00BB7227" w:rsidP="00790082">
      <w:pPr>
        <w:tabs>
          <w:tab w:val="center" w:pos="4876"/>
          <w:tab w:val="right" w:pos="9412"/>
        </w:tabs>
        <w:jc w:val="center"/>
        <w:rPr>
          <w:b/>
          <w:sz w:val="26"/>
          <w:szCs w:val="26"/>
        </w:rPr>
      </w:pPr>
      <w:r w:rsidRPr="008C738B">
        <w:rPr>
          <w:b/>
          <w:sz w:val="26"/>
          <w:szCs w:val="26"/>
        </w:rPr>
        <w:t>„</w:t>
      </w:r>
      <w:r w:rsidR="005E1DCB">
        <w:rPr>
          <w:b/>
          <w:sz w:val="26"/>
          <w:szCs w:val="26"/>
        </w:rPr>
        <w:t>Rozbudowa Szkoły Podstawowej w Kolnie</w:t>
      </w:r>
      <w:r w:rsidR="00A31A81">
        <w:rPr>
          <w:b/>
          <w:sz w:val="26"/>
          <w:szCs w:val="26"/>
        </w:rPr>
        <w:t>”</w:t>
      </w:r>
    </w:p>
    <w:p w:rsidR="00BB7227" w:rsidRPr="008C738B" w:rsidRDefault="00BB7227" w:rsidP="00790082">
      <w:pPr>
        <w:tabs>
          <w:tab w:val="center" w:pos="4876"/>
          <w:tab w:val="right" w:pos="9412"/>
        </w:tabs>
        <w:jc w:val="center"/>
        <w:rPr>
          <w:b/>
          <w:sz w:val="26"/>
          <w:szCs w:val="26"/>
        </w:rPr>
      </w:pPr>
      <w:r w:rsidRPr="008C738B">
        <w:rPr>
          <w:b/>
          <w:sz w:val="26"/>
          <w:szCs w:val="26"/>
        </w:rPr>
        <w:t xml:space="preserve">„Nie otwierać przed dniem </w:t>
      </w:r>
      <w:r w:rsidR="00CC19DD">
        <w:rPr>
          <w:b/>
          <w:sz w:val="26"/>
          <w:szCs w:val="26"/>
        </w:rPr>
        <w:t>16</w:t>
      </w:r>
      <w:r w:rsidR="000479AD">
        <w:rPr>
          <w:b/>
          <w:sz w:val="26"/>
          <w:szCs w:val="26"/>
        </w:rPr>
        <w:t>.07.20</w:t>
      </w:r>
      <w:r w:rsidR="005E1DCB">
        <w:rPr>
          <w:b/>
          <w:sz w:val="26"/>
          <w:szCs w:val="26"/>
        </w:rPr>
        <w:t>14</w:t>
      </w:r>
      <w:r w:rsidRPr="008C738B">
        <w:rPr>
          <w:b/>
          <w:sz w:val="26"/>
          <w:szCs w:val="26"/>
        </w:rPr>
        <w:t>r. godz. 1</w:t>
      </w:r>
      <w:r w:rsidR="00A31A81">
        <w:rPr>
          <w:b/>
          <w:sz w:val="26"/>
          <w:szCs w:val="26"/>
        </w:rPr>
        <w:t>2</w:t>
      </w:r>
      <w:r w:rsidR="00790082" w:rsidRPr="00790082">
        <w:rPr>
          <w:b/>
          <w:sz w:val="26"/>
          <w:szCs w:val="26"/>
          <w:vertAlign w:val="superscript"/>
        </w:rPr>
        <w:t>15</w:t>
      </w:r>
      <w:r w:rsidRPr="008C738B">
        <w:rPr>
          <w:b/>
          <w:sz w:val="26"/>
          <w:szCs w:val="26"/>
        </w:rPr>
        <w:t>”</w:t>
      </w:r>
    </w:p>
    <w:p w:rsidR="00BB7227" w:rsidRDefault="00BB7227" w:rsidP="00BB7227">
      <w:pPr>
        <w:tabs>
          <w:tab w:val="center" w:pos="4876"/>
          <w:tab w:val="right" w:pos="9412"/>
        </w:tabs>
        <w:jc w:val="both"/>
        <w:rPr>
          <w:b/>
          <w:sz w:val="22"/>
          <w:szCs w:val="22"/>
        </w:rPr>
      </w:pPr>
    </w:p>
    <w:p w:rsidR="00BB7227" w:rsidRDefault="00BB7227" w:rsidP="00D966A3">
      <w:pPr>
        <w:numPr>
          <w:ilvl w:val="0"/>
          <w:numId w:val="13"/>
        </w:numPr>
        <w:tabs>
          <w:tab w:val="clear" w:pos="567"/>
          <w:tab w:val="num" w:pos="340"/>
          <w:tab w:val="center" w:pos="15989"/>
          <w:tab w:val="right" w:pos="20525"/>
        </w:tabs>
        <w:spacing w:after="240"/>
        <w:ind w:left="340"/>
        <w:jc w:val="both"/>
        <w:rPr>
          <w:sz w:val="22"/>
          <w:szCs w:val="22"/>
        </w:rPr>
      </w:pPr>
      <w:r>
        <w:rPr>
          <w:sz w:val="22"/>
          <w:szCs w:val="22"/>
        </w:rPr>
        <w:t>Na kopercie należy umieścić nazwę i adres oferenta.</w:t>
      </w:r>
    </w:p>
    <w:p w:rsidR="00BB7227" w:rsidRDefault="00BB7227" w:rsidP="00D966A3">
      <w:pPr>
        <w:numPr>
          <w:ilvl w:val="0"/>
          <w:numId w:val="13"/>
        </w:numPr>
        <w:tabs>
          <w:tab w:val="clear" w:pos="567"/>
          <w:tab w:val="num" w:pos="340"/>
          <w:tab w:val="center" w:pos="15989"/>
          <w:tab w:val="right" w:pos="20525"/>
        </w:tabs>
        <w:spacing w:after="240"/>
        <w:ind w:left="340"/>
        <w:jc w:val="both"/>
        <w:rPr>
          <w:b/>
          <w:sz w:val="22"/>
          <w:szCs w:val="22"/>
        </w:rPr>
      </w:pPr>
      <w:r>
        <w:rPr>
          <w:sz w:val="22"/>
          <w:szCs w:val="22"/>
        </w:rPr>
        <w:t>Termin składania ofert upływa dnia</w:t>
      </w:r>
      <w:r>
        <w:rPr>
          <w:b/>
          <w:bCs/>
          <w:sz w:val="22"/>
          <w:szCs w:val="22"/>
        </w:rPr>
        <w:t xml:space="preserve"> </w:t>
      </w:r>
      <w:r w:rsidR="00CC19DD">
        <w:rPr>
          <w:b/>
          <w:bCs/>
          <w:sz w:val="22"/>
          <w:szCs w:val="22"/>
        </w:rPr>
        <w:t>16</w:t>
      </w:r>
      <w:r w:rsidR="000479AD">
        <w:rPr>
          <w:b/>
          <w:bCs/>
          <w:sz w:val="22"/>
          <w:szCs w:val="22"/>
        </w:rPr>
        <w:t>.07.</w:t>
      </w:r>
      <w:r>
        <w:rPr>
          <w:b/>
          <w:sz w:val="22"/>
          <w:szCs w:val="22"/>
        </w:rPr>
        <w:t>201</w:t>
      </w:r>
      <w:r w:rsidR="005E1DCB">
        <w:rPr>
          <w:b/>
          <w:sz w:val="22"/>
          <w:szCs w:val="22"/>
        </w:rPr>
        <w:t>4</w:t>
      </w:r>
      <w:r>
        <w:rPr>
          <w:b/>
          <w:sz w:val="22"/>
          <w:szCs w:val="22"/>
        </w:rPr>
        <w:t>r. godz. 12</w:t>
      </w:r>
      <w:r>
        <w:rPr>
          <w:b/>
          <w:sz w:val="22"/>
          <w:szCs w:val="22"/>
          <w:vertAlign w:val="superscript"/>
        </w:rPr>
        <w:t>00</w:t>
      </w:r>
      <w:r>
        <w:rPr>
          <w:b/>
          <w:sz w:val="22"/>
          <w:szCs w:val="22"/>
        </w:rPr>
        <w:t>.</w:t>
      </w:r>
    </w:p>
    <w:p w:rsidR="00BB7227" w:rsidRDefault="00BB7227" w:rsidP="00D966A3">
      <w:pPr>
        <w:numPr>
          <w:ilvl w:val="0"/>
          <w:numId w:val="13"/>
        </w:numPr>
        <w:tabs>
          <w:tab w:val="clear" w:pos="567"/>
          <w:tab w:val="num" w:pos="340"/>
          <w:tab w:val="center" w:pos="15989"/>
          <w:tab w:val="right" w:pos="20525"/>
        </w:tabs>
        <w:spacing w:after="240"/>
        <w:ind w:left="340"/>
        <w:jc w:val="both"/>
        <w:rPr>
          <w:sz w:val="22"/>
          <w:szCs w:val="22"/>
        </w:rPr>
      </w:pPr>
      <w:r>
        <w:rPr>
          <w:sz w:val="22"/>
          <w:szCs w:val="22"/>
        </w:rPr>
        <w:t>Oferty złożone po terminie Zamawiający niezwłocznie zwraca.</w:t>
      </w:r>
    </w:p>
    <w:p w:rsidR="00BB7227" w:rsidRDefault="00BB7227" w:rsidP="00D966A3">
      <w:pPr>
        <w:numPr>
          <w:ilvl w:val="0"/>
          <w:numId w:val="13"/>
        </w:numPr>
        <w:tabs>
          <w:tab w:val="clear" w:pos="567"/>
          <w:tab w:val="num" w:pos="340"/>
          <w:tab w:val="center" w:pos="15989"/>
          <w:tab w:val="right" w:pos="20525"/>
        </w:tabs>
        <w:spacing w:after="240"/>
        <w:ind w:left="340"/>
        <w:jc w:val="both"/>
        <w:rPr>
          <w:sz w:val="22"/>
          <w:szCs w:val="22"/>
        </w:rPr>
      </w:pPr>
      <w:r>
        <w:rPr>
          <w:sz w:val="22"/>
          <w:szCs w:val="22"/>
        </w:rPr>
        <w:t xml:space="preserve">Wykonawca może wprowadzić zmiany lub wycofać złożoną przez siebie ofertę pod warunkiem, że Zamawiający otrzyma pisemne powiadomienia o wprowadzeniu zmian lub wycofaniu oferty przed upływem terminu składania ofert. Powiadomienie o wprowadzeniu zmian lub wycofaniu oferty musi być złożone </w:t>
      </w:r>
      <w:r w:rsidR="002C6D24">
        <w:rPr>
          <w:sz w:val="22"/>
          <w:szCs w:val="22"/>
        </w:rPr>
        <w:t>wg takich samych zasad jak składana oferta</w:t>
      </w:r>
      <w:r>
        <w:rPr>
          <w:sz w:val="22"/>
          <w:szCs w:val="22"/>
        </w:rPr>
        <w:t xml:space="preserve">. Koperta powinna </w:t>
      </w:r>
      <w:r w:rsidR="002C6D24">
        <w:rPr>
          <w:sz w:val="22"/>
          <w:szCs w:val="22"/>
        </w:rPr>
        <w:t>zostać dodatkowo</w:t>
      </w:r>
      <w:r>
        <w:rPr>
          <w:sz w:val="22"/>
          <w:szCs w:val="22"/>
        </w:rPr>
        <w:t xml:space="preserve"> oznaczona „</w:t>
      </w:r>
      <w:r w:rsidR="002C6D24">
        <w:rPr>
          <w:sz w:val="22"/>
          <w:szCs w:val="22"/>
        </w:rPr>
        <w:t>ZMIANA</w:t>
      </w:r>
      <w:r>
        <w:rPr>
          <w:sz w:val="22"/>
          <w:szCs w:val="22"/>
        </w:rPr>
        <w:t>” lub „</w:t>
      </w:r>
      <w:r w:rsidR="002C6D24">
        <w:rPr>
          <w:sz w:val="22"/>
          <w:szCs w:val="22"/>
        </w:rPr>
        <w:t>WYCOFANIE</w:t>
      </w:r>
      <w:r>
        <w:rPr>
          <w:sz w:val="22"/>
          <w:szCs w:val="22"/>
        </w:rPr>
        <w:t>”. Wykonawca nie może wycofać oferty ani wprowadzić jakichkolwiek zmian w treści oferty po upływie terminu składania ofert.</w:t>
      </w:r>
    </w:p>
    <w:p w:rsidR="00BB7227" w:rsidRDefault="00BB7227" w:rsidP="00D966A3">
      <w:pPr>
        <w:numPr>
          <w:ilvl w:val="0"/>
          <w:numId w:val="13"/>
        </w:numPr>
        <w:tabs>
          <w:tab w:val="clear" w:pos="567"/>
          <w:tab w:val="num" w:pos="340"/>
          <w:tab w:val="center" w:pos="15989"/>
          <w:tab w:val="right" w:pos="20525"/>
        </w:tabs>
        <w:spacing w:after="240"/>
        <w:ind w:left="340"/>
        <w:jc w:val="both"/>
        <w:rPr>
          <w:b/>
          <w:bCs/>
          <w:sz w:val="22"/>
          <w:szCs w:val="22"/>
        </w:rPr>
      </w:pPr>
      <w:r>
        <w:rPr>
          <w:sz w:val="22"/>
          <w:szCs w:val="22"/>
        </w:rPr>
        <w:t xml:space="preserve">Otwarcia ofert dokona komisja przetargowa w siedzibie Zamawiającego w Chełmnie, ul. Dworcowa 1, w pokoju nr 319 (II piętro) w dniu </w:t>
      </w:r>
      <w:bookmarkStart w:id="0" w:name="_GoBack"/>
      <w:r w:rsidR="00CC19DD" w:rsidRPr="00CC19DD">
        <w:rPr>
          <w:b/>
          <w:sz w:val="22"/>
          <w:szCs w:val="22"/>
        </w:rPr>
        <w:t>16</w:t>
      </w:r>
      <w:bookmarkEnd w:id="0"/>
      <w:r w:rsidR="000479AD" w:rsidRPr="000479AD">
        <w:rPr>
          <w:b/>
          <w:sz w:val="22"/>
          <w:szCs w:val="22"/>
        </w:rPr>
        <w:t>.07.</w:t>
      </w:r>
      <w:r>
        <w:rPr>
          <w:b/>
          <w:bCs/>
          <w:sz w:val="22"/>
          <w:szCs w:val="22"/>
        </w:rPr>
        <w:t>201</w:t>
      </w:r>
      <w:r w:rsidR="005E1DCB">
        <w:rPr>
          <w:b/>
          <w:bCs/>
          <w:sz w:val="22"/>
          <w:szCs w:val="22"/>
        </w:rPr>
        <w:t>4</w:t>
      </w:r>
      <w:r>
        <w:rPr>
          <w:b/>
          <w:bCs/>
          <w:sz w:val="22"/>
          <w:szCs w:val="22"/>
        </w:rPr>
        <w:t>r. o godz. 1</w:t>
      </w:r>
      <w:r w:rsidR="002C6D24">
        <w:rPr>
          <w:b/>
          <w:bCs/>
          <w:sz w:val="22"/>
          <w:szCs w:val="22"/>
        </w:rPr>
        <w:t>2</w:t>
      </w:r>
      <w:r w:rsidR="002C6D24">
        <w:rPr>
          <w:b/>
          <w:bCs/>
          <w:sz w:val="22"/>
          <w:szCs w:val="22"/>
          <w:vertAlign w:val="superscript"/>
        </w:rPr>
        <w:t>15</w:t>
      </w:r>
      <w:r w:rsidR="002C6D24">
        <w:rPr>
          <w:b/>
          <w:bCs/>
          <w:sz w:val="22"/>
          <w:szCs w:val="22"/>
        </w:rPr>
        <w:t>.</w:t>
      </w:r>
    </w:p>
    <w:p w:rsidR="002C6D24" w:rsidRDefault="002C6D24" w:rsidP="00D966A3">
      <w:pPr>
        <w:numPr>
          <w:ilvl w:val="0"/>
          <w:numId w:val="13"/>
        </w:numPr>
        <w:tabs>
          <w:tab w:val="clear" w:pos="567"/>
          <w:tab w:val="num" w:pos="340"/>
          <w:tab w:val="center" w:pos="15989"/>
          <w:tab w:val="right" w:pos="20525"/>
        </w:tabs>
        <w:spacing w:after="240"/>
        <w:ind w:left="340"/>
        <w:jc w:val="both"/>
        <w:rPr>
          <w:sz w:val="22"/>
          <w:szCs w:val="22"/>
        </w:rPr>
      </w:pPr>
      <w:r>
        <w:rPr>
          <w:sz w:val="22"/>
          <w:szCs w:val="22"/>
        </w:rPr>
        <w:t>Otwarcie ofert jest jawne.</w:t>
      </w:r>
    </w:p>
    <w:p w:rsidR="00BB7227" w:rsidRDefault="00BB7227" w:rsidP="00D966A3">
      <w:pPr>
        <w:numPr>
          <w:ilvl w:val="0"/>
          <w:numId w:val="13"/>
        </w:numPr>
        <w:tabs>
          <w:tab w:val="clear" w:pos="567"/>
          <w:tab w:val="num" w:pos="340"/>
          <w:tab w:val="center" w:pos="15989"/>
          <w:tab w:val="right" w:pos="20525"/>
        </w:tabs>
        <w:spacing w:after="240"/>
        <w:ind w:left="340"/>
        <w:jc w:val="both"/>
        <w:rPr>
          <w:sz w:val="22"/>
          <w:szCs w:val="22"/>
        </w:rPr>
      </w:pPr>
      <w:r>
        <w:rPr>
          <w:sz w:val="22"/>
          <w:szCs w:val="22"/>
        </w:rPr>
        <w:t>Kolejność otwierania ofert będzie zgodna z kolejnością rejestracji ich wpływu do Zamawiającego.</w:t>
      </w:r>
    </w:p>
    <w:p w:rsidR="00BB7227" w:rsidRDefault="00BB7227" w:rsidP="00D966A3">
      <w:pPr>
        <w:numPr>
          <w:ilvl w:val="0"/>
          <w:numId w:val="13"/>
        </w:numPr>
        <w:tabs>
          <w:tab w:val="clear" w:pos="567"/>
          <w:tab w:val="num" w:pos="340"/>
          <w:tab w:val="center" w:pos="15989"/>
          <w:tab w:val="right" w:pos="20525"/>
        </w:tabs>
        <w:spacing w:after="240"/>
        <w:ind w:left="340"/>
        <w:jc w:val="both"/>
        <w:rPr>
          <w:sz w:val="22"/>
          <w:szCs w:val="22"/>
        </w:rPr>
      </w:pPr>
      <w:r>
        <w:rPr>
          <w:sz w:val="22"/>
          <w:szCs w:val="22"/>
        </w:rPr>
        <w:t>Bezpośrednio przed otwarciem ofert Zamawiający poda kwotę, jaką zamierza przeznaczyć na sfinansowanie zamówienia.</w:t>
      </w:r>
    </w:p>
    <w:p w:rsidR="00BB7227" w:rsidRDefault="00BB7227" w:rsidP="00D966A3">
      <w:pPr>
        <w:numPr>
          <w:ilvl w:val="0"/>
          <w:numId w:val="13"/>
        </w:numPr>
        <w:tabs>
          <w:tab w:val="clear" w:pos="567"/>
          <w:tab w:val="num" w:pos="340"/>
          <w:tab w:val="center" w:pos="15989"/>
          <w:tab w:val="right" w:pos="20525"/>
        </w:tabs>
        <w:ind w:left="340"/>
        <w:jc w:val="both"/>
        <w:rPr>
          <w:sz w:val="22"/>
          <w:szCs w:val="22"/>
        </w:rPr>
      </w:pPr>
      <w:r>
        <w:rPr>
          <w:sz w:val="22"/>
          <w:szCs w:val="22"/>
        </w:rPr>
        <w:t>Podczas otwarcia ofert, Zamawiający poda nazwy (firmy) oraz adresy Wykonawców, a także informacje dotyczące ceny, terminu wykonania zamówienia, okresu gwarancji i warunków płatności zawartych w ofertach.</w:t>
      </w:r>
    </w:p>
    <w:p w:rsidR="002C6D24" w:rsidRDefault="002C6D24" w:rsidP="002C6D24">
      <w:pPr>
        <w:tabs>
          <w:tab w:val="center" w:pos="15989"/>
          <w:tab w:val="right" w:pos="20525"/>
        </w:tabs>
        <w:ind w:left="340"/>
        <w:jc w:val="both"/>
        <w:rPr>
          <w:sz w:val="22"/>
          <w:szCs w:val="22"/>
        </w:rPr>
      </w:pPr>
    </w:p>
    <w:p w:rsidR="00BB7227" w:rsidRDefault="00BB7227" w:rsidP="00D966A3">
      <w:pPr>
        <w:numPr>
          <w:ilvl w:val="0"/>
          <w:numId w:val="13"/>
        </w:numPr>
        <w:tabs>
          <w:tab w:val="clear" w:pos="567"/>
          <w:tab w:val="num" w:pos="340"/>
          <w:tab w:val="center" w:pos="15989"/>
          <w:tab w:val="right" w:pos="20525"/>
        </w:tabs>
        <w:spacing w:after="240"/>
        <w:ind w:left="340"/>
        <w:jc w:val="both"/>
        <w:rPr>
          <w:sz w:val="22"/>
          <w:szCs w:val="22"/>
        </w:rPr>
      </w:pPr>
      <w:r>
        <w:rPr>
          <w:sz w:val="22"/>
          <w:szCs w:val="22"/>
        </w:rPr>
        <w:t>Wykonawca, który nie będzie obecny przy otwieraniu ofert może wystąpić do Zamawiającego z wnioskiem o przesłanie informacji ogłoszonych w trakcie otwarcia ofert. Informacje te Zamawiający prześle niezwłocznie Wykonawcy.</w:t>
      </w:r>
    </w:p>
    <w:p w:rsidR="00BB7227" w:rsidRDefault="00BB7227" w:rsidP="00D966A3">
      <w:pPr>
        <w:numPr>
          <w:ilvl w:val="0"/>
          <w:numId w:val="13"/>
        </w:numPr>
        <w:tabs>
          <w:tab w:val="clear" w:pos="567"/>
          <w:tab w:val="num" w:pos="340"/>
          <w:tab w:val="center" w:pos="15989"/>
          <w:tab w:val="right" w:pos="20525"/>
        </w:tabs>
        <w:ind w:left="340"/>
        <w:jc w:val="both"/>
        <w:rPr>
          <w:sz w:val="22"/>
          <w:szCs w:val="22"/>
        </w:rPr>
      </w:pPr>
      <w:r>
        <w:rPr>
          <w:sz w:val="22"/>
          <w:szCs w:val="22"/>
        </w:rPr>
        <w:t>Ocena ofert:</w:t>
      </w:r>
    </w:p>
    <w:p w:rsidR="00BB7227" w:rsidRDefault="00BB7227" w:rsidP="008C738B">
      <w:pPr>
        <w:tabs>
          <w:tab w:val="center" w:pos="5443"/>
          <w:tab w:val="right" w:pos="9979"/>
        </w:tabs>
        <w:ind w:left="340"/>
        <w:jc w:val="both"/>
        <w:rPr>
          <w:sz w:val="22"/>
          <w:szCs w:val="22"/>
        </w:rPr>
      </w:pPr>
      <w:r>
        <w:rPr>
          <w:sz w:val="22"/>
          <w:szCs w:val="22"/>
        </w:rPr>
        <w:t>Zamawiający oceni ważność ofert pod względem formalnym oraz przyjętych w SIWZ kryteriów oceny ofert na posiedzeniu niejawnym.</w:t>
      </w:r>
    </w:p>
    <w:p w:rsidR="00BB7227" w:rsidRDefault="00BB7227" w:rsidP="002C6D24">
      <w:pPr>
        <w:tabs>
          <w:tab w:val="center" w:pos="5443"/>
          <w:tab w:val="right" w:pos="9979"/>
        </w:tabs>
        <w:ind w:left="340"/>
        <w:jc w:val="both"/>
        <w:rPr>
          <w:sz w:val="22"/>
          <w:szCs w:val="22"/>
        </w:rPr>
      </w:pPr>
      <w:r>
        <w:rPr>
          <w:sz w:val="22"/>
          <w:szCs w:val="22"/>
        </w:rPr>
        <w:t xml:space="preserve">Zamawiający poprawi w ofercie </w:t>
      </w:r>
      <w:r w:rsidR="00134E14">
        <w:rPr>
          <w:sz w:val="22"/>
          <w:szCs w:val="22"/>
        </w:rPr>
        <w:t>(</w:t>
      </w:r>
      <w:r>
        <w:rPr>
          <w:sz w:val="22"/>
          <w:szCs w:val="22"/>
        </w:rPr>
        <w:t>art. 87 ust. 2 ustawy P</w:t>
      </w:r>
      <w:r w:rsidR="002C6D24">
        <w:rPr>
          <w:sz w:val="22"/>
          <w:szCs w:val="22"/>
        </w:rPr>
        <w:t>zp</w:t>
      </w:r>
      <w:r w:rsidR="00134E14">
        <w:rPr>
          <w:sz w:val="22"/>
          <w:szCs w:val="22"/>
        </w:rPr>
        <w:t>):</w:t>
      </w:r>
    </w:p>
    <w:p w:rsidR="00134E14" w:rsidRDefault="00134E14" w:rsidP="00D966A3">
      <w:pPr>
        <w:pStyle w:val="Akapitzlist"/>
        <w:numPr>
          <w:ilvl w:val="1"/>
          <w:numId w:val="9"/>
        </w:numPr>
        <w:tabs>
          <w:tab w:val="center" w:pos="5443"/>
          <w:tab w:val="right" w:pos="9979"/>
        </w:tabs>
        <w:jc w:val="both"/>
        <w:rPr>
          <w:sz w:val="22"/>
          <w:szCs w:val="22"/>
        </w:rPr>
      </w:pPr>
      <w:r>
        <w:rPr>
          <w:sz w:val="22"/>
          <w:szCs w:val="22"/>
        </w:rPr>
        <w:t>oczywiste omyłki pisarskie;</w:t>
      </w:r>
    </w:p>
    <w:p w:rsidR="00134E14" w:rsidRDefault="00134E14" w:rsidP="00D966A3">
      <w:pPr>
        <w:pStyle w:val="Akapitzlist"/>
        <w:numPr>
          <w:ilvl w:val="1"/>
          <w:numId w:val="9"/>
        </w:numPr>
        <w:tabs>
          <w:tab w:val="center" w:pos="5443"/>
          <w:tab w:val="right" w:pos="9979"/>
        </w:tabs>
        <w:jc w:val="both"/>
        <w:rPr>
          <w:sz w:val="22"/>
          <w:szCs w:val="22"/>
        </w:rPr>
      </w:pPr>
      <w:r>
        <w:rPr>
          <w:sz w:val="22"/>
          <w:szCs w:val="22"/>
        </w:rPr>
        <w:lastRenderedPageBreak/>
        <w:t>oczywiste omyłki rachunkowe, z uwzględnieniem konsekwencji rachunkowych dokonanych poprawek;</w:t>
      </w:r>
    </w:p>
    <w:p w:rsidR="00134E14" w:rsidRDefault="00134E14" w:rsidP="00D966A3">
      <w:pPr>
        <w:pStyle w:val="Akapitzlist"/>
        <w:numPr>
          <w:ilvl w:val="1"/>
          <w:numId w:val="9"/>
        </w:numPr>
        <w:tabs>
          <w:tab w:val="center" w:pos="5443"/>
          <w:tab w:val="right" w:pos="9979"/>
        </w:tabs>
        <w:jc w:val="both"/>
        <w:rPr>
          <w:sz w:val="22"/>
          <w:szCs w:val="22"/>
        </w:rPr>
      </w:pPr>
      <w:r>
        <w:rPr>
          <w:sz w:val="22"/>
          <w:szCs w:val="22"/>
        </w:rPr>
        <w:t>inne omyłki polegające na niezgodności oferty z SIWZ</w:t>
      </w:r>
      <w:r w:rsidR="006E0F7A">
        <w:rPr>
          <w:sz w:val="22"/>
          <w:szCs w:val="22"/>
        </w:rPr>
        <w:t>, niepowodujące istotnych zmian w treści oferty</w:t>
      </w:r>
    </w:p>
    <w:p w:rsidR="007419CE" w:rsidRDefault="006E0F7A" w:rsidP="007419CE">
      <w:pPr>
        <w:pStyle w:val="Akapitzlist"/>
        <w:numPr>
          <w:ilvl w:val="0"/>
          <w:numId w:val="33"/>
        </w:numPr>
        <w:tabs>
          <w:tab w:val="center" w:pos="5443"/>
          <w:tab w:val="right" w:pos="9979"/>
        </w:tabs>
        <w:jc w:val="both"/>
        <w:rPr>
          <w:sz w:val="22"/>
          <w:szCs w:val="22"/>
        </w:rPr>
      </w:pPr>
      <w:r>
        <w:rPr>
          <w:sz w:val="22"/>
          <w:szCs w:val="22"/>
        </w:rPr>
        <w:t>niezwłocznie powiadamiając o tym Wykonawcę, którego oferta została poprawiona.</w:t>
      </w:r>
    </w:p>
    <w:p w:rsidR="00F155CA" w:rsidRPr="007635D9" w:rsidRDefault="00F155CA" w:rsidP="00F155CA">
      <w:pPr>
        <w:pStyle w:val="Akapitzlist"/>
        <w:tabs>
          <w:tab w:val="center" w:pos="5443"/>
          <w:tab w:val="right" w:pos="9979"/>
        </w:tabs>
        <w:ind w:left="1213"/>
        <w:jc w:val="both"/>
        <w:rPr>
          <w:sz w:val="22"/>
          <w:szCs w:val="22"/>
        </w:rPr>
      </w:pPr>
    </w:p>
    <w:p w:rsidR="00BB7227" w:rsidRPr="003D0071" w:rsidRDefault="00BB7227" w:rsidP="00431FA6">
      <w:pPr>
        <w:pStyle w:val="Akapitzlist"/>
        <w:numPr>
          <w:ilvl w:val="0"/>
          <w:numId w:val="26"/>
        </w:numPr>
        <w:tabs>
          <w:tab w:val="left" w:pos="113"/>
        </w:tabs>
        <w:spacing w:after="240"/>
        <w:ind w:left="357" w:hanging="357"/>
        <w:jc w:val="both"/>
        <w:rPr>
          <w:b/>
          <w:sz w:val="22"/>
          <w:szCs w:val="22"/>
        </w:rPr>
      </w:pPr>
      <w:r w:rsidRPr="003D0071">
        <w:rPr>
          <w:b/>
          <w:sz w:val="22"/>
          <w:szCs w:val="22"/>
        </w:rPr>
        <w:t>OPIS SPOSOBU OBLICZENIA CENY</w:t>
      </w:r>
    </w:p>
    <w:p w:rsidR="00BB7227" w:rsidRDefault="00BB7227" w:rsidP="00D966A3">
      <w:pPr>
        <w:numPr>
          <w:ilvl w:val="2"/>
          <w:numId w:val="14"/>
        </w:numPr>
        <w:tabs>
          <w:tab w:val="center" w:pos="15989"/>
          <w:tab w:val="right" w:pos="20525"/>
        </w:tabs>
        <w:jc w:val="both"/>
        <w:rPr>
          <w:sz w:val="22"/>
          <w:szCs w:val="22"/>
        </w:rPr>
      </w:pPr>
      <w:r>
        <w:rPr>
          <w:sz w:val="22"/>
          <w:szCs w:val="22"/>
        </w:rPr>
        <w:t xml:space="preserve">Cena oferty ma charakter </w:t>
      </w:r>
      <w:r w:rsidR="002C6D24">
        <w:rPr>
          <w:sz w:val="22"/>
          <w:szCs w:val="22"/>
        </w:rPr>
        <w:t>kosztorysowy</w:t>
      </w:r>
      <w:r>
        <w:rPr>
          <w:sz w:val="22"/>
          <w:szCs w:val="22"/>
        </w:rPr>
        <w:t xml:space="preserve"> i powinna </w:t>
      </w:r>
      <w:r w:rsidR="006E0F7A">
        <w:rPr>
          <w:sz w:val="22"/>
          <w:szCs w:val="22"/>
        </w:rPr>
        <w:t>w szczególności obejmować:</w:t>
      </w:r>
    </w:p>
    <w:p w:rsidR="00BB7227" w:rsidRDefault="006E0F7A" w:rsidP="00D966A3">
      <w:pPr>
        <w:numPr>
          <w:ilvl w:val="3"/>
          <w:numId w:val="14"/>
        </w:numPr>
        <w:tabs>
          <w:tab w:val="center" w:pos="22789"/>
          <w:tab w:val="right" w:pos="27325"/>
        </w:tabs>
        <w:jc w:val="both"/>
        <w:rPr>
          <w:sz w:val="22"/>
          <w:szCs w:val="22"/>
        </w:rPr>
      </w:pPr>
      <w:r>
        <w:rPr>
          <w:sz w:val="22"/>
          <w:szCs w:val="22"/>
        </w:rPr>
        <w:t>w</w:t>
      </w:r>
      <w:r w:rsidR="00BB7227">
        <w:rPr>
          <w:sz w:val="22"/>
          <w:szCs w:val="22"/>
        </w:rPr>
        <w:t xml:space="preserve">artość robót wynikającą z dostarczonego przez Zamawiającego kosztorysu </w:t>
      </w:r>
      <w:r w:rsidR="00476831">
        <w:rPr>
          <w:sz w:val="22"/>
          <w:szCs w:val="22"/>
        </w:rPr>
        <w:t>ofertowego</w:t>
      </w:r>
      <w:r w:rsidR="004C665F">
        <w:rPr>
          <w:sz w:val="22"/>
          <w:szCs w:val="22"/>
        </w:rPr>
        <w:t xml:space="preserve">, </w:t>
      </w:r>
      <w:r w:rsidR="008B4B5B">
        <w:rPr>
          <w:sz w:val="22"/>
          <w:szCs w:val="22"/>
        </w:rPr>
        <w:t xml:space="preserve">przedmiaru robót, </w:t>
      </w:r>
      <w:r w:rsidR="004C665F">
        <w:rPr>
          <w:sz w:val="22"/>
          <w:szCs w:val="22"/>
        </w:rPr>
        <w:t>projektu technicznego</w:t>
      </w:r>
      <w:r w:rsidR="00BB7227">
        <w:rPr>
          <w:sz w:val="22"/>
          <w:szCs w:val="22"/>
        </w:rPr>
        <w:t xml:space="preserve"> i specyfikacji technicznej wykona</w:t>
      </w:r>
      <w:r>
        <w:rPr>
          <w:sz w:val="22"/>
          <w:szCs w:val="22"/>
        </w:rPr>
        <w:t>nia i odbioru robót budowlanych;</w:t>
      </w:r>
    </w:p>
    <w:p w:rsidR="004C665F" w:rsidRDefault="006E0F7A" w:rsidP="00D966A3">
      <w:pPr>
        <w:numPr>
          <w:ilvl w:val="3"/>
          <w:numId w:val="14"/>
        </w:numPr>
        <w:tabs>
          <w:tab w:val="center" w:pos="22789"/>
          <w:tab w:val="right" w:pos="27325"/>
        </w:tabs>
        <w:jc w:val="both"/>
        <w:rPr>
          <w:sz w:val="22"/>
          <w:szCs w:val="22"/>
        </w:rPr>
      </w:pPr>
      <w:r>
        <w:rPr>
          <w:sz w:val="22"/>
          <w:szCs w:val="22"/>
        </w:rPr>
        <w:t>k</w:t>
      </w:r>
      <w:r w:rsidR="004C665F">
        <w:rPr>
          <w:sz w:val="22"/>
          <w:szCs w:val="22"/>
        </w:rPr>
        <w:t>osztorys ofertowy Wykonawcy musi być sporządzony zgodnie z załączonym kosztorysem</w:t>
      </w:r>
      <w:r w:rsidR="008B4B5B">
        <w:rPr>
          <w:sz w:val="22"/>
          <w:szCs w:val="22"/>
        </w:rPr>
        <w:t xml:space="preserve"> metodą kalkulacji uproszczonej ściśle według kolejności pozycji wyszczególnionych</w:t>
      </w:r>
      <w:r w:rsidR="00FF2B10">
        <w:rPr>
          <w:sz w:val="22"/>
          <w:szCs w:val="22"/>
        </w:rPr>
        <w:t xml:space="preserve"> w załączonym kosztorysie ofertowym</w:t>
      </w:r>
      <w:r w:rsidR="004C665F">
        <w:rPr>
          <w:sz w:val="22"/>
          <w:szCs w:val="22"/>
        </w:rPr>
        <w:t xml:space="preserve"> i dostarczony Zamawiającemu przed podpisaniem umowy. Cena brutto wykonania zamówienia określona w </w:t>
      </w:r>
      <w:r w:rsidR="00476831">
        <w:rPr>
          <w:sz w:val="22"/>
          <w:szCs w:val="22"/>
        </w:rPr>
        <w:t>F</w:t>
      </w:r>
      <w:r w:rsidR="004C665F">
        <w:rPr>
          <w:sz w:val="22"/>
          <w:szCs w:val="22"/>
        </w:rPr>
        <w:t>ormularzu oferty (Załącznik Nr 1 do SIWZ) musi być zgodna z ceną brutto określoną w</w:t>
      </w:r>
      <w:r>
        <w:rPr>
          <w:sz w:val="22"/>
          <w:szCs w:val="22"/>
        </w:rPr>
        <w:t xml:space="preserve"> </w:t>
      </w:r>
      <w:r w:rsidR="00DC6107">
        <w:rPr>
          <w:sz w:val="22"/>
          <w:szCs w:val="22"/>
        </w:rPr>
        <w:t>kosztorysie ofertowym</w:t>
      </w:r>
      <w:r>
        <w:rPr>
          <w:sz w:val="22"/>
          <w:szCs w:val="22"/>
        </w:rPr>
        <w:t xml:space="preserve"> Wykonawcy;</w:t>
      </w:r>
    </w:p>
    <w:p w:rsidR="00BB7227" w:rsidRDefault="006E0F7A" w:rsidP="00D966A3">
      <w:pPr>
        <w:numPr>
          <w:ilvl w:val="3"/>
          <w:numId w:val="14"/>
        </w:numPr>
        <w:tabs>
          <w:tab w:val="center" w:pos="22789"/>
          <w:tab w:val="right" w:pos="27325"/>
        </w:tabs>
        <w:jc w:val="both"/>
        <w:rPr>
          <w:sz w:val="22"/>
          <w:szCs w:val="22"/>
        </w:rPr>
      </w:pPr>
      <w:r>
        <w:rPr>
          <w:sz w:val="22"/>
          <w:szCs w:val="22"/>
        </w:rPr>
        <w:t>w</w:t>
      </w:r>
      <w:r w:rsidR="00BB7227">
        <w:rPr>
          <w:sz w:val="22"/>
          <w:szCs w:val="22"/>
        </w:rPr>
        <w:t xml:space="preserve"> cenie oferty należy ująć koszty wszystkich robót nie ujętych w w/wym. dokumentach, a bez których to robót wykonanie zadania byłoby niemożliwe, np. koszty robót związanych z przygotowaniem i uporządkowaniem placu budowy, wywozem gruzu i nieczystości, dostawę mediów, itp.</w:t>
      </w:r>
      <w:r w:rsidR="004C665F">
        <w:rPr>
          <w:sz w:val="22"/>
          <w:szCs w:val="22"/>
        </w:rPr>
        <w:t xml:space="preserve"> Wykonawca musi przewidzieć wszystkie okoliczności, które mogą wpłynąć na cenę zamówienia. Zaleca się sprawdzenie w tereni</w:t>
      </w:r>
      <w:r w:rsidR="008B4B5B">
        <w:rPr>
          <w:sz w:val="22"/>
          <w:szCs w:val="22"/>
        </w:rPr>
        <w:t>e warunków wykonania zamówienia;</w:t>
      </w:r>
    </w:p>
    <w:p w:rsidR="005E1DCB" w:rsidRDefault="005E1DCB" w:rsidP="00D966A3">
      <w:pPr>
        <w:numPr>
          <w:ilvl w:val="3"/>
          <w:numId w:val="14"/>
        </w:numPr>
        <w:tabs>
          <w:tab w:val="center" w:pos="22789"/>
          <w:tab w:val="right" w:pos="27325"/>
        </w:tabs>
        <w:jc w:val="both"/>
        <w:rPr>
          <w:sz w:val="22"/>
          <w:szCs w:val="22"/>
        </w:rPr>
      </w:pPr>
      <w:r>
        <w:rPr>
          <w:sz w:val="22"/>
          <w:szCs w:val="22"/>
        </w:rPr>
        <w:t>w cenie oferty Wykonawca uwzględni kompleksową obsługę geodezyjną budowy, włącznie z powykonawczą inwentaryzacją geodezyjną, którą należy sporządzić w 3 egzemplarzach</w:t>
      </w:r>
      <w:r w:rsidR="008B4B5B">
        <w:rPr>
          <w:sz w:val="22"/>
          <w:szCs w:val="22"/>
        </w:rPr>
        <w:t>;</w:t>
      </w:r>
    </w:p>
    <w:p w:rsidR="008B4B5B" w:rsidRDefault="0001678C" w:rsidP="00D966A3">
      <w:pPr>
        <w:numPr>
          <w:ilvl w:val="3"/>
          <w:numId w:val="14"/>
        </w:numPr>
        <w:tabs>
          <w:tab w:val="center" w:pos="22789"/>
          <w:tab w:val="right" w:pos="27325"/>
        </w:tabs>
        <w:jc w:val="both"/>
        <w:rPr>
          <w:sz w:val="22"/>
          <w:szCs w:val="22"/>
        </w:rPr>
      </w:pPr>
      <w:r>
        <w:rPr>
          <w:sz w:val="22"/>
          <w:szCs w:val="22"/>
        </w:rPr>
        <w:t>c</w:t>
      </w:r>
      <w:r w:rsidR="008B4B5B">
        <w:rPr>
          <w:sz w:val="22"/>
          <w:szCs w:val="22"/>
        </w:rPr>
        <w:t>eny jednostkowe i stawki określone przez Wykonawcę w ofercie nie będą zmieniane w toku realizacji przedmiotu zamówienia i nie będą podlegały waloryzacji</w:t>
      </w:r>
      <w:r w:rsidR="007635D9">
        <w:rPr>
          <w:sz w:val="22"/>
          <w:szCs w:val="22"/>
        </w:rPr>
        <w:t>.</w:t>
      </w:r>
    </w:p>
    <w:p w:rsidR="006E0F7A" w:rsidRDefault="006E0F7A" w:rsidP="006E0F7A">
      <w:pPr>
        <w:tabs>
          <w:tab w:val="center" w:pos="22789"/>
          <w:tab w:val="right" w:pos="27325"/>
        </w:tabs>
        <w:ind w:left="697"/>
        <w:jc w:val="both"/>
        <w:rPr>
          <w:sz w:val="22"/>
          <w:szCs w:val="22"/>
        </w:rPr>
      </w:pPr>
    </w:p>
    <w:p w:rsidR="004C665F" w:rsidRDefault="00134E14" w:rsidP="00D966A3">
      <w:pPr>
        <w:numPr>
          <w:ilvl w:val="2"/>
          <w:numId w:val="14"/>
        </w:numPr>
        <w:tabs>
          <w:tab w:val="center" w:pos="22789"/>
          <w:tab w:val="right" w:pos="27325"/>
        </w:tabs>
        <w:jc w:val="both"/>
        <w:rPr>
          <w:sz w:val="22"/>
          <w:szCs w:val="22"/>
        </w:rPr>
      </w:pPr>
      <w:r>
        <w:rPr>
          <w:sz w:val="22"/>
          <w:szCs w:val="22"/>
        </w:rPr>
        <w:t>Podana w ofercie cena musi być wyrażona w złotych polskich (PLN), z dokładnością do dwóch miejsc po przecinku.</w:t>
      </w:r>
    </w:p>
    <w:p w:rsidR="00BB7227" w:rsidRDefault="00BB7227" w:rsidP="00BB7227">
      <w:pPr>
        <w:tabs>
          <w:tab w:val="center" w:pos="4876"/>
          <w:tab w:val="right" w:pos="9412"/>
        </w:tabs>
        <w:jc w:val="both"/>
        <w:rPr>
          <w:sz w:val="22"/>
          <w:szCs w:val="22"/>
        </w:rPr>
      </w:pPr>
    </w:p>
    <w:p w:rsidR="00BB7227" w:rsidRPr="003D0071" w:rsidRDefault="00BB7227" w:rsidP="00431FA6">
      <w:pPr>
        <w:pStyle w:val="Akapitzlist"/>
        <w:numPr>
          <w:ilvl w:val="0"/>
          <w:numId w:val="26"/>
        </w:numPr>
        <w:tabs>
          <w:tab w:val="left" w:pos="113"/>
        </w:tabs>
        <w:spacing w:after="240"/>
        <w:ind w:left="357" w:hanging="357"/>
        <w:jc w:val="both"/>
        <w:rPr>
          <w:b/>
          <w:sz w:val="22"/>
          <w:szCs w:val="22"/>
        </w:rPr>
      </w:pPr>
      <w:r w:rsidRPr="003D0071">
        <w:rPr>
          <w:b/>
          <w:sz w:val="22"/>
          <w:szCs w:val="22"/>
        </w:rPr>
        <w:t>OPIS KRYTERIÓW, KTÓRYMI ZAMAWIAJĄCY BĘDZIE SIĘ KIEROWAŁ PRZY WYBORZE OFERTY WRAZ Z PODANIEM ZNACZENIA TYCH KRYTERIÓW ORAZ SPOSOBU OCENY OFERT</w:t>
      </w:r>
    </w:p>
    <w:p w:rsidR="00BB7227" w:rsidRDefault="00BB7227" w:rsidP="00BB7227">
      <w:pPr>
        <w:tabs>
          <w:tab w:val="center" w:pos="4876"/>
          <w:tab w:val="right" w:pos="9412"/>
        </w:tabs>
        <w:jc w:val="both"/>
        <w:rPr>
          <w:sz w:val="22"/>
          <w:szCs w:val="22"/>
        </w:rPr>
      </w:pPr>
      <w:r>
        <w:rPr>
          <w:sz w:val="22"/>
          <w:szCs w:val="22"/>
        </w:rPr>
        <w:t>Wybór oferty najkorzystniejszej zostanie dokonany według następujących kryteriów oceny ofert:</w:t>
      </w:r>
    </w:p>
    <w:p w:rsidR="00BB7227" w:rsidRDefault="00BB7227" w:rsidP="00D966A3">
      <w:pPr>
        <w:numPr>
          <w:ilvl w:val="0"/>
          <w:numId w:val="15"/>
        </w:numPr>
        <w:tabs>
          <w:tab w:val="clear" w:pos="567"/>
          <w:tab w:val="num" w:pos="426"/>
          <w:tab w:val="center" w:pos="15989"/>
          <w:tab w:val="right" w:pos="20525"/>
        </w:tabs>
        <w:ind w:left="426" w:hanging="426"/>
        <w:jc w:val="both"/>
        <w:rPr>
          <w:sz w:val="22"/>
          <w:szCs w:val="22"/>
        </w:rPr>
      </w:pPr>
      <w:r>
        <w:rPr>
          <w:sz w:val="22"/>
          <w:szCs w:val="22"/>
        </w:rPr>
        <w:t>cena – 100%.</w:t>
      </w:r>
    </w:p>
    <w:p w:rsidR="00BB7227" w:rsidRDefault="00BB7227" w:rsidP="00353CDB">
      <w:pPr>
        <w:tabs>
          <w:tab w:val="center" w:pos="5443"/>
          <w:tab w:val="right" w:pos="9979"/>
        </w:tabs>
        <w:ind w:left="426"/>
        <w:jc w:val="both"/>
        <w:rPr>
          <w:sz w:val="22"/>
          <w:szCs w:val="22"/>
        </w:rPr>
      </w:pPr>
      <w:r>
        <w:rPr>
          <w:sz w:val="22"/>
          <w:szCs w:val="22"/>
        </w:rPr>
        <w:t>Sposób przyznania punktów w kryterium „cena”:</w:t>
      </w:r>
    </w:p>
    <w:p w:rsidR="00BB7227" w:rsidRDefault="00BB7227" w:rsidP="00BB7227">
      <w:pPr>
        <w:tabs>
          <w:tab w:val="center" w:pos="5443"/>
          <w:tab w:val="right" w:pos="9979"/>
        </w:tabs>
        <w:ind w:left="567"/>
        <w:jc w:val="both"/>
        <w:rPr>
          <w:sz w:val="22"/>
          <w:szCs w:val="22"/>
        </w:rPr>
      </w:pPr>
    </w:p>
    <w:p w:rsidR="00BB7227" w:rsidRDefault="00BB7227" w:rsidP="00BB7227">
      <w:pPr>
        <w:tabs>
          <w:tab w:val="center" w:pos="5443"/>
          <w:tab w:val="right" w:pos="9979"/>
        </w:tabs>
        <w:ind w:left="567"/>
        <w:jc w:val="both"/>
        <w:rPr>
          <w:sz w:val="22"/>
          <w:szCs w:val="22"/>
        </w:rPr>
      </w:pPr>
      <w:r>
        <w:rPr>
          <w:sz w:val="22"/>
          <w:szCs w:val="22"/>
        </w:rPr>
        <w:t xml:space="preserve">              cena najniższa </w:t>
      </w:r>
    </w:p>
    <w:p w:rsidR="00BB7227" w:rsidRDefault="00BB7227" w:rsidP="00BB7227">
      <w:pPr>
        <w:tabs>
          <w:tab w:val="center" w:pos="5443"/>
          <w:tab w:val="right" w:pos="9979"/>
        </w:tabs>
        <w:ind w:left="567"/>
        <w:jc w:val="both"/>
        <w:rPr>
          <w:sz w:val="22"/>
          <w:szCs w:val="22"/>
        </w:rPr>
      </w:pPr>
      <w:r>
        <w:rPr>
          <w:sz w:val="22"/>
          <w:szCs w:val="22"/>
          <w:vertAlign w:val="superscript"/>
        </w:rPr>
        <w:t xml:space="preserve">    </w:t>
      </w:r>
      <w:r>
        <w:rPr>
          <w:sz w:val="22"/>
          <w:szCs w:val="22"/>
        </w:rPr>
        <w:t>______________________     x 100 pkt x znaczenie kryterium 100%</w:t>
      </w:r>
    </w:p>
    <w:p w:rsidR="00BB7227" w:rsidRDefault="00BB7227" w:rsidP="00BB7227">
      <w:pPr>
        <w:tabs>
          <w:tab w:val="center" w:pos="5443"/>
          <w:tab w:val="right" w:pos="9979"/>
        </w:tabs>
        <w:ind w:left="567"/>
        <w:jc w:val="both"/>
        <w:rPr>
          <w:sz w:val="22"/>
          <w:szCs w:val="22"/>
        </w:rPr>
      </w:pPr>
      <w:r>
        <w:rPr>
          <w:sz w:val="22"/>
          <w:szCs w:val="22"/>
        </w:rPr>
        <w:t xml:space="preserve">         cena oferty badanej</w:t>
      </w:r>
    </w:p>
    <w:p w:rsidR="00BB7227" w:rsidRDefault="00BB7227" w:rsidP="00BB7227">
      <w:pPr>
        <w:tabs>
          <w:tab w:val="center" w:pos="4876"/>
          <w:tab w:val="right" w:pos="9412"/>
        </w:tabs>
        <w:jc w:val="both"/>
        <w:rPr>
          <w:sz w:val="22"/>
          <w:szCs w:val="22"/>
        </w:rPr>
      </w:pPr>
    </w:p>
    <w:p w:rsidR="00BB7227" w:rsidRDefault="00BB7227" w:rsidP="00BB7227">
      <w:pPr>
        <w:tabs>
          <w:tab w:val="center" w:pos="4876"/>
          <w:tab w:val="right" w:pos="9412"/>
        </w:tabs>
        <w:jc w:val="both"/>
        <w:rPr>
          <w:sz w:val="22"/>
          <w:szCs w:val="22"/>
        </w:rPr>
      </w:pPr>
      <w:r>
        <w:rPr>
          <w:sz w:val="22"/>
          <w:szCs w:val="22"/>
        </w:rPr>
        <w:t>Za najkorzystniejszą zostanie uznana oferta, która zgodnie z powyższym kryterium uzyska najwyższą liczbę punktów.</w:t>
      </w:r>
    </w:p>
    <w:p w:rsidR="00BB7227" w:rsidRDefault="00BB7227" w:rsidP="00BB7227">
      <w:pPr>
        <w:tabs>
          <w:tab w:val="center" w:pos="4876"/>
          <w:tab w:val="right" w:pos="9412"/>
        </w:tabs>
        <w:jc w:val="both"/>
        <w:rPr>
          <w:b/>
          <w:sz w:val="22"/>
          <w:szCs w:val="22"/>
        </w:rPr>
      </w:pPr>
    </w:p>
    <w:p w:rsidR="002A13CF" w:rsidRDefault="002A13CF" w:rsidP="00D966A3">
      <w:pPr>
        <w:pStyle w:val="Akapitzlist"/>
        <w:numPr>
          <w:ilvl w:val="0"/>
          <w:numId w:val="15"/>
        </w:numPr>
        <w:tabs>
          <w:tab w:val="clear" w:pos="567"/>
          <w:tab w:val="num" w:pos="426"/>
          <w:tab w:val="center" w:pos="4876"/>
          <w:tab w:val="right" w:pos="9412"/>
        </w:tabs>
        <w:ind w:left="426" w:hanging="426"/>
        <w:jc w:val="both"/>
        <w:rPr>
          <w:sz w:val="22"/>
          <w:szCs w:val="22"/>
        </w:rPr>
      </w:pPr>
      <w:r>
        <w:rPr>
          <w:sz w:val="22"/>
          <w:szCs w:val="22"/>
        </w:rPr>
        <w:t>Jeżeli nie można będzie dokonać wyboru oferty najkorzystniejszej ze względu na to, że zostały złożone oferty o takiej samej cenie, Zamawiający wezwie Wykonawców, którzy złożyli te oferty, do złożenia w terminie określonym przez Zamawiającego ofert dodatkowych. Wykonawcy, składając oferty dodatkowe, nie mogą zaoferować cen wyższych niż zaoferowane w złożonych ofertach. W przypadku złożenia ofert dodatkowych o takiej samej cenie, Zamawiający unieważni postępowanie o udzielenie zamówienia, zgodnie z art. 93 ust. 1 pkt 5 ustawy Pzp.</w:t>
      </w:r>
    </w:p>
    <w:p w:rsidR="00353CDB" w:rsidRDefault="00353CDB" w:rsidP="00353CDB">
      <w:pPr>
        <w:pStyle w:val="Akapitzlist"/>
        <w:tabs>
          <w:tab w:val="center" w:pos="4876"/>
          <w:tab w:val="right" w:pos="9412"/>
        </w:tabs>
        <w:ind w:left="426"/>
        <w:jc w:val="both"/>
        <w:rPr>
          <w:sz w:val="22"/>
          <w:szCs w:val="22"/>
        </w:rPr>
      </w:pPr>
    </w:p>
    <w:p w:rsidR="000477C7" w:rsidRDefault="000477C7" w:rsidP="00D966A3">
      <w:pPr>
        <w:pStyle w:val="Akapitzlist"/>
        <w:numPr>
          <w:ilvl w:val="0"/>
          <w:numId w:val="15"/>
        </w:numPr>
        <w:tabs>
          <w:tab w:val="clear" w:pos="567"/>
          <w:tab w:val="num" w:pos="426"/>
          <w:tab w:val="center" w:pos="4876"/>
          <w:tab w:val="right" w:pos="9412"/>
        </w:tabs>
        <w:ind w:left="426" w:hanging="426"/>
        <w:jc w:val="both"/>
        <w:rPr>
          <w:sz w:val="22"/>
          <w:szCs w:val="22"/>
        </w:rPr>
      </w:pPr>
      <w:r>
        <w:rPr>
          <w:sz w:val="22"/>
          <w:szCs w:val="22"/>
        </w:rPr>
        <w:t>W toku badania i oceny ofert Zamawiający może żądać od Wykonawców wyjaśnień dotyczących treści złożonych ofert.</w:t>
      </w:r>
    </w:p>
    <w:p w:rsidR="00353CDB" w:rsidRPr="00353CDB" w:rsidRDefault="00353CDB" w:rsidP="00353CDB">
      <w:pPr>
        <w:tabs>
          <w:tab w:val="center" w:pos="4876"/>
          <w:tab w:val="right" w:pos="9412"/>
        </w:tabs>
        <w:jc w:val="both"/>
        <w:rPr>
          <w:sz w:val="22"/>
          <w:szCs w:val="22"/>
        </w:rPr>
      </w:pPr>
    </w:p>
    <w:p w:rsidR="00353CDB" w:rsidRPr="00B80CA1" w:rsidRDefault="000477C7" w:rsidP="00353CDB">
      <w:pPr>
        <w:pStyle w:val="Akapitzlist"/>
        <w:numPr>
          <w:ilvl w:val="0"/>
          <w:numId w:val="15"/>
        </w:numPr>
        <w:tabs>
          <w:tab w:val="clear" w:pos="567"/>
          <w:tab w:val="num" w:pos="426"/>
          <w:tab w:val="center" w:pos="4876"/>
          <w:tab w:val="right" w:pos="9412"/>
        </w:tabs>
        <w:ind w:left="426" w:hanging="426"/>
        <w:jc w:val="both"/>
        <w:rPr>
          <w:sz w:val="22"/>
          <w:szCs w:val="22"/>
        </w:rPr>
      </w:pPr>
      <w:r>
        <w:rPr>
          <w:sz w:val="22"/>
          <w:szCs w:val="22"/>
        </w:rPr>
        <w:t>Zamawiający</w:t>
      </w:r>
      <w:r w:rsidR="00353CDB">
        <w:rPr>
          <w:sz w:val="22"/>
          <w:szCs w:val="22"/>
        </w:rPr>
        <w:t xml:space="preserve"> udzieli zamówienia Wykonawcy, którego oferta odpowiada wszystkim wymaganiom ustawy Pzp oraz SIWZ i została oceniona jako najkorzystniejsza w oparciu o kryterium oceny ofert.</w:t>
      </w:r>
    </w:p>
    <w:p w:rsidR="00353CDB" w:rsidRDefault="00353CDB" w:rsidP="00D966A3">
      <w:pPr>
        <w:pStyle w:val="Akapitzlist"/>
        <w:numPr>
          <w:ilvl w:val="0"/>
          <w:numId w:val="15"/>
        </w:numPr>
        <w:tabs>
          <w:tab w:val="clear" w:pos="567"/>
          <w:tab w:val="num" w:pos="426"/>
          <w:tab w:val="center" w:pos="4876"/>
          <w:tab w:val="right" w:pos="9412"/>
        </w:tabs>
        <w:ind w:left="426" w:hanging="426"/>
        <w:jc w:val="both"/>
        <w:rPr>
          <w:sz w:val="22"/>
          <w:szCs w:val="22"/>
        </w:rPr>
      </w:pPr>
      <w:r>
        <w:rPr>
          <w:sz w:val="22"/>
          <w:szCs w:val="22"/>
        </w:rPr>
        <w:lastRenderedPageBreak/>
        <w:t>Niezwłocznie po wyborze najkorzystniejszej oferty Zamawiający zawiadomi Wykonawców, którzy złożyli oferty o:</w:t>
      </w:r>
    </w:p>
    <w:p w:rsidR="00353CDB" w:rsidRDefault="00353CDB" w:rsidP="00D966A3">
      <w:pPr>
        <w:pStyle w:val="Akapitzlist"/>
        <w:numPr>
          <w:ilvl w:val="3"/>
          <w:numId w:val="14"/>
        </w:numPr>
        <w:tabs>
          <w:tab w:val="center" w:pos="4876"/>
          <w:tab w:val="right" w:pos="9412"/>
        </w:tabs>
        <w:ind w:hanging="271"/>
        <w:jc w:val="both"/>
        <w:rPr>
          <w:sz w:val="22"/>
          <w:szCs w:val="22"/>
        </w:rPr>
      </w:pPr>
      <w:r>
        <w:rPr>
          <w:sz w:val="22"/>
          <w:szCs w:val="22"/>
        </w:rPr>
        <w:t>wyborze najkorzystniejszej oferty, podając nazwę (firmę), albo imię i nazwisko, siedzibę albo adres zamieszkania i adres Wykonawcy, którego ofertę wybrano, uzasadnienie jej wyboru oraz nazwy (firmy) lub imiona i nazwiska , siedziby albo miejsca zamieszkania i adresy Wykonawców, którzy złożyli oferty wraz z punktacją przyznaną poszczególnym ofertom;</w:t>
      </w:r>
    </w:p>
    <w:p w:rsidR="00353CDB" w:rsidRDefault="00353CDB" w:rsidP="00D966A3">
      <w:pPr>
        <w:pStyle w:val="Akapitzlist"/>
        <w:numPr>
          <w:ilvl w:val="3"/>
          <w:numId w:val="14"/>
        </w:numPr>
        <w:tabs>
          <w:tab w:val="center" w:pos="4876"/>
          <w:tab w:val="right" w:pos="9412"/>
        </w:tabs>
        <w:ind w:hanging="271"/>
        <w:jc w:val="both"/>
        <w:rPr>
          <w:sz w:val="22"/>
          <w:szCs w:val="22"/>
        </w:rPr>
      </w:pPr>
      <w:r>
        <w:rPr>
          <w:sz w:val="22"/>
          <w:szCs w:val="22"/>
        </w:rPr>
        <w:t>Wykonawcach, których oferty zostały odrzucone, podając uzasadnienie faktyczne i prawne;</w:t>
      </w:r>
    </w:p>
    <w:p w:rsidR="00353CDB" w:rsidRDefault="00353CDB" w:rsidP="00D966A3">
      <w:pPr>
        <w:pStyle w:val="Akapitzlist"/>
        <w:numPr>
          <w:ilvl w:val="3"/>
          <w:numId w:val="14"/>
        </w:numPr>
        <w:tabs>
          <w:tab w:val="center" w:pos="4876"/>
          <w:tab w:val="right" w:pos="9412"/>
        </w:tabs>
        <w:ind w:hanging="271"/>
        <w:jc w:val="both"/>
        <w:rPr>
          <w:sz w:val="22"/>
          <w:szCs w:val="22"/>
        </w:rPr>
      </w:pPr>
      <w:r>
        <w:rPr>
          <w:sz w:val="22"/>
          <w:szCs w:val="22"/>
        </w:rPr>
        <w:t>Wykonawcach, którzy zostali wykluczeni z postępowania o udzielenie zamówienia, podając uzasadnienie faktyczne i prawne;</w:t>
      </w:r>
    </w:p>
    <w:p w:rsidR="00353CDB" w:rsidRDefault="00353CDB" w:rsidP="00D966A3">
      <w:pPr>
        <w:pStyle w:val="Akapitzlist"/>
        <w:numPr>
          <w:ilvl w:val="3"/>
          <w:numId w:val="14"/>
        </w:numPr>
        <w:tabs>
          <w:tab w:val="center" w:pos="4876"/>
          <w:tab w:val="right" w:pos="9412"/>
        </w:tabs>
        <w:ind w:hanging="271"/>
        <w:jc w:val="both"/>
        <w:rPr>
          <w:sz w:val="22"/>
          <w:szCs w:val="22"/>
        </w:rPr>
      </w:pPr>
      <w:r>
        <w:rPr>
          <w:sz w:val="22"/>
          <w:szCs w:val="22"/>
        </w:rPr>
        <w:t>terminie po upływie którego zawarta zostanie umowa w sprawie zamówienia publicznego.</w:t>
      </w:r>
    </w:p>
    <w:p w:rsidR="00353CDB" w:rsidRDefault="00353CDB" w:rsidP="00353CDB">
      <w:pPr>
        <w:pStyle w:val="Akapitzlist"/>
        <w:tabs>
          <w:tab w:val="center" w:pos="4876"/>
          <w:tab w:val="right" w:pos="9412"/>
        </w:tabs>
        <w:ind w:left="697"/>
        <w:jc w:val="both"/>
        <w:rPr>
          <w:sz w:val="22"/>
          <w:szCs w:val="22"/>
        </w:rPr>
      </w:pPr>
    </w:p>
    <w:p w:rsidR="002A13CF" w:rsidRPr="00DA0B74" w:rsidRDefault="00353CDB" w:rsidP="00431FA6">
      <w:pPr>
        <w:numPr>
          <w:ilvl w:val="0"/>
          <w:numId w:val="29"/>
        </w:numPr>
        <w:tabs>
          <w:tab w:val="center" w:pos="15989"/>
          <w:tab w:val="right" w:pos="20525"/>
        </w:tabs>
        <w:spacing w:after="240"/>
        <w:jc w:val="both"/>
        <w:rPr>
          <w:sz w:val="22"/>
          <w:szCs w:val="22"/>
        </w:rPr>
      </w:pPr>
      <w:r>
        <w:rPr>
          <w:sz w:val="22"/>
          <w:szCs w:val="22"/>
        </w:rPr>
        <w:t>Informacja o wyborze najkorzystniejszej oferty zamieszczona zostanie na stronie internetowej Zamawiającego</w:t>
      </w:r>
      <w:r w:rsidR="00D55F53">
        <w:rPr>
          <w:sz w:val="22"/>
          <w:szCs w:val="22"/>
        </w:rPr>
        <w:t>: http://www.bip.chelmno.ug.gov.pl.</w:t>
      </w:r>
      <w:r w:rsidRPr="00D55F53">
        <w:rPr>
          <w:sz w:val="22"/>
          <w:szCs w:val="22"/>
        </w:rPr>
        <w:t xml:space="preserve"> oraz w siedzibie w miejscu publicznie dostępnym.</w:t>
      </w:r>
    </w:p>
    <w:p w:rsidR="00BB7227" w:rsidRPr="003D0071" w:rsidRDefault="00BB7227" w:rsidP="00431FA6">
      <w:pPr>
        <w:pStyle w:val="Akapitzlist"/>
        <w:numPr>
          <w:ilvl w:val="0"/>
          <w:numId w:val="26"/>
        </w:numPr>
        <w:tabs>
          <w:tab w:val="left" w:pos="113"/>
          <w:tab w:val="center" w:pos="567"/>
          <w:tab w:val="right" w:pos="9412"/>
        </w:tabs>
        <w:spacing w:after="240"/>
        <w:ind w:left="357" w:hanging="357"/>
        <w:jc w:val="both"/>
        <w:rPr>
          <w:b/>
          <w:sz w:val="22"/>
          <w:szCs w:val="22"/>
        </w:rPr>
      </w:pPr>
      <w:r w:rsidRPr="003D0071">
        <w:rPr>
          <w:b/>
          <w:sz w:val="22"/>
          <w:szCs w:val="22"/>
        </w:rPr>
        <w:t>INFORMACJE O FORMALNOŚCIACH, JAKIE POWINNY ZOSTAĆ DOPEŁNIONE PO WYBORZE OFERTY W CELU ZAWARCIA UMOWY W SPRAWIE ZAMÓWIENIA PUBLICZNEGO</w:t>
      </w:r>
    </w:p>
    <w:p w:rsidR="00BB7227" w:rsidRDefault="00BB7227" w:rsidP="00D966A3">
      <w:pPr>
        <w:numPr>
          <w:ilvl w:val="0"/>
          <w:numId w:val="16"/>
        </w:numPr>
        <w:tabs>
          <w:tab w:val="clear" w:pos="567"/>
          <w:tab w:val="num" w:pos="340"/>
          <w:tab w:val="center" w:pos="15989"/>
          <w:tab w:val="right" w:pos="20525"/>
        </w:tabs>
        <w:spacing w:after="240"/>
        <w:ind w:left="340"/>
        <w:jc w:val="both"/>
        <w:rPr>
          <w:sz w:val="22"/>
          <w:szCs w:val="22"/>
        </w:rPr>
      </w:pPr>
      <w:r>
        <w:rPr>
          <w:sz w:val="22"/>
          <w:szCs w:val="22"/>
        </w:rPr>
        <w:t xml:space="preserve">Wykonawca, którego oferta zostanie wybrana, zobowiązany jest podpisać umowę, która stanowi </w:t>
      </w:r>
      <w:r w:rsidR="00A35F20" w:rsidRPr="00431FA6">
        <w:rPr>
          <w:b/>
          <w:sz w:val="22"/>
          <w:szCs w:val="22"/>
        </w:rPr>
        <w:t>Z</w:t>
      </w:r>
      <w:r w:rsidRPr="00431FA6">
        <w:rPr>
          <w:b/>
          <w:sz w:val="22"/>
          <w:szCs w:val="22"/>
        </w:rPr>
        <w:t xml:space="preserve">ałącznik nr </w:t>
      </w:r>
      <w:r w:rsidR="00DA0B74" w:rsidRPr="00431FA6">
        <w:rPr>
          <w:b/>
          <w:sz w:val="22"/>
          <w:szCs w:val="22"/>
        </w:rPr>
        <w:t>6</w:t>
      </w:r>
      <w:r w:rsidRPr="00431FA6">
        <w:rPr>
          <w:b/>
          <w:sz w:val="22"/>
          <w:szCs w:val="22"/>
        </w:rPr>
        <w:t xml:space="preserve"> do SIWZ</w:t>
      </w:r>
      <w:r w:rsidR="00A35F20">
        <w:rPr>
          <w:sz w:val="22"/>
          <w:szCs w:val="22"/>
        </w:rPr>
        <w:t>.</w:t>
      </w:r>
      <w:r>
        <w:rPr>
          <w:sz w:val="22"/>
          <w:szCs w:val="22"/>
        </w:rPr>
        <w:t xml:space="preserve"> </w:t>
      </w:r>
      <w:r w:rsidR="00A35F20">
        <w:rPr>
          <w:sz w:val="22"/>
          <w:szCs w:val="22"/>
        </w:rPr>
        <w:t>Zamawiający zawrze umowę w sprawie zamówienia publicznego w terminie i w sposób określony w art. 94 ustawy Pzp.</w:t>
      </w:r>
    </w:p>
    <w:p w:rsidR="00A35F20" w:rsidRDefault="00A35F20" w:rsidP="00D966A3">
      <w:pPr>
        <w:numPr>
          <w:ilvl w:val="0"/>
          <w:numId w:val="16"/>
        </w:numPr>
        <w:tabs>
          <w:tab w:val="clear" w:pos="567"/>
          <w:tab w:val="num" w:pos="340"/>
          <w:tab w:val="center" w:pos="15989"/>
          <w:tab w:val="right" w:pos="20525"/>
        </w:tabs>
        <w:spacing w:after="240"/>
        <w:ind w:left="340"/>
        <w:jc w:val="both"/>
        <w:rPr>
          <w:sz w:val="22"/>
          <w:szCs w:val="22"/>
        </w:rPr>
      </w:pPr>
      <w:r>
        <w:rPr>
          <w:sz w:val="22"/>
          <w:szCs w:val="22"/>
        </w:rPr>
        <w:t>Wybrany Wykonawca obowiązany jest stawić się w terminie wskazanym w zawiadomieniu o wyborze najkorzystniejszej oferty w siedzibie Zamawiającego w celu podpisania umowy.</w:t>
      </w:r>
    </w:p>
    <w:p w:rsidR="00BB7227" w:rsidRDefault="00BB7227" w:rsidP="00D966A3">
      <w:pPr>
        <w:numPr>
          <w:ilvl w:val="0"/>
          <w:numId w:val="16"/>
        </w:numPr>
        <w:tabs>
          <w:tab w:val="clear" w:pos="567"/>
          <w:tab w:val="num" w:pos="340"/>
          <w:tab w:val="center" w:pos="15989"/>
          <w:tab w:val="right" w:pos="20525"/>
        </w:tabs>
        <w:ind w:left="340"/>
        <w:jc w:val="both"/>
        <w:rPr>
          <w:sz w:val="22"/>
          <w:szCs w:val="22"/>
        </w:rPr>
      </w:pPr>
      <w:r>
        <w:rPr>
          <w:sz w:val="22"/>
          <w:szCs w:val="22"/>
        </w:rPr>
        <w:t>Przed zawarciem umowy Wykonawca jest zobowiązany przedstawić:</w:t>
      </w:r>
    </w:p>
    <w:p w:rsidR="007635D9" w:rsidRDefault="007635D9" w:rsidP="007635D9">
      <w:pPr>
        <w:tabs>
          <w:tab w:val="center" w:pos="15989"/>
          <w:tab w:val="right" w:pos="20525"/>
        </w:tabs>
        <w:ind w:left="340"/>
        <w:jc w:val="both"/>
        <w:rPr>
          <w:sz w:val="22"/>
          <w:szCs w:val="22"/>
        </w:rPr>
      </w:pPr>
    </w:p>
    <w:p w:rsidR="007635D9" w:rsidRDefault="007635D9" w:rsidP="00D966A3">
      <w:pPr>
        <w:numPr>
          <w:ilvl w:val="0"/>
          <w:numId w:val="17"/>
        </w:numPr>
        <w:jc w:val="both"/>
        <w:rPr>
          <w:sz w:val="22"/>
          <w:szCs w:val="22"/>
        </w:rPr>
      </w:pPr>
      <w:r>
        <w:rPr>
          <w:sz w:val="22"/>
          <w:szCs w:val="22"/>
        </w:rPr>
        <w:t>k</w:t>
      </w:r>
      <w:r w:rsidR="00031FCB">
        <w:rPr>
          <w:sz w:val="22"/>
          <w:szCs w:val="22"/>
        </w:rPr>
        <w:t>osztorys ofertowy sporządzony na podstawie</w:t>
      </w:r>
      <w:r w:rsidR="00786ED9">
        <w:rPr>
          <w:sz w:val="22"/>
          <w:szCs w:val="22"/>
        </w:rPr>
        <w:t xml:space="preserve"> dostarczonego przez Zamawiającego </w:t>
      </w:r>
      <w:r w:rsidR="00DA0B74">
        <w:rPr>
          <w:sz w:val="22"/>
          <w:szCs w:val="22"/>
        </w:rPr>
        <w:t>kosztorysu</w:t>
      </w:r>
      <w:r>
        <w:rPr>
          <w:sz w:val="22"/>
          <w:szCs w:val="22"/>
        </w:rPr>
        <w:t>;</w:t>
      </w:r>
    </w:p>
    <w:p w:rsidR="007635D9" w:rsidRDefault="007635D9" w:rsidP="007635D9">
      <w:pPr>
        <w:ind w:left="627"/>
        <w:jc w:val="both"/>
        <w:rPr>
          <w:sz w:val="22"/>
          <w:szCs w:val="22"/>
        </w:rPr>
      </w:pPr>
    </w:p>
    <w:p w:rsidR="00031FCB" w:rsidRDefault="00786ED9" w:rsidP="007635D9">
      <w:pPr>
        <w:pStyle w:val="Akapitzlist"/>
        <w:numPr>
          <w:ilvl w:val="3"/>
          <w:numId w:val="48"/>
        </w:numPr>
        <w:jc w:val="both"/>
        <w:rPr>
          <w:sz w:val="22"/>
          <w:szCs w:val="22"/>
        </w:rPr>
      </w:pPr>
      <w:r w:rsidRPr="007635D9">
        <w:rPr>
          <w:sz w:val="22"/>
          <w:szCs w:val="22"/>
        </w:rPr>
        <w:t xml:space="preserve">Kosztorys ofertowy musi określać ceny jednostkowe: </w:t>
      </w:r>
      <w:r w:rsidR="00DA0B74" w:rsidRPr="007635D9">
        <w:rPr>
          <w:sz w:val="22"/>
          <w:szCs w:val="22"/>
        </w:rPr>
        <w:t>s</w:t>
      </w:r>
      <w:r w:rsidRPr="007635D9">
        <w:rPr>
          <w:sz w:val="22"/>
          <w:szCs w:val="22"/>
        </w:rPr>
        <w:t>tawki roboczogodziny, kosztów pośrednich, kosztów zakupu i zysku. Cena brutto wy</w:t>
      </w:r>
      <w:r w:rsidR="00DA0B74" w:rsidRPr="007635D9">
        <w:rPr>
          <w:sz w:val="22"/>
          <w:szCs w:val="22"/>
        </w:rPr>
        <w:t>konania zamówienia określona w F</w:t>
      </w:r>
      <w:r w:rsidRPr="007635D9">
        <w:rPr>
          <w:sz w:val="22"/>
          <w:szCs w:val="22"/>
        </w:rPr>
        <w:t xml:space="preserve">ormularzu oferty (Załącznik nr 1 do SIWZ) musi być zgodna z ceną brutto określoną w kosztorysie ofertowym Wykonawcy. </w:t>
      </w:r>
    </w:p>
    <w:p w:rsidR="007635D9" w:rsidRDefault="007635D9" w:rsidP="007635D9">
      <w:pPr>
        <w:pStyle w:val="Akapitzlist"/>
        <w:ind w:left="1213"/>
        <w:jc w:val="both"/>
        <w:rPr>
          <w:sz w:val="22"/>
          <w:szCs w:val="22"/>
        </w:rPr>
      </w:pPr>
    </w:p>
    <w:p w:rsidR="00786ED9" w:rsidRPr="007635D9" w:rsidRDefault="00786ED9" w:rsidP="007635D9">
      <w:pPr>
        <w:pStyle w:val="Akapitzlist"/>
        <w:numPr>
          <w:ilvl w:val="3"/>
          <w:numId w:val="48"/>
        </w:numPr>
        <w:jc w:val="both"/>
        <w:rPr>
          <w:sz w:val="22"/>
          <w:szCs w:val="22"/>
        </w:rPr>
      </w:pPr>
      <w:r w:rsidRPr="007635D9">
        <w:rPr>
          <w:sz w:val="22"/>
          <w:szCs w:val="22"/>
        </w:rPr>
        <w:t xml:space="preserve">Niedostarczenie wypełnionego kosztorysu ofertowego spowoduje niemożliwość zawarcia umowy. Zgodnie z art. 94 ust. 3 ustawy Pzp, </w:t>
      </w:r>
      <w:r w:rsidR="00DA0B74" w:rsidRPr="007635D9">
        <w:rPr>
          <w:sz w:val="22"/>
          <w:szCs w:val="22"/>
        </w:rPr>
        <w:t>j</w:t>
      </w:r>
      <w:r w:rsidRPr="007635D9">
        <w:rPr>
          <w:sz w:val="22"/>
          <w:szCs w:val="22"/>
        </w:rPr>
        <w:t>eżeli Wykonawca, którego oferta została wybrana, uchyla się od zawarcia umowy w sprawie zamówienia publicznego, Zamawiający może wybrać ofertę najkorzystniejszą</w:t>
      </w:r>
      <w:r w:rsidR="00265DC5" w:rsidRPr="007635D9">
        <w:rPr>
          <w:sz w:val="22"/>
          <w:szCs w:val="22"/>
        </w:rPr>
        <w:t xml:space="preserve"> spośród pozostałych ofert bez przeprowadzania ich ponownego badania i oceny, chyba że zachodzą przesłanki unieważnienia postępowania, o których mowa w art. 93 ust. 1 ustawy Pzp.</w:t>
      </w:r>
    </w:p>
    <w:p w:rsidR="007635D9" w:rsidRPr="007635D9" w:rsidRDefault="007635D9" w:rsidP="007635D9">
      <w:pPr>
        <w:pStyle w:val="Akapitzlist"/>
        <w:ind w:left="1213"/>
        <w:jc w:val="both"/>
        <w:rPr>
          <w:sz w:val="22"/>
          <w:szCs w:val="22"/>
        </w:rPr>
      </w:pPr>
    </w:p>
    <w:p w:rsidR="00265DC5" w:rsidRDefault="00265DC5" w:rsidP="007635D9">
      <w:pPr>
        <w:pStyle w:val="Akapitzlist"/>
        <w:numPr>
          <w:ilvl w:val="3"/>
          <w:numId w:val="48"/>
        </w:numPr>
        <w:jc w:val="both"/>
        <w:rPr>
          <w:sz w:val="22"/>
          <w:szCs w:val="22"/>
        </w:rPr>
      </w:pPr>
      <w:r w:rsidRPr="007635D9">
        <w:rPr>
          <w:sz w:val="22"/>
          <w:szCs w:val="22"/>
        </w:rPr>
        <w:t>Ponadto, zgodnie z art. 46 ust. 5 pkt 1 i 3, Zamawiający zatrzymuje wadium wraz z odsetkami, jeżeli Wykonawca, którego oferta została wybrana odmówił podpisania umowy w sprawie zamówienia publicznego na warunkach określonych w ofercie oraz, gdy zawarcie umowy w sprawie zamówienia publicznego stało się niemożliwe z przyczy</w:t>
      </w:r>
      <w:r w:rsidR="007635D9">
        <w:rPr>
          <w:sz w:val="22"/>
          <w:szCs w:val="22"/>
        </w:rPr>
        <w:t>n leżących po stronie Wykonawcy.</w:t>
      </w:r>
    </w:p>
    <w:p w:rsidR="007635D9" w:rsidRPr="007635D9" w:rsidRDefault="007635D9" w:rsidP="007635D9">
      <w:pPr>
        <w:jc w:val="both"/>
        <w:rPr>
          <w:sz w:val="22"/>
          <w:szCs w:val="22"/>
        </w:rPr>
      </w:pPr>
    </w:p>
    <w:p w:rsidR="00BB7227" w:rsidRDefault="007635D9" w:rsidP="00D966A3">
      <w:pPr>
        <w:numPr>
          <w:ilvl w:val="0"/>
          <w:numId w:val="17"/>
        </w:numPr>
        <w:jc w:val="both"/>
        <w:rPr>
          <w:sz w:val="22"/>
          <w:szCs w:val="22"/>
        </w:rPr>
      </w:pPr>
      <w:r>
        <w:rPr>
          <w:sz w:val="22"/>
          <w:szCs w:val="22"/>
        </w:rPr>
        <w:t>u</w:t>
      </w:r>
      <w:r w:rsidR="00BB7227">
        <w:rPr>
          <w:sz w:val="22"/>
          <w:szCs w:val="22"/>
        </w:rPr>
        <w:t>mowę regulującą współpracę podmiotów występujących wspólnie</w:t>
      </w:r>
      <w:r>
        <w:rPr>
          <w:sz w:val="22"/>
          <w:szCs w:val="22"/>
        </w:rPr>
        <w:t>.</w:t>
      </w:r>
    </w:p>
    <w:p w:rsidR="007635D9" w:rsidRDefault="007635D9" w:rsidP="007635D9">
      <w:pPr>
        <w:ind w:left="627"/>
        <w:jc w:val="both"/>
        <w:rPr>
          <w:sz w:val="22"/>
          <w:szCs w:val="22"/>
        </w:rPr>
      </w:pPr>
    </w:p>
    <w:p w:rsidR="00081BBE" w:rsidRDefault="00081BBE" w:rsidP="00D966A3">
      <w:pPr>
        <w:numPr>
          <w:ilvl w:val="0"/>
          <w:numId w:val="17"/>
        </w:numPr>
        <w:jc w:val="both"/>
        <w:rPr>
          <w:sz w:val="22"/>
          <w:szCs w:val="22"/>
        </w:rPr>
      </w:pPr>
      <w:r w:rsidRPr="00081BBE">
        <w:rPr>
          <w:sz w:val="22"/>
          <w:szCs w:val="22"/>
        </w:rPr>
        <w:t>w przypadku Wykonawców ubiegających się wspólnie o udzielenie zamówienia reprezentowanych przez pełnomocnika, niezbędne jest przedstawienie pełnomocnictwa do podpisania umowy, o ile załączone do oferty pełnomocnictwo nie uwz</w:t>
      </w:r>
      <w:r w:rsidR="007635D9">
        <w:rPr>
          <w:sz w:val="22"/>
          <w:szCs w:val="22"/>
        </w:rPr>
        <w:t>ględniało tej czynności prawnej;</w:t>
      </w:r>
    </w:p>
    <w:p w:rsidR="007635D9" w:rsidRPr="00081BBE" w:rsidRDefault="007635D9" w:rsidP="007635D9">
      <w:pPr>
        <w:jc w:val="both"/>
        <w:rPr>
          <w:sz w:val="22"/>
          <w:szCs w:val="22"/>
        </w:rPr>
      </w:pPr>
    </w:p>
    <w:p w:rsidR="00BB7227" w:rsidRDefault="00BB7227" w:rsidP="00D966A3">
      <w:pPr>
        <w:numPr>
          <w:ilvl w:val="0"/>
          <w:numId w:val="17"/>
        </w:numPr>
        <w:jc w:val="both"/>
        <w:rPr>
          <w:sz w:val="22"/>
          <w:szCs w:val="22"/>
        </w:rPr>
      </w:pPr>
      <w:r w:rsidRPr="00081BBE">
        <w:rPr>
          <w:sz w:val="22"/>
          <w:szCs w:val="22"/>
        </w:rPr>
        <w:t>uprawnienia osób, którymi dysponuje lub będzie dysponował Wykonawca, posiadających uprawnienia budowlane do kierowania robotami budowlanymi w specjalności</w:t>
      </w:r>
      <w:r w:rsidR="00081BBE">
        <w:rPr>
          <w:sz w:val="22"/>
          <w:szCs w:val="22"/>
        </w:rPr>
        <w:t>ach</w:t>
      </w:r>
      <w:r w:rsidRPr="00081BBE">
        <w:rPr>
          <w:sz w:val="22"/>
          <w:szCs w:val="22"/>
        </w:rPr>
        <w:t xml:space="preserve"> konstrukcyjno-budowlanej</w:t>
      </w:r>
      <w:r w:rsidR="00431FA6">
        <w:rPr>
          <w:sz w:val="22"/>
          <w:szCs w:val="22"/>
        </w:rPr>
        <w:t>, sanitarnej i elektrycznej</w:t>
      </w:r>
      <w:r w:rsidRPr="00081BBE">
        <w:rPr>
          <w:sz w:val="22"/>
          <w:szCs w:val="22"/>
        </w:rPr>
        <w:t xml:space="preserve"> lub inne odpowiednie wydane na podstawie wcześniej </w:t>
      </w:r>
      <w:r w:rsidRPr="00081BBE">
        <w:rPr>
          <w:sz w:val="22"/>
          <w:szCs w:val="22"/>
        </w:rPr>
        <w:lastRenderedPageBreak/>
        <w:t>obowiązujących przepisów wraz z zaświadczeniem o przynależności</w:t>
      </w:r>
      <w:r w:rsidR="00081BBE" w:rsidRPr="00081BBE">
        <w:rPr>
          <w:sz w:val="22"/>
          <w:szCs w:val="22"/>
        </w:rPr>
        <w:t xml:space="preserve"> do </w:t>
      </w:r>
      <w:r w:rsidR="00031FCB">
        <w:rPr>
          <w:sz w:val="22"/>
          <w:szCs w:val="22"/>
        </w:rPr>
        <w:t>odpowiedniej izby zawodowej;</w:t>
      </w:r>
    </w:p>
    <w:p w:rsidR="007635D9" w:rsidRPr="00081BBE" w:rsidRDefault="007635D9" w:rsidP="007635D9">
      <w:pPr>
        <w:jc w:val="both"/>
        <w:rPr>
          <w:sz w:val="22"/>
          <w:szCs w:val="22"/>
        </w:rPr>
      </w:pPr>
    </w:p>
    <w:p w:rsidR="00081BBE" w:rsidRDefault="00081BBE" w:rsidP="00D966A3">
      <w:pPr>
        <w:numPr>
          <w:ilvl w:val="0"/>
          <w:numId w:val="17"/>
        </w:numPr>
        <w:jc w:val="both"/>
        <w:rPr>
          <w:sz w:val="22"/>
          <w:szCs w:val="22"/>
        </w:rPr>
      </w:pPr>
      <w:r>
        <w:rPr>
          <w:sz w:val="22"/>
          <w:szCs w:val="22"/>
        </w:rPr>
        <w:t>dowód wniesienia zabezpieczenia należytego wykonania umowy</w:t>
      </w:r>
      <w:r w:rsidR="00431FA6">
        <w:rPr>
          <w:sz w:val="22"/>
          <w:szCs w:val="22"/>
        </w:rPr>
        <w:t>;</w:t>
      </w:r>
    </w:p>
    <w:p w:rsidR="007635D9" w:rsidRDefault="007635D9" w:rsidP="007635D9">
      <w:pPr>
        <w:jc w:val="both"/>
        <w:rPr>
          <w:sz w:val="22"/>
          <w:szCs w:val="22"/>
        </w:rPr>
      </w:pPr>
    </w:p>
    <w:p w:rsidR="00431FA6" w:rsidRDefault="00431FA6" w:rsidP="00D966A3">
      <w:pPr>
        <w:numPr>
          <w:ilvl w:val="0"/>
          <w:numId w:val="17"/>
        </w:numPr>
        <w:jc w:val="both"/>
        <w:rPr>
          <w:sz w:val="22"/>
          <w:szCs w:val="22"/>
        </w:rPr>
      </w:pPr>
      <w:r>
        <w:rPr>
          <w:sz w:val="22"/>
          <w:szCs w:val="22"/>
        </w:rPr>
        <w:t xml:space="preserve">harmonogram rzeczowo-finansowy robót objętych zamówieniem, wg wzoru stanowiącego </w:t>
      </w:r>
      <w:r w:rsidRPr="0001678C">
        <w:rPr>
          <w:b/>
          <w:sz w:val="22"/>
          <w:szCs w:val="22"/>
        </w:rPr>
        <w:t xml:space="preserve">Załącznik Nr </w:t>
      </w:r>
      <w:r w:rsidR="0001678C" w:rsidRPr="0001678C">
        <w:rPr>
          <w:b/>
          <w:sz w:val="22"/>
          <w:szCs w:val="22"/>
        </w:rPr>
        <w:t xml:space="preserve">6.1. </w:t>
      </w:r>
      <w:r w:rsidR="00A82B33" w:rsidRPr="0001678C">
        <w:rPr>
          <w:b/>
          <w:sz w:val="22"/>
          <w:szCs w:val="22"/>
        </w:rPr>
        <w:t xml:space="preserve">do </w:t>
      </w:r>
      <w:r w:rsidR="0001678C" w:rsidRPr="0001678C">
        <w:rPr>
          <w:b/>
          <w:sz w:val="22"/>
          <w:szCs w:val="22"/>
        </w:rPr>
        <w:t>SIWZ</w:t>
      </w:r>
      <w:r w:rsidR="00A82B33">
        <w:rPr>
          <w:sz w:val="22"/>
          <w:szCs w:val="22"/>
        </w:rPr>
        <w:t>, celem zatwierdzenia g</w:t>
      </w:r>
      <w:r>
        <w:rPr>
          <w:sz w:val="22"/>
          <w:szCs w:val="22"/>
        </w:rPr>
        <w:t>o przez Zamawiającego.</w:t>
      </w:r>
    </w:p>
    <w:p w:rsidR="00265DC5" w:rsidRDefault="00265DC5" w:rsidP="00265DC5">
      <w:pPr>
        <w:ind w:left="627"/>
        <w:jc w:val="both"/>
        <w:rPr>
          <w:sz w:val="22"/>
          <w:szCs w:val="22"/>
        </w:rPr>
      </w:pPr>
    </w:p>
    <w:p w:rsidR="00265DC5" w:rsidRDefault="00265DC5" w:rsidP="00D966A3">
      <w:pPr>
        <w:pStyle w:val="Akapitzlist"/>
        <w:numPr>
          <w:ilvl w:val="0"/>
          <w:numId w:val="16"/>
        </w:numPr>
        <w:tabs>
          <w:tab w:val="clear" w:pos="567"/>
          <w:tab w:val="num" w:pos="284"/>
        </w:tabs>
        <w:ind w:left="284" w:hanging="284"/>
        <w:jc w:val="both"/>
        <w:rPr>
          <w:sz w:val="22"/>
          <w:szCs w:val="22"/>
        </w:rPr>
      </w:pPr>
      <w:r w:rsidRPr="00265DC5">
        <w:rPr>
          <w:sz w:val="22"/>
          <w:szCs w:val="22"/>
        </w:rPr>
        <w:t>Warunkiem podpisania umowy jest dostarczenie w/wym. dokumentów. Ich nie dostarczenie powodować będzie niemożliwość zawarcia umowy z przyczyn leżących po stronie Wykonawcy.</w:t>
      </w:r>
    </w:p>
    <w:p w:rsidR="0001678C" w:rsidRDefault="0001678C" w:rsidP="0001678C">
      <w:pPr>
        <w:tabs>
          <w:tab w:val="num" w:pos="284"/>
        </w:tabs>
        <w:jc w:val="both"/>
        <w:rPr>
          <w:sz w:val="22"/>
          <w:szCs w:val="22"/>
        </w:rPr>
      </w:pPr>
    </w:p>
    <w:p w:rsidR="0001678C" w:rsidRDefault="004452F7" w:rsidP="0001678C">
      <w:pPr>
        <w:pStyle w:val="Akapitzlist"/>
        <w:numPr>
          <w:ilvl w:val="0"/>
          <w:numId w:val="16"/>
        </w:numPr>
        <w:tabs>
          <w:tab w:val="num" w:pos="57"/>
        </w:tabs>
        <w:ind w:left="340"/>
        <w:jc w:val="both"/>
        <w:rPr>
          <w:sz w:val="22"/>
          <w:szCs w:val="22"/>
        </w:rPr>
      </w:pPr>
      <w:r>
        <w:rPr>
          <w:sz w:val="22"/>
          <w:szCs w:val="22"/>
        </w:rPr>
        <w:t>W przypadku, gdy Wykonawca nie wypełni wymagań formalnych zawartych w treści niniejszej SIWZ dotyczących podpisania umowy Zamawiający wyznaczy ostateczny termin uzupełnienia brakujących dokumentów formalnych wskazanych treścią SIWZ. Gdy Wykonawca na ostateczne wezwanie nie wypełni wymagań formalnych, Zamawiający ma prawo uznać, że Wykonawca uchyla się od podpisania umowy. W takim przypadku będą miały zastosowanie przepisy:</w:t>
      </w:r>
    </w:p>
    <w:p w:rsidR="004452F7" w:rsidRDefault="004452F7" w:rsidP="004452F7">
      <w:pPr>
        <w:pStyle w:val="Akapitzlist"/>
        <w:numPr>
          <w:ilvl w:val="0"/>
          <w:numId w:val="54"/>
        </w:numPr>
        <w:jc w:val="both"/>
        <w:rPr>
          <w:sz w:val="22"/>
          <w:szCs w:val="22"/>
        </w:rPr>
      </w:pPr>
      <w:r>
        <w:rPr>
          <w:sz w:val="22"/>
          <w:szCs w:val="22"/>
        </w:rPr>
        <w:t>możliwość zastosowania art. 94 ust. 3 (wybór kolejnej oferty);</w:t>
      </w:r>
    </w:p>
    <w:p w:rsidR="004452F7" w:rsidRPr="004452F7" w:rsidRDefault="004452F7" w:rsidP="004452F7">
      <w:pPr>
        <w:pStyle w:val="Akapitzlist"/>
        <w:numPr>
          <w:ilvl w:val="0"/>
          <w:numId w:val="54"/>
        </w:numPr>
        <w:jc w:val="both"/>
        <w:rPr>
          <w:sz w:val="22"/>
          <w:szCs w:val="22"/>
        </w:rPr>
      </w:pPr>
      <w:r>
        <w:rPr>
          <w:sz w:val="22"/>
          <w:szCs w:val="22"/>
        </w:rPr>
        <w:t>obowiązek zastosowania art. 46 ust. 5 pkt 1 i 3 (zatrzymanie wadium).</w:t>
      </w:r>
    </w:p>
    <w:p w:rsidR="00BB7227" w:rsidRDefault="00BB7227" w:rsidP="003A343F">
      <w:pPr>
        <w:tabs>
          <w:tab w:val="center" w:pos="15422"/>
          <w:tab w:val="right" w:pos="19958"/>
        </w:tabs>
        <w:jc w:val="both"/>
        <w:rPr>
          <w:sz w:val="22"/>
          <w:szCs w:val="22"/>
        </w:rPr>
      </w:pPr>
    </w:p>
    <w:p w:rsidR="00BB7227" w:rsidRPr="00027C28" w:rsidRDefault="00BB7227" w:rsidP="00431FA6">
      <w:pPr>
        <w:pStyle w:val="Akapitzlist"/>
        <w:numPr>
          <w:ilvl w:val="0"/>
          <w:numId w:val="26"/>
        </w:numPr>
        <w:spacing w:after="240"/>
        <w:jc w:val="both"/>
        <w:rPr>
          <w:b/>
          <w:sz w:val="22"/>
          <w:szCs w:val="22"/>
        </w:rPr>
      </w:pPr>
      <w:r w:rsidRPr="00027C28">
        <w:rPr>
          <w:b/>
          <w:sz w:val="22"/>
          <w:szCs w:val="22"/>
        </w:rPr>
        <w:t xml:space="preserve">WYMAGANIA DOTYCZĄCE </w:t>
      </w:r>
      <w:r w:rsidR="00517287">
        <w:rPr>
          <w:b/>
          <w:sz w:val="22"/>
          <w:szCs w:val="22"/>
        </w:rPr>
        <w:t xml:space="preserve">ZABEZPIECZENIA </w:t>
      </w:r>
      <w:r w:rsidRPr="00027C28">
        <w:rPr>
          <w:b/>
          <w:sz w:val="22"/>
          <w:szCs w:val="22"/>
        </w:rPr>
        <w:t>NALEŻYTEGO WYKONANIA UMOWY</w:t>
      </w:r>
    </w:p>
    <w:p w:rsidR="00BB7227" w:rsidRDefault="00BB7227" w:rsidP="00D966A3">
      <w:pPr>
        <w:numPr>
          <w:ilvl w:val="0"/>
          <w:numId w:val="18"/>
        </w:numPr>
        <w:tabs>
          <w:tab w:val="clear" w:pos="567"/>
          <w:tab w:val="num" w:pos="340"/>
        </w:tabs>
        <w:spacing w:after="240"/>
        <w:ind w:left="340"/>
        <w:jc w:val="both"/>
        <w:rPr>
          <w:sz w:val="22"/>
          <w:szCs w:val="22"/>
        </w:rPr>
      </w:pPr>
      <w:r>
        <w:rPr>
          <w:sz w:val="22"/>
          <w:szCs w:val="22"/>
        </w:rPr>
        <w:t xml:space="preserve">Wykonawca, którego oferta została uznana za najkorzystniejszą zobowiązany jest do wniesienia zabezpieczenia należytego wykonania umowy w wysokości </w:t>
      </w:r>
      <w:r w:rsidR="004452F7">
        <w:rPr>
          <w:b/>
          <w:sz w:val="22"/>
          <w:szCs w:val="22"/>
        </w:rPr>
        <w:t>10</w:t>
      </w:r>
      <w:r w:rsidRPr="00C0080E">
        <w:rPr>
          <w:b/>
          <w:sz w:val="22"/>
          <w:szCs w:val="22"/>
        </w:rPr>
        <w:t>%</w:t>
      </w:r>
      <w:r>
        <w:rPr>
          <w:sz w:val="22"/>
          <w:szCs w:val="22"/>
        </w:rPr>
        <w:t xml:space="preserve"> </w:t>
      </w:r>
      <w:r w:rsidR="00935F18">
        <w:rPr>
          <w:sz w:val="22"/>
          <w:szCs w:val="22"/>
        </w:rPr>
        <w:t xml:space="preserve">zaoferowanej </w:t>
      </w:r>
      <w:r>
        <w:rPr>
          <w:sz w:val="22"/>
          <w:szCs w:val="22"/>
        </w:rPr>
        <w:t>ceny</w:t>
      </w:r>
      <w:r w:rsidR="00935F18">
        <w:rPr>
          <w:sz w:val="22"/>
          <w:szCs w:val="22"/>
        </w:rPr>
        <w:t xml:space="preserve"> w jednej lub kilku formach określonych w art. 148 ust. 1 ustawy Pzp.</w:t>
      </w:r>
    </w:p>
    <w:p w:rsidR="00935F18" w:rsidRPr="003A2560" w:rsidRDefault="003A2560" w:rsidP="003A2560">
      <w:pPr>
        <w:numPr>
          <w:ilvl w:val="0"/>
          <w:numId w:val="18"/>
        </w:numPr>
        <w:tabs>
          <w:tab w:val="clear" w:pos="567"/>
          <w:tab w:val="num" w:pos="340"/>
        </w:tabs>
        <w:spacing w:after="240"/>
        <w:ind w:left="340"/>
        <w:jc w:val="both"/>
        <w:rPr>
          <w:sz w:val="22"/>
          <w:szCs w:val="22"/>
        </w:rPr>
      </w:pPr>
      <w:r>
        <w:rPr>
          <w:sz w:val="22"/>
          <w:szCs w:val="22"/>
        </w:rPr>
        <w:t>Zabezpieczenie należytego wykonania umowy w formie pieniężnej należy wpłacić przelewem na konto Zamawiającego w Banku Millennium Oddział Chełmno, nr konta 68 1160 2202 0000 0000 6087 8332.</w:t>
      </w:r>
    </w:p>
    <w:p w:rsidR="00BB7227" w:rsidRDefault="00BB7227" w:rsidP="00D966A3">
      <w:pPr>
        <w:numPr>
          <w:ilvl w:val="0"/>
          <w:numId w:val="18"/>
        </w:numPr>
        <w:tabs>
          <w:tab w:val="clear" w:pos="567"/>
          <w:tab w:val="num" w:pos="340"/>
        </w:tabs>
        <w:spacing w:after="240"/>
        <w:ind w:left="340"/>
        <w:jc w:val="both"/>
        <w:rPr>
          <w:sz w:val="22"/>
          <w:szCs w:val="22"/>
        </w:rPr>
      </w:pPr>
      <w:r>
        <w:rPr>
          <w:sz w:val="22"/>
          <w:szCs w:val="22"/>
        </w:rPr>
        <w:t>Zabezpieczenie należytego wykonania umowy</w:t>
      </w:r>
      <w:r w:rsidR="00801868">
        <w:rPr>
          <w:sz w:val="22"/>
          <w:szCs w:val="22"/>
        </w:rPr>
        <w:t xml:space="preserve"> ma na celu zabezpieczenie i ewentualne zaspokojenie roszczeń Zamawiającego z tytułu niewykonania lub nienależytego wykonania umowy przez Wykonawcę, w tym usunięcia wad, a w szczególności roszczeń Zamawiającego wobec Wykonawcy o zapłatę kar umownych.</w:t>
      </w:r>
      <w:r>
        <w:rPr>
          <w:sz w:val="22"/>
          <w:szCs w:val="22"/>
        </w:rPr>
        <w:t xml:space="preserve">  </w:t>
      </w:r>
    </w:p>
    <w:p w:rsidR="00801868" w:rsidRDefault="00801868" w:rsidP="00D966A3">
      <w:pPr>
        <w:numPr>
          <w:ilvl w:val="0"/>
          <w:numId w:val="18"/>
        </w:numPr>
        <w:tabs>
          <w:tab w:val="clear" w:pos="567"/>
          <w:tab w:val="num" w:pos="340"/>
        </w:tabs>
        <w:spacing w:after="240"/>
        <w:ind w:left="340"/>
        <w:jc w:val="both"/>
        <w:rPr>
          <w:sz w:val="22"/>
          <w:szCs w:val="22"/>
        </w:rPr>
      </w:pPr>
      <w:r>
        <w:rPr>
          <w:sz w:val="22"/>
          <w:szCs w:val="22"/>
        </w:rPr>
        <w:t>Beneficjentem zabezpieczenia należytego wykonania umowy jest Zamawiający.</w:t>
      </w:r>
    </w:p>
    <w:p w:rsidR="00801868" w:rsidRDefault="00801868" w:rsidP="00D966A3">
      <w:pPr>
        <w:numPr>
          <w:ilvl w:val="0"/>
          <w:numId w:val="18"/>
        </w:numPr>
        <w:tabs>
          <w:tab w:val="clear" w:pos="567"/>
          <w:tab w:val="num" w:pos="340"/>
        </w:tabs>
        <w:spacing w:after="240"/>
        <w:ind w:left="340"/>
        <w:jc w:val="both"/>
        <w:rPr>
          <w:sz w:val="22"/>
          <w:szCs w:val="22"/>
        </w:rPr>
      </w:pPr>
      <w:r>
        <w:rPr>
          <w:sz w:val="22"/>
          <w:szCs w:val="22"/>
        </w:rPr>
        <w:t>Koszty zabezpieczenia należytego wykonania umowy ponosi Wykonawca.</w:t>
      </w:r>
    </w:p>
    <w:p w:rsidR="00C0080E" w:rsidRDefault="00C0080E" w:rsidP="00D966A3">
      <w:pPr>
        <w:numPr>
          <w:ilvl w:val="0"/>
          <w:numId w:val="18"/>
        </w:numPr>
        <w:tabs>
          <w:tab w:val="clear" w:pos="567"/>
          <w:tab w:val="num" w:pos="340"/>
        </w:tabs>
        <w:spacing w:after="240"/>
        <w:ind w:left="340"/>
        <w:jc w:val="both"/>
        <w:rPr>
          <w:sz w:val="22"/>
          <w:szCs w:val="22"/>
        </w:rPr>
      </w:pPr>
      <w:r>
        <w:rPr>
          <w:sz w:val="22"/>
          <w:szCs w:val="22"/>
        </w:rPr>
        <w:t>Jeżeli Wykonawca, którego oferta została wybrana</w:t>
      </w:r>
      <w:r w:rsidR="00627181">
        <w:rPr>
          <w:sz w:val="22"/>
          <w:szCs w:val="22"/>
        </w:rPr>
        <w:t xml:space="preserve"> nie wniesie zabezpieczenia należytego wykonania umowy, Zamawiający może wybrać najkorzystniejszą ofertę spośród pozostałych ofert stosownie do treści art. 94 ust. 3 ustawy Pzp, chyba że zachodzą przesłanki, o których mowa w art. 93 ust. 1 ustawy Pzp.</w:t>
      </w:r>
    </w:p>
    <w:p w:rsidR="003A2560" w:rsidRPr="003A2560" w:rsidRDefault="00BB7227" w:rsidP="003A2560">
      <w:pPr>
        <w:numPr>
          <w:ilvl w:val="0"/>
          <w:numId w:val="18"/>
        </w:numPr>
        <w:tabs>
          <w:tab w:val="clear" w:pos="567"/>
          <w:tab w:val="num" w:pos="340"/>
        </w:tabs>
        <w:ind w:left="340"/>
        <w:jc w:val="both"/>
        <w:rPr>
          <w:sz w:val="22"/>
          <w:szCs w:val="22"/>
        </w:rPr>
      </w:pPr>
      <w:r>
        <w:rPr>
          <w:sz w:val="22"/>
          <w:szCs w:val="22"/>
        </w:rPr>
        <w:t xml:space="preserve">Zamawiający zwróci </w:t>
      </w:r>
      <w:r w:rsidR="00627181">
        <w:rPr>
          <w:sz w:val="22"/>
          <w:szCs w:val="22"/>
        </w:rPr>
        <w:t>70% wysokości zabezpieczenia</w:t>
      </w:r>
      <w:r>
        <w:rPr>
          <w:sz w:val="22"/>
          <w:szCs w:val="22"/>
        </w:rPr>
        <w:t xml:space="preserve"> należytego wykonania umowy w terminie 30 dni od dnia </w:t>
      </w:r>
      <w:r w:rsidR="00801868">
        <w:rPr>
          <w:sz w:val="22"/>
          <w:szCs w:val="22"/>
        </w:rPr>
        <w:t>odbioru końcowego robót</w:t>
      </w:r>
      <w:r>
        <w:rPr>
          <w:sz w:val="22"/>
          <w:szCs w:val="22"/>
        </w:rPr>
        <w:t xml:space="preserve"> i uznania przez Zamawiającego </w:t>
      </w:r>
      <w:r w:rsidR="00801868">
        <w:rPr>
          <w:sz w:val="22"/>
          <w:szCs w:val="22"/>
        </w:rPr>
        <w:t>za</w:t>
      </w:r>
      <w:r>
        <w:rPr>
          <w:sz w:val="22"/>
          <w:szCs w:val="22"/>
        </w:rPr>
        <w:t xml:space="preserve"> należycie wykonane</w:t>
      </w:r>
      <w:r w:rsidR="00627181">
        <w:rPr>
          <w:sz w:val="22"/>
          <w:szCs w:val="22"/>
        </w:rPr>
        <w:t xml:space="preserve">. </w:t>
      </w:r>
    </w:p>
    <w:p w:rsidR="003A2560" w:rsidRDefault="003A2560" w:rsidP="003A2560">
      <w:pPr>
        <w:ind w:left="340"/>
        <w:jc w:val="both"/>
        <w:rPr>
          <w:sz w:val="22"/>
          <w:szCs w:val="22"/>
        </w:rPr>
      </w:pPr>
    </w:p>
    <w:p w:rsidR="00BB7227" w:rsidRDefault="00893ACC" w:rsidP="00D966A3">
      <w:pPr>
        <w:numPr>
          <w:ilvl w:val="0"/>
          <w:numId w:val="18"/>
        </w:numPr>
        <w:tabs>
          <w:tab w:val="clear" w:pos="567"/>
          <w:tab w:val="num" w:pos="340"/>
        </w:tabs>
        <w:ind w:left="340"/>
        <w:jc w:val="both"/>
        <w:rPr>
          <w:sz w:val="22"/>
          <w:szCs w:val="22"/>
        </w:rPr>
      </w:pPr>
      <w:r>
        <w:rPr>
          <w:sz w:val="22"/>
          <w:szCs w:val="22"/>
        </w:rPr>
        <w:t>Zamawiający pozostawi na zabezpieczenie roszczeń  z tytułu rękojmi za wady kwotę wynoszącą</w:t>
      </w:r>
      <w:r w:rsidR="00BB7227">
        <w:rPr>
          <w:sz w:val="22"/>
          <w:szCs w:val="22"/>
        </w:rPr>
        <w:t xml:space="preserve"> 30% </w:t>
      </w:r>
      <w:r>
        <w:rPr>
          <w:sz w:val="22"/>
          <w:szCs w:val="22"/>
        </w:rPr>
        <w:t>wysokości zabezpieczenia, którą zwróci</w:t>
      </w:r>
      <w:r w:rsidR="00BB7227">
        <w:rPr>
          <w:sz w:val="22"/>
          <w:szCs w:val="22"/>
        </w:rPr>
        <w:t xml:space="preserve"> nie później niż w 15. dniu po upływie okresu rękojmi za wady.</w:t>
      </w:r>
    </w:p>
    <w:p w:rsidR="00801868" w:rsidRDefault="00801868" w:rsidP="00801868">
      <w:pPr>
        <w:pStyle w:val="Akapitzlist"/>
        <w:rPr>
          <w:sz w:val="22"/>
          <w:szCs w:val="22"/>
        </w:rPr>
      </w:pPr>
    </w:p>
    <w:p w:rsidR="00801868" w:rsidRDefault="00801868" w:rsidP="00D966A3">
      <w:pPr>
        <w:numPr>
          <w:ilvl w:val="0"/>
          <w:numId w:val="18"/>
        </w:numPr>
        <w:tabs>
          <w:tab w:val="clear" w:pos="567"/>
          <w:tab w:val="num" w:pos="340"/>
        </w:tabs>
        <w:ind w:left="340"/>
        <w:jc w:val="both"/>
        <w:rPr>
          <w:sz w:val="22"/>
          <w:szCs w:val="22"/>
        </w:rPr>
      </w:pPr>
      <w:r>
        <w:rPr>
          <w:sz w:val="22"/>
          <w:szCs w:val="22"/>
        </w:rPr>
        <w:t>Zabezpieczenie należytego wykonania umowy pozostaje w dyspozycji Zamawiającego i zachowuje swoją ważność na czas określony w umowie.</w:t>
      </w:r>
    </w:p>
    <w:p w:rsidR="00801868" w:rsidRDefault="00801868" w:rsidP="00801868">
      <w:pPr>
        <w:pStyle w:val="Akapitzlist"/>
        <w:rPr>
          <w:sz w:val="22"/>
          <w:szCs w:val="22"/>
        </w:rPr>
      </w:pPr>
    </w:p>
    <w:p w:rsidR="00801868" w:rsidRDefault="00801868" w:rsidP="00D966A3">
      <w:pPr>
        <w:numPr>
          <w:ilvl w:val="0"/>
          <w:numId w:val="18"/>
        </w:numPr>
        <w:tabs>
          <w:tab w:val="clear" w:pos="567"/>
          <w:tab w:val="num" w:pos="340"/>
        </w:tabs>
        <w:ind w:left="340"/>
        <w:jc w:val="both"/>
        <w:rPr>
          <w:sz w:val="22"/>
          <w:szCs w:val="22"/>
        </w:rPr>
      </w:pPr>
      <w:r>
        <w:rPr>
          <w:sz w:val="22"/>
          <w:szCs w:val="22"/>
        </w:rPr>
        <w:t>Zamawiający wstrzyma się ze zwrotem części zabezpieczenia należytego wykonania umowy</w:t>
      </w:r>
      <w:r w:rsidR="00517287">
        <w:rPr>
          <w:sz w:val="22"/>
          <w:szCs w:val="22"/>
        </w:rPr>
        <w:t>, o której mowa w pkt 7, w przypadku, gdy wykonawca nie usunął w terminie stwierdzonych w trakcie odbioru wad lub jest w trakcie usuwania tych wad.</w:t>
      </w:r>
    </w:p>
    <w:p w:rsidR="00517287" w:rsidRDefault="00517287" w:rsidP="00517287">
      <w:pPr>
        <w:pStyle w:val="Akapitzlist"/>
        <w:rPr>
          <w:sz w:val="22"/>
          <w:szCs w:val="22"/>
        </w:rPr>
      </w:pPr>
    </w:p>
    <w:p w:rsidR="00517287" w:rsidRDefault="00517287" w:rsidP="00D966A3">
      <w:pPr>
        <w:numPr>
          <w:ilvl w:val="0"/>
          <w:numId w:val="18"/>
        </w:numPr>
        <w:tabs>
          <w:tab w:val="clear" w:pos="567"/>
          <w:tab w:val="num" w:pos="340"/>
        </w:tabs>
        <w:ind w:left="340"/>
        <w:jc w:val="both"/>
        <w:rPr>
          <w:sz w:val="22"/>
          <w:szCs w:val="22"/>
        </w:rPr>
      </w:pPr>
      <w:r>
        <w:rPr>
          <w:sz w:val="22"/>
          <w:szCs w:val="22"/>
        </w:rPr>
        <w:lastRenderedPageBreak/>
        <w:t>W przypadku wydłużenia terminu wykonania przedmiotu umowy lub wykonania go po terminie określonym w umowie Wykonawca zobowiązuje się do odpowiedniego przedłużenia okresu zabezpieczenia należytego wykonania umowy oraz zabezpieczenia wniesionego na okoliczność usunięcia wad stwierdzonych w ramach rękojmi za wady (w przypadku, gdy zabezpieczenie wniesione zostało w innej formie niż pieniężna).</w:t>
      </w:r>
    </w:p>
    <w:p w:rsidR="003A2560" w:rsidRDefault="003A2560" w:rsidP="003A2560">
      <w:pPr>
        <w:pStyle w:val="Akapitzlist"/>
        <w:rPr>
          <w:sz w:val="22"/>
          <w:szCs w:val="22"/>
        </w:rPr>
      </w:pPr>
    </w:p>
    <w:p w:rsidR="003A2560" w:rsidRDefault="003A2560" w:rsidP="00D966A3">
      <w:pPr>
        <w:numPr>
          <w:ilvl w:val="0"/>
          <w:numId w:val="18"/>
        </w:numPr>
        <w:tabs>
          <w:tab w:val="clear" w:pos="567"/>
          <w:tab w:val="num" w:pos="340"/>
        </w:tabs>
        <w:ind w:left="340"/>
        <w:jc w:val="both"/>
        <w:rPr>
          <w:sz w:val="22"/>
          <w:szCs w:val="22"/>
        </w:rPr>
      </w:pPr>
      <w:r>
        <w:rPr>
          <w:sz w:val="22"/>
          <w:szCs w:val="22"/>
        </w:rPr>
        <w:t>Dokument gwarancji (bankowej lub ubezpieczeniowej) musi reprezentować nieodwołalną i bezwarunkową gwarancję płatną na pierwsze pisemne żądanie Zamawiającego.</w:t>
      </w:r>
    </w:p>
    <w:p w:rsidR="00BB7227" w:rsidRDefault="00BB7227" w:rsidP="00BB7227">
      <w:pPr>
        <w:jc w:val="both"/>
        <w:rPr>
          <w:sz w:val="22"/>
          <w:szCs w:val="22"/>
        </w:rPr>
      </w:pPr>
    </w:p>
    <w:p w:rsidR="00BB7227" w:rsidRDefault="00BB7227" w:rsidP="00431FA6">
      <w:pPr>
        <w:pStyle w:val="Akapitzlist"/>
        <w:numPr>
          <w:ilvl w:val="0"/>
          <w:numId w:val="26"/>
        </w:numPr>
        <w:spacing w:after="240"/>
        <w:jc w:val="both"/>
        <w:rPr>
          <w:b/>
          <w:sz w:val="22"/>
          <w:szCs w:val="22"/>
        </w:rPr>
      </w:pPr>
      <w:r w:rsidRPr="00027C28">
        <w:rPr>
          <w:b/>
          <w:sz w:val="22"/>
          <w:szCs w:val="22"/>
        </w:rPr>
        <w:t>ISTOTNE DLA STRON POSTANOWIENIA UMOWY</w:t>
      </w:r>
    </w:p>
    <w:p w:rsidR="00345AEC" w:rsidRPr="00027C28" w:rsidRDefault="00345AEC" w:rsidP="00345AEC">
      <w:pPr>
        <w:pStyle w:val="Akapitzlist"/>
        <w:spacing w:after="240"/>
        <w:ind w:left="360"/>
        <w:jc w:val="both"/>
        <w:rPr>
          <w:b/>
          <w:sz w:val="22"/>
          <w:szCs w:val="22"/>
        </w:rPr>
      </w:pPr>
    </w:p>
    <w:p w:rsidR="00BB7227" w:rsidRPr="00987F66" w:rsidRDefault="00987F66" w:rsidP="00431FA6">
      <w:pPr>
        <w:pStyle w:val="Akapitzlist"/>
        <w:numPr>
          <w:ilvl w:val="3"/>
          <w:numId w:val="36"/>
        </w:numPr>
        <w:ind w:left="357" w:hanging="357"/>
        <w:jc w:val="both"/>
        <w:rPr>
          <w:b/>
          <w:sz w:val="22"/>
          <w:szCs w:val="22"/>
        </w:rPr>
      </w:pPr>
      <w:r>
        <w:rPr>
          <w:sz w:val="22"/>
          <w:szCs w:val="22"/>
        </w:rPr>
        <w:t>Wykonawca, który przedstawił najkorzystniejszą ofertę, będzie zobowiązany do podpisania umowy zgodnie z w</w:t>
      </w:r>
      <w:r w:rsidR="00345AEC">
        <w:rPr>
          <w:sz w:val="22"/>
          <w:szCs w:val="22"/>
        </w:rPr>
        <w:t>arunk</w:t>
      </w:r>
      <w:r>
        <w:rPr>
          <w:sz w:val="22"/>
          <w:szCs w:val="22"/>
        </w:rPr>
        <w:t>ami, które</w:t>
      </w:r>
      <w:r w:rsidR="00345AEC">
        <w:rPr>
          <w:sz w:val="22"/>
          <w:szCs w:val="22"/>
        </w:rPr>
        <w:t xml:space="preserve"> zostały zawarte w załączonym wzorze umowy stanowiącym </w:t>
      </w:r>
      <w:r w:rsidR="00345AEC" w:rsidRPr="00987F66">
        <w:rPr>
          <w:b/>
          <w:sz w:val="22"/>
          <w:szCs w:val="22"/>
        </w:rPr>
        <w:t xml:space="preserve">Załącznik nr </w:t>
      </w:r>
      <w:r w:rsidR="00DA0B74">
        <w:rPr>
          <w:b/>
          <w:sz w:val="22"/>
          <w:szCs w:val="22"/>
        </w:rPr>
        <w:t>6</w:t>
      </w:r>
      <w:r w:rsidR="00345AEC" w:rsidRPr="00987F66">
        <w:rPr>
          <w:b/>
          <w:sz w:val="22"/>
          <w:szCs w:val="22"/>
        </w:rPr>
        <w:t xml:space="preserve"> do SIWZ.</w:t>
      </w:r>
    </w:p>
    <w:p w:rsidR="00987F66" w:rsidRDefault="00987F66" w:rsidP="00987F66">
      <w:pPr>
        <w:pStyle w:val="Akapitzlist"/>
        <w:ind w:left="357"/>
        <w:jc w:val="both"/>
        <w:rPr>
          <w:sz w:val="22"/>
          <w:szCs w:val="22"/>
        </w:rPr>
      </w:pPr>
    </w:p>
    <w:p w:rsidR="00987F66" w:rsidRDefault="00987F66" w:rsidP="00431FA6">
      <w:pPr>
        <w:pStyle w:val="Akapitzlist"/>
        <w:numPr>
          <w:ilvl w:val="3"/>
          <w:numId w:val="36"/>
        </w:numPr>
        <w:ind w:left="357" w:hanging="357"/>
        <w:jc w:val="both"/>
        <w:rPr>
          <w:sz w:val="22"/>
          <w:szCs w:val="22"/>
        </w:rPr>
      </w:pPr>
      <w:r>
        <w:rPr>
          <w:sz w:val="22"/>
          <w:szCs w:val="22"/>
        </w:rPr>
        <w:t>Złożenie oferty jest jednoznaczne z pełną akceptacją umowy przez Wykonawcę.</w:t>
      </w:r>
    </w:p>
    <w:p w:rsidR="00BB7227" w:rsidRDefault="00BB7227" w:rsidP="00BB7227">
      <w:pPr>
        <w:jc w:val="both"/>
        <w:rPr>
          <w:sz w:val="22"/>
          <w:szCs w:val="22"/>
        </w:rPr>
      </w:pPr>
    </w:p>
    <w:p w:rsidR="00BB7227" w:rsidRDefault="00BB7227" w:rsidP="00431FA6">
      <w:pPr>
        <w:pStyle w:val="Akapitzlist"/>
        <w:numPr>
          <w:ilvl w:val="0"/>
          <w:numId w:val="26"/>
        </w:numPr>
        <w:jc w:val="both"/>
        <w:rPr>
          <w:b/>
          <w:sz w:val="22"/>
          <w:szCs w:val="22"/>
        </w:rPr>
      </w:pPr>
      <w:r w:rsidRPr="00027C28">
        <w:rPr>
          <w:b/>
          <w:sz w:val="22"/>
          <w:szCs w:val="22"/>
        </w:rPr>
        <w:t>POUCZENIE O ŚRODKACH OCHRONY PRAWNEJ PRZYSŁUGUJĄCYCH WYKONAWCY W TOKU POSTĘPOWANIA O UDZIELENIE ZAMÓWIENIA</w:t>
      </w:r>
    </w:p>
    <w:p w:rsidR="0034690A" w:rsidRPr="00027C28" w:rsidRDefault="0034690A" w:rsidP="0034690A">
      <w:pPr>
        <w:pStyle w:val="Akapitzlist"/>
        <w:ind w:left="360"/>
        <w:jc w:val="both"/>
        <w:rPr>
          <w:b/>
          <w:sz w:val="22"/>
          <w:szCs w:val="22"/>
        </w:rPr>
      </w:pPr>
    </w:p>
    <w:p w:rsidR="00BB7227" w:rsidRDefault="00BB7227" w:rsidP="00431FA6">
      <w:pPr>
        <w:numPr>
          <w:ilvl w:val="0"/>
          <w:numId w:val="31"/>
        </w:numPr>
        <w:jc w:val="both"/>
        <w:rPr>
          <w:sz w:val="22"/>
          <w:szCs w:val="22"/>
        </w:rPr>
      </w:pPr>
      <w:r>
        <w:rPr>
          <w:sz w:val="22"/>
          <w:szCs w:val="22"/>
        </w:rPr>
        <w:t>Wykonawcom, a także innemu podmiotowi, jeżeli ma lub miał interes w uzyskaniu danego zamówienia oraz poniósł lub może ponieść szkodę w wyniku naruszenia przez Zamawiającego ustawy</w:t>
      </w:r>
      <w:r w:rsidR="00E902B1">
        <w:rPr>
          <w:sz w:val="22"/>
          <w:szCs w:val="22"/>
        </w:rPr>
        <w:t xml:space="preserve"> Pzp</w:t>
      </w:r>
      <w:r>
        <w:rPr>
          <w:sz w:val="22"/>
          <w:szCs w:val="22"/>
        </w:rPr>
        <w:t xml:space="preserve"> przysługują środki ochrony prawnej.</w:t>
      </w:r>
    </w:p>
    <w:p w:rsidR="00F86A0C" w:rsidRDefault="00F86A0C" w:rsidP="00F86A0C">
      <w:pPr>
        <w:ind w:left="340"/>
        <w:jc w:val="both"/>
        <w:rPr>
          <w:sz w:val="22"/>
          <w:szCs w:val="22"/>
        </w:rPr>
      </w:pPr>
    </w:p>
    <w:p w:rsidR="00F86A0C" w:rsidRDefault="00F86A0C" w:rsidP="00431FA6">
      <w:pPr>
        <w:numPr>
          <w:ilvl w:val="0"/>
          <w:numId w:val="31"/>
        </w:numPr>
        <w:jc w:val="both"/>
        <w:rPr>
          <w:sz w:val="22"/>
          <w:szCs w:val="22"/>
        </w:rPr>
      </w:pPr>
      <w:r>
        <w:rPr>
          <w:sz w:val="22"/>
          <w:szCs w:val="22"/>
        </w:rPr>
        <w:t>Środki ochrony prawnej wobec ogłoszenia o zamówieniu oraz SIWZ przysługują również organizacjom wpisanym na listę, o której mowa w art. 154 pkt 5 ustawy Pzp.</w:t>
      </w:r>
    </w:p>
    <w:p w:rsidR="00F86A0C" w:rsidRDefault="00F86A0C" w:rsidP="00F86A0C">
      <w:pPr>
        <w:jc w:val="both"/>
        <w:rPr>
          <w:sz w:val="22"/>
          <w:szCs w:val="22"/>
        </w:rPr>
      </w:pPr>
    </w:p>
    <w:p w:rsidR="00E902B1" w:rsidRDefault="00E902B1" w:rsidP="00431FA6">
      <w:pPr>
        <w:numPr>
          <w:ilvl w:val="0"/>
          <w:numId w:val="31"/>
        </w:numPr>
        <w:jc w:val="both"/>
        <w:rPr>
          <w:sz w:val="22"/>
          <w:szCs w:val="22"/>
        </w:rPr>
      </w:pPr>
      <w:r>
        <w:rPr>
          <w:sz w:val="22"/>
          <w:szCs w:val="22"/>
        </w:rPr>
        <w:t>Środkami ochrony prawnej są:</w:t>
      </w:r>
    </w:p>
    <w:p w:rsidR="00E902B1" w:rsidRDefault="00E902B1" w:rsidP="00431FA6">
      <w:pPr>
        <w:pStyle w:val="Akapitzlist"/>
        <w:numPr>
          <w:ilvl w:val="1"/>
          <w:numId w:val="31"/>
        </w:numPr>
        <w:jc w:val="both"/>
        <w:rPr>
          <w:sz w:val="22"/>
          <w:szCs w:val="22"/>
        </w:rPr>
      </w:pPr>
      <w:r>
        <w:rPr>
          <w:sz w:val="22"/>
          <w:szCs w:val="22"/>
        </w:rPr>
        <w:t>wniesienie informacji o nieprawidłowościach na podstawie art. 181 ustawy Pzp:</w:t>
      </w:r>
    </w:p>
    <w:p w:rsidR="00E902B1" w:rsidRDefault="00E902B1" w:rsidP="00431FA6">
      <w:pPr>
        <w:pStyle w:val="Akapitzlist"/>
        <w:numPr>
          <w:ilvl w:val="0"/>
          <w:numId w:val="43"/>
        </w:numPr>
        <w:jc w:val="both"/>
        <w:rPr>
          <w:sz w:val="22"/>
          <w:szCs w:val="22"/>
        </w:rPr>
      </w:pPr>
      <w:r w:rsidRPr="007419CE">
        <w:rPr>
          <w:sz w:val="22"/>
          <w:szCs w:val="22"/>
        </w:rPr>
        <w:t>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ustawy Pzp;</w:t>
      </w:r>
    </w:p>
    <w:p w:rsidR="00E902B1" w:rsidRPr="007419CE" w:rsidRDefault="00E902B1" w:rsidP="00431FA6">
      <w:pPr>
        <w:pStyle w:val="Akapitzlist"/>
        <w:numPr>
          <w:ilvl w:val="0"/>
          <w:numId w:val="43"/>
        </w:numPr>
        <w:jc w:val="both"/>
        <w:rPr>
          <w:sz w:val="22"/>
          <w:szCs w:val="22"/>
        </w:rPr>
      </w:pPr>
      <w:r w:rsidRPr="007419CE">
        <w:rPr>
          <w:sz w:val="22"/>
          <w:szCs w:val="22"/>
        </w:rPr>
        <w:t>w przypadku uznania zasadności przekazanej informacji Zamawiający powtarza czynność albo dokonuje czynności zaniechanej, informując o tym Wykonawców w sposób przewidziany w ustawie Pzp dla tej czynności;</w:t>
      </w:r>
    </w:p>
    <w:p w:rsidR="00E902B1" w:rsidRDefault="00B359B0" w:rsidP="00431FA6">
      <w:pPr>
        <w:pStyle w:val="Akapitzlist"/>
        <w:numPr>
          <w:ilvl w:val="0"/>
          <w:numId w:val="38"/>
        </w:numPr>
        <w:jc w:val="both"/>
        <w:rPr>
          <w:sz w:val="22"/>
          <w:szCs w:val="22"/>
        </w:rPr>
      </w:pPr>
      <w:r>
        <w:rPr>
          <w:sz w:val="22"/>
          <w:szCs w:val="22"/>
        </w:rPr>
        <w:t>odwołanie – art. 180 – 198 Pzp:</w:t>
      </w:r>
    </w:p>
    <w:p w:rsidR="00FE71B5" w:rsidRDefault="00E902B1" w:rsidP="00431FA6">
      <w:pPr>
        <w:pStyle w:val="Akapitzlist"/>
        <w:numPr>
          <w:ilvl w:val="0"/>
          <w:numId w:val="44"/>
        </w:numPr>
        <w:jc w:val="both"/>
        <w:rPr>
          <w:sz w:val="22"/>
          <w:szCs w:val="22"/>
        </w:rPr>
      </w:pPr>
      <w:r w:rsidRPr="007419CE">
        <w:rPr>
          <w:sz w:val="22"/>
          <w:szCs w:val="22"/>
        </w:rPr>
        <w:t>o</w:t>
      </w:r>
      <w:r w:rsidR="00F86A0C" w:rsidRPr="007419CE">
        <w:rPr>
          <w:sz w:val="22"/>
          <w:szCs w:val="22"/>
        </w:rPr>
        <w:t>d</w:t>
      </w:r>
      <w:r w:rsidRPr="007419CE">
        <w:rPr>
          <w:sz w:val="22"/>
          <w:szCs w:val="22"/>
        </w:rPr>
        <w:t xml:space="preserve">wołanie przysługuje wyłącznie </w:t>
      </w:r>
      <w:r w:rsidR="00FE71B5" w:rsidRPr="007419CE">
        <w:rPr>
          <w:sz w:val="22"/>
          <w:szCs w:val="22"/>
        </w:rPr>
        <w:t>wobec:</w:t>
      </w:r>
    </w:p>
    <w:p w:rsidR="00E902B1" w:rsidRDefault="00FE71B5" w:rsidP="00431FA6">
      <w:pPr>
        <w:pStyle w:val="Akapitzlist"/>
        <w:numPr>
          <w:ilvl w:val="0"/>
          <w:numId w:val="33"/>
        </w:numPr>
        <w:ind w:hanging="79"/>
        <w:jc w:val="both"/>
        <w:rPr>
          <w:sz w:val="22"/>
          <w:szCs w:val="22"/>
        </w:rPr>
      </w:pPr>
      <w:r w:rsidRPr="007419CE">
        <w:rPr>
          <w:sz w:val="22"/>
          <w:szCs w:val="22"/>
        </w:rPr>
        <w:t>wyboru trybu negocjacji bez ogłoszenia, zamówienia z wolnej ręki lub zapytania o cenę;</w:t>
      </w:r>
    </w:p>
    <w:p w:rsidR="00FE71B5" w:rsidRDefault="00FE71B5" w:rsidP="00431FA6">
      <w:pPr>
        <w:pStyle w:val="Akapitzlist"/>
        <w:numPr>
          <w:ilvl w:val="0"/>
          <w:numId w:val="33"/>
        </w:numPr>
        <w:ind w:hanging="79"/>
        <w:jc w:val="both"/>
        <w:rPr>
          <w:sz w:val="22"/>
          <w:szCs w:val="22"/>
        </w:rPr>
      </w:pPr>
      <w:r w:rsidRPr="007419CE">
        <w:rPr>
          <w:sz w:val="22"/>
          <w:szCs w:val="22"/>
        </w:rPr>
        <w:t>opisu sposobu dokonywania oceny spełniania warunków udziału w postępowaniu;</w:t>
      </w:r>
    </w:p>
    <w:p w:rsidR="00FE71B5" w:rsidRDefault="00FE71B5" w:rsidP="00431FA6">
      <w:pPr>
        <w:pStyle w:val="Akapitzlist"/>
        <w:numPr>
          <w:ilvl w:val="0"/>
          <w:numId w:val="33"/>
        </w:numPr>
        <w:ind w:hanging="79"/>
        <w:jc w:val="both"/>
        <w:rPr>
          <w:sz w:val="22"/>
          <w:szCs w:val="22"/>
        </w:rPr>
      </w:pPr>
      <w:r w:rsidRPr="007419CE">
        <w:rPr>
          <w:sz w:val="22"/>
          <w:szCs w:val="22"/>
        </w:rPr>
        <w:t>wykluczenia odwołującego z postępowania o udzielenie zamówienia;</w:t>
      </w:r>
    </w:p>
    <w:p w:rsidR="00FE71B5" w:rsidRDefault="00FE71B5" w:rsidP="00431FA6">
      <w:pPr>
        <w:pStyle w:val="Akapitzlist"/>
        <w:numPr>
          <w:ilvl w:val="0"/>
          <w:numId w:val="33"/>
        </w:numPr>
        <w:ind w:hanging="79"/>
        <w:jc w:val="both"/>
        <w:rPr>
          <w:sz w:val="22"/>
          <w:szCs w:val="22"/>
        </w:rPr>
      </w:pPr>
      <w:r w:rsidRPr="007419CE">
        <w:rPr>
          <w:sz w:val="22"/>
          <w:szCs w:val="22"/>
        </w:rPr>
        <w:t>odrzucenia oferty odwołującego;</w:t>
      </w:r>
    </w:p>
    <w:p w:rsidR="00F86A0C" w:rsidRDefault="00F86A0C" w:rsidP="00431FA6">
      <w:pPr>
        <w:pStyle w:val="Akapitzlist"/>
        <w:numPr>
          <w:ilvl w:val="0"/>
          <w:numId w:val="44"/>
        </w:numPr>
        <w:jc w:val="both"/>
        <w:rPr>
          <w:sz w:val="22"/>
          <w:szCs w:val="22"/>
        </w:rPr>
      </w:pPr>
      <w:r w:rsidRPr="007419CE">
        <w:rPr>
          <w:sz w:val="22"/>
          <w:szCs w:val="22"/>
        </w:rPr>
        <w:t>odwołanie wnosi się w terminie 5 dni od dnia przesłania informacji o czynności Zamawiającego stanowiącej podstawę jego wniesienia – jeżeli zostało przesłane w sposób określony w art. 27 ust. 2, albo w terminie 10 dni – jeżeli zostały przesłane w inny sposób;</w:t>
      </w:r>
    </w:p>
    <w:p w:rsidR="00F86A0C" w:rsidRDefault="00F86A0C" w:rsidP="00431FA6">
      <w:pPr>
        <w:pStyle w:val="Akapitzlist"/>
        <w:numPr>
          <w:ilvl w:val="0"/>
          <w:numId w:val="44"/>
        </w:numPr>
        <w:jc w:val="both"/>
        <w:rPr>
          <w:sz w:val="22"/>
          <w:szCs w:val="22"/>
        </w:rPr>
      </w:pPr>
      <w:r w:rsidRPr="007419CE">
        <w:rPr>
          <w:sz w:val="22"/>
          <w:szCs w:val="22"/>
        </w:rPr>
        <w:t>odwołanie</w:t>
      </w:r>
      <w:r w:rsidR="00FE71B5" w:rsidRPr="007419CE">
        <w:rPr>
          <w:sz w:val="22"/>
          <w:szCs w:val="22"/>
        </w:rPr>
        <w:t xml:space="preserve"> wobec treści ogłoszenia o zamówieniu, a także  wobec postanowień SIWZ, wnosi się w terminie 5 dni od dnia zamieszczenia ogłoszenia w Biuletynie Zamówie</w:t>
      </w:r>
      <w:r w:rsidR="00B359B0" w:rsidRPr="007419CE">
        <w:rPr>
          <w:sz w:val="22"/>
          <w:szCs w:val="22"/>
        </w:rPr>
        <w:t>ń</w:t>
      </w:r>
      <w:r w:rsidR="00FE71B5" w:rsidRPr="007419CE">
        <w:rPr>
          <w:sz w:val="22"/>
          <w:szCs w:val="22"/>
        </w:rPr>
        <w:t xml:space="preserve"> Publicznych lub SIWZ na stronie</w:t>
      </w:r>
      <w:r w:rsidR="00B359B0" w:rsidRPr="007419CE">
        <w:rPr>
          <w:sz w:val="22"/>
          <w:szCs w:val="22"/>
        </w:rPr>
        <w:t xml:space="preserve"> internetowej;</w:t>
      </w:r>
    </w:p>
    <w:p w:rsidR="00B359B0" w:rsidRPr="007419CE" w:rsidRDefault="00B359B0" w:rsidP="00431FA6">
      <w:pPr>
        <w:pStyle w:val="Akapitzlist"/>
        <w:numPr>
          <w:ilvl w:val="0"/>
          <w:numId w:val="44"/>
        </w:numPr>
        <w:jc w:val="both"/>
        <w:rPr>
          <w:sz w:val="22"/>
          <w:szCs w:val="22"/>
        </w:rPr>
      </w:pPr>
      <w:r w:rsidRPr="007419CE">
        <w:rPr>
          <w:sz w:val="22"/>
          <w:szCs w:val="22"/>
        </w:rPr>
        <w:t>odwołanie wobec czynności innych niż określone w ppkt b) i c) wnosi się w terminie 5 dni od dnia, w którym powzięto lub przy zachowaniu należytej staranności można było powziąć wiadomość o okolicznościach stanowiących podstawę jego wniesienia;</w:t>
      </w:r>
    </w:p>
    <w:p w:rsidR="00E902B1" w:rsidRDefault="00B359B0" w:rsidP="00431FA6">
      <w:pPr>
        <w:pStyle w:val="Akapitzlist"/>
        <w:numPr>
          <w:ilvl w:val="1"/>
          <w:numId w:val="39"/>
        </w:numPr>
        <w:jc w:val="both"/>
        <w:rPr>
          <w:sz w:val="22"/>
          <w:szCs w:val="22"/>
        </w:rPr>
      </w:pPr>
      <w:r>
        <w:rPr>
          <w:sz w:val="22"/>
          <w:szCs w:val="22"/>
        </w:rPr>
        <w:t>skarga do sądu – art. 198a – 198g ustawy Pzp:</w:t>
      </w:r>
    </w:p>
    <w:p w:rsidR="00B359B0" w:rsidRPr="00B359B0" w:rsidRDefault="00B359B0" w:rsidP="00431FA6">
      <w:pPr>
        <w:pStyle w:val="Akapitzlist"/>
        <w:numPr>
          <w:ilvl w:val="2"/>
          <w:numId w:val="39"/>
        </w:numPr>
        <w:jc w:val="both"/>
        <w:rPr>
          <w:sz w:val="22"/>
          <w:szCs w:val="22"/>
        </w:rPr>
      </w:pPr>
      <w:r>
        <w:rPr>
          <w:sz w:val="22"/>
          <w:szCs w:val="22"/>
        </w:rPr>
        <w:t>na orzeczenie Krajowej Izby Odwoławczej stronom oraz uczestnikom postępowania odwoławczego przysługuje skarga do sądu okręgowego właściwego dla siedziby Zamawiającego.</w:t>
      </w:r>
    </w:p>
    <w:p w:rsidR="00BB7227" w:rsidRDefault="00BB7227" w:rsidP="00BB7227">
      <w:pPr>
        <w:jc w:val="both"/>
        <w:rPr>
          <w:sz w:val="22"/>
          <w:szCs w:val="22"/>
        </w:rPr>
      </w:pPr>
    </w:p>
    <w:p w:rsidR="00BB7227" w:rsidRPr="00A26C02" w:rsidRDefault="00A26C02" w:rsidP="00431FA6">
      <w:pPr>
        <w:pStyle w:val="Akapitzlist"/>
        <w:numPr>
          <w:ilvl w:val="0"/>
          <w:numId w:val="26"/>
        </w:numPr>
        <w:jc w:val="both"/>
        <w:rPr>
          <w:b/>
          <w:sz w:val="22"/>
          <w:szCs w:val="22"/>
        </w:rPr>
      </w:pPr>
      <w:r>
        <w:rPr>
          <w:b/>
          <w:sz w:val="22"/>
          <w:szCs w:val="22"/>
        </w:rPr>
        <w:lastRenderedPageBreak/>
        <w:t>ZAMAWIAJĄCY NIE DOPUSZCZA:</w:t>
      </w:r>
    </w:p>
    <w:p w:rsidR="00A26C02" w:rsidRDefault="00A26C02" w:rsidP="00431FA6">
      <w:pPr>
        <w:pStyle w:val="Akapitzlist"/>
        <w:numPr>
          <w:ilvl w:val="0"/>
          <w:numId w:val="47"/>
        </w:numPr>
        <w:jc w:val="both"/>
        <w:rPr>
          <w:sz w:val="22"/>
          <w:szCs w:val="22"/>
        </w:rPr>
      </w:pPr>
      <w:r w:rsidRPr="00D60B10">
        <w:rPr>
          <w:sz w:val="22"/>
          <w:szCs w:val="22"/>
        </w:rPr>
        <w:t>składania ofert częściowych;</w:t>
      </w:r>
    </w:p>
    <w:p w:rsidR="00D60B10" w:rsidRDefault="00D60B10" w:rsidP="00431FA6">
      <w:pPr>
        <w:pStyle w:val="Akapitzlist"/>
        <w:numPr>
          <w:ilvl w:val="0"/>
          <w:numId w:val="47"/>
        </w:numPr>
        <w:jc w:val="both"/>
        <w:rPr>
          <w:sz w:val="22"/>
          <w:szCs w:val="22"/>
        </w:rPr>
      </w:pPr>
      <w:r>
        <w:rPr>
          <w:sz w:val="22"/>
          <w:szCs w:val="22"/>
        </w:rPr>
        <w:t>składania ofert wariantowych;</w:t>
      </w:r>
    </w:p>
    <w:p w:rsidR="00D60B10" w:rsidRDefault="00D60B10" w:rsidP="00431FA6">
      <w:pPr>
        <w:pStyle w:val="Akapitzlist"/>
        <w:numPr>
          <w:ilvl w:val="0"/>
          <w:numId w:val="47"/>
        </w:numPr>
        <w:jc w:val="both"/>
        <w:rPr>
          <w:sz w:val="22"/>
          <w:szCs w:val="22"/>
        </w:rPr>
      </w:pPr>
      <w:r>
        <w:rPr>
          <w:sz w:val="22"/>
          <w:szCs w:val="22"/>
        </w:rPr>
        <w:t>porozumiewania się pocztą elektroniczną;</w:t>
      </w:r>
    </w:p>
    <w:p w:rsidR="00D60B10" w:rsidRPr="00D60B10" w:rsidRDefault="00D60B10" w:rsidP="00431FA6">
      <w:pPr>
        <w:pStyle w:val="Akapitzlist"/>
        <w:numPr>
          <w:ilvl w:val="0"/>
          <w:numId w:val="47"/>
        </w:numPr>
        <w:jc w:val="both"/>
        <w:rPr>
          <w:sz w:val="22"/>
          <w:szCs w:val="22"/>
        </w:rPr>
      </w:pPr>
      <w:r>
        <w:rPr>
          <w:sz w:val="22"/>
          <w:szCs w:val="22"/>
        </w:rPr>
        <w:t>prowadzenia rozliczenia w walutach obcych</w:t>
      </w:r>
      <w:r w:rsidR="005C4527">
        <w:rPr>
          <w:sz w:val="22"/>
          <w:szCs w:val="22"/>
        </w:rPr>
        <w:t>.</w:t>
      </w:r>
    </w:p>
    <w:p w:rsidR="00BB7227" w:rsidRDefault="00BB7227" w:rsidP="00BB7227">
      <w:pPr>
        <w:jc w:val="both"/>
        <w:rPr>
          <w:b/>
          <w:sz w:val="22"/>
          <w:szCs w:val="22"/>
        </w:rPr>
      </w:pPr>
    </w:p>
    <w:p w:rsidR="00BB7227" w:rsidRPr="005C4527" w:rsidRDefault="005C4527" w:rsidP="00431FA6">
      <w:pPr>
        <w:pStyle w:val="Akapitzlist"/>
        <w:numPr>
          <w:ilvl w:val="0"/>
          <w:numId w:val="26"/>
        </w:numPr>
        <w:jc w:val="both"/>
        <w:rPr>
          <w:b/>
          <w:sz w:val="22"/>
          <w:szCs w:val="22"/>
        </w:rPr>
      </w:pPr>
      <w:r>
        <w:rPr>
          <w:b/>
          <w:sz w:val="22"/>
          <w:szCs w:val="22"/>
        </w:rPr>
        <w:t>ZAMAWIAJĄCY NIE PRZEWIDUJE:</w:t>
      </w:r>
    </w:p>
    <w:p w:rsidR="005C4527" w:rsidRDefault="005C4527" w:rsidP="00431FA6">
      <w:pPr>
        <w:pStyle w:val="Akapitzlist"/>
        <w:numPr>
          <w:ilvl w:val="0"/>
          <w:numId w:val="37"/>
        </w:numPr>
        <w:jc w:val="both"/>
        <w:rPr>
          <w:sz w:val="22"/>
          <w:szCs w:val="22"/>
        </w:rPr>
      </w:pPr>
      <w:r w:rsidRPr="005C4527">
        <w:rPr>
          <w:sz w:val="22"/>
          <w:szCs w:val="22"/>
        </w:rPr>
        <w:t>zawarcia umowy ramowej</w:t>
      </w:r>
      <w:r>
        <w:rPr>
          <w:sz w:val="22"/>
          <w:szCs w:val="22"/>
        </w:rPr>
        <w:t>;</w:t>
      </w:r>
    </w:p>
    <w:p w:rsidR="005C4527" w:rsidRDefault="005C4527" w:rsidP="00431FA6">
      <w:pPr>
        <w:pStyle w:val="Akapitzlist"/>
        <w:numPr>
          <w:ilvl w:val="0"/>
          <w:numId w:val="37"/>
        </w:numPr>
        <w:jc w:val="both"/>
        <w:rPr>
          <w:sz w:val="22"/>
          <w:szCs w:val="22"/>
        </w:rPr>
      </w:pPr>
      <w:r>
        <w:rPr>
          <w:sz w:val="22"/>
          <w:szCs w:val="22"/>
        </w:rPr>
        <w:t>zastosowania aukcji elektronicznej;</w:t>
      </w:r>
    </w:p>
    <w:p w:rsidR="005C4527" w:rsidRDefault="005C4527" w:rsidP="00431FA6">
      <w:pPr>
        <w:pStyle w:val="Akapitzlist"/>
        <w:numPr>
          <w:ilvl w:val="0"/>
          <w:numId w:val="37"/>
        </w:numPr>
        <w:jc w:val="both"/>
        <w:rPr>
          <w:sz w:val="22"/>
          <w:szCs w:val="22"/>
        </w:rPr>
      </w:pPr>
      <w:r>
        <w:rPr>
          <w:sz w:val="22"/>
          <w:szCs w:val="22"/>
        </w:rPr>
        <w:t>zwrotu</w:t>
      </w:r>
      <w:r w:rsidR="00FF2B10">
        <w:rPr>
          <w:sz w:val="22"/>
          <w:szCs w:val="22"/>
        </w:rPr>
        <w:t xml:space="preserve"> kosztów udziału w postępowaniu;</w:t>
      </w:r>
    </w:p>
    <w:p w:rsidR="00FF2B10" w:rsidRPr="005C4527" w:rsidRDefault="00FF2B10" w:rsidP="00431FA6">
      <w:pPr>
        <w:pStyle w:val="Akapitzlist"/>
        <w:numPr>
          <w:ilvl w:val="0"/>
          <w:numId w:val="37"/>
        </w:numPr>
        <w:jc w:val="both"/>
        <w:rPr>
          <w:sz w:val="22"/>
          <w:szCs w:val="22"/>
        </w:rPr>
      </w:pPr>
      <w:r>
        <w:rPr>
          <w:sz w:val="22"/>
          <w:szCs w:val="22"/>
        </w:rPr>
        <w:t xml:space="preserve">wymagań, o których mowa w art. 29 ust. 4 ustawy Pzp. </w:t>
      </w:r>
    </w:p>
    <w:p w:rsidR="00027C28" w:rsidRDefault="00027C28" w:rsidP="00BB7227">
      <w:pPr>
        <w:jc w:val="both"/>
        <w:rPr>
          <w:b/>
          <w:sz w:val="22"/>
          <w:szCs w:val="22"/>
        </w:rPr>
      </w:pPr>
    </w:p>
    <w:p w:rsidR="00BB7227" w:rsidRDefault="00BB7227" w:rsidP="00431FA6">
      <w:pPr>
        <w:pStyle w:val="Akapitzlist"/>
        <w:numPr>
          <w:ilvl w:val="0"/>
          <w:numId w:val="26"/>
        </w:numPr>
        <w:jc w:val="both"/>
        <w:rPr>
          <w:b/>
          <w:sz w:val="22"/>
          <w:szCs w:val="22"/>
        </w:rPr>
      </w:pPr>
      <w:r w:rsidRPr="00027C28">
        <w:rPr>
          <w:b/>
          <w:sz w:val="22"/>
          <w:szCs w:val="22"/>
        </w:rPr>
        <w:t>INFORMACJA O PRZEWIDYWANYCH ZAMÓWIENIACH UZUPEŁNIAJĄCYCH</w:t>
      </w:r>
    </w:p>
    <w:p w:rsidR="0034690A" w:rsidRPr="00027C28" w:rsidRDefault="0034690A" w:rsidP="0034690A">
      <w:pPr>
        <w:pStyle w:val="Akapitzlist"/>
        <w:ind w:left="360"/>
        <w:jc w:val="both"/>
        <w:rPr>
          <w:b/>
          <w:sz w:val="22"/>
          <w:szCs w:val="22"/>
        </w:rPr>
      </w:pPr>
    </w:p>
    <w:p w:rsidR="00BB7227" w:rsidRDefault="00BB7227" w:rsidP="00BB7227">
      <w:pPr>
        <w:jc w:val="both"/>
        <w:rPr>
          <w:sz w:val="22"/>
          <w:szCs w:val="22"/>
        </w:rPr>
      </w:pPr>
      <w:r>
        <w:rPr>
          <w:sz w:val="22"/>
          <w:szCs w:val="22"/>
        </w:rPr>
        <w:t>Zamawiający przewiduje udzieleni</w:t>
      </w:r>
      <w:r w:rsidR="007053B0">
        <w:rPr>
          <w:sz w:val="22"/>
          <w:szCs w:val="22"/>
        </w:rPr>
        <w:t>e</w:t>
      </w:r>
      <w:r>
        <w:rPr>
          <w:sz w:val="22"/>
          <w:szCs w:val="22"/>
        </w:rPr>
        <w:t xml:space="preserve"> zamówień uzupełniających</w:t>
      </w:r>
      <w:r w:rsidR="007053B0">
        <w:rPr>
          <w:sz w:val="22"/>
          <w:szCs w:val="22"/>
        </w:rPr>
        <w:t>, o których mowa w art. 67 ust. 1 pkt 6 ustawy Pzp, stanowiących nie więcej niż 50% wartości zamówienia podstawowego.</w:t>
      </w:r>
    </w:p>
    <w:p w:rsidR="00605879" w:rsidRDefault="00605879" w:rsidP="00BB7227">
      <w:pPr>
        <w:jc w:val="both"/>
        <w:rPr>
          <w:sz w:val="22"/>
          <w:szCs w:val="22"/>
        </w:rPr>
      </w:pPr>
      <w:r>
        <w:rPr>
          <w:sz w:val="22"/>
          <w:szCs w:val="22"/>
        </w:rPr>
        <w:t>Zamówienia uzupełniające obejmują</w:t>
      </w:r>
      <w:r w:rsidR="00DD0883">
        <w:rPr>
          <w:sz w:val="22"/>
          <w:szCs w:val="22"/>
        </w:rPr>
        <w:t>:</w:t>
      </w:r>
    </w:p>
    <w:p w:rsidR="00DD0883" w:rsidRDefault="00DD0883" w:rsidP="00431FA6">
      <w:pPr>
        <w:pStyle w:val="Akapitzlist"/>
        <w:numPr>
          <w:ilvl w:val="0"/>
          <w:numId w:val="42"/>
        </w:numPr>
        <w:jc w:val="both"/>
        <w:rPr>
          <w:sz w:val="22"/>
          <w:szCs w:val="22"/>
        </w:rPr>
      </w:pPr>
      <w:r>
        <w:rPr>
          <w:sz w:val="22"/>
          <w:szCs w:val="22"/>
        </w:rPr>
        <w:t>CPV – 45</w:t>
      </w:r>
      <w:r w:rsidR="00FF2B10">
        <w:rPr>
          <w:sz w:val="22"/>
          <w:szCs w:val="22"/>
        </w:rPr>
        <w:t>000000</w:t>
      </w:r>
      <w:r>
        <w:rPr>
          <w:sz w:val="22"/>
          <w:szCs w:val="22"/>
        </w:rPr>
        <w:t>-</w:t>
      </w:r>
      <w:r w:rsidR="00FF2B10">
        <w:rPr>
          <w:sz w:val="22"/>
          <w:szCs w:val="22"/>
        </w:rPr>
        <w:t>7</w:t>
      </w:r>
      <w:r>
        <w:rPr>
          <w:sz w:val="22"/>
          <w:szCs w:val="22"/>
        </w:rPr>
        <w:t xml:space="preserve"> –</w:t>
      </w:r>
      <w:r w:rsidR="00FF2B10">
        <w:rPr>
          <w:sz w:val="22"/>
          <w:szCs w:val="22"/>
        </w:rPr>
        <w:t xml:space="preserve"> Roboty budowlane</w:t>
      </w:r>
    </w:p>
    <w:p w:rsidR="00FF2B10" w:rsidRDefault="00FF2B10" w:rsidP="00431FA6">
      <w:pPr>
        <w:pStyle w:val="Akapitzlist"/>
        <w:numPr>
          <w:ilvl w:val="0"/>
          <w:numId w:val="42"/>
        </w:numPr>
        <w:jc w:val="both"/>
        <w:rPr>
          <w:sz w:val="22"/>
          <w:szCs w:val="22"/>
        </w:rPr>
      </w:pPr>
      <w:r>
        <w:rPr>
          <w:sz w:val="22"/>
          <w:szCs w:val="22"/>
        </w:rPr>
        <w:t xml:space="preserve">CPV – 45231300-8 – Roboty budowlane w zakresie budowy wodociągów i rurociągów do </w:t>
      </w:r>
      <w:proofErr w:type="spellStart"/>
      <w:r>
        <w:rPr>
          <w:sz w:val="22"/>
          <w:szCs w:val="22"/>
        </w:rPr>
        <w:t>o</w:t>
      </w:r>
      <w:r w:rsidR="00196187">
        <w:rPr>
          <w:sz w:val="22"/>
          <w:szCs w:val="22"/>
        </w:rPr>
        <w:t>d</w:t>
      </w:r>
      <w:r>
        <w:rPr>
          <w:sz w:val="22"/>
          <w:szCs w:val="22"/>
        </w:rPr>
        <w:t>prowa</w:t>
      </w:r>
      <w:proofErr w:type="spellEnd"/>
      <w:r>
        <w:rPr>
          <w:sz w:val="22"/>
          <w:szCs w:val="22"/>
        </w:rPr>
        <w:t>-</w:t>
      </w:r>
    </w:p>
    <w:p w:rsidR="00FF2B10" w:rsidRPr="00FF2B10" w:rsidRDefault="00FF2B10" w:rsidP="00FF2B10">
      <w:pPr>
        <w:pStyle w:val="Akapitzlist"/>
        <w:ind w:left="360"/>
        <w:jc w:val="both"/>
        <w:rPr>
          <w:sz w:val="22"/>
          <w:szCs w:val="22"/>
        </w:rPr>
      </w:pPr>
      <w:r>
        <w:rPr>
          <w:sz w:val="22"/>
          <w:szCs w:val="22"/>
        </w:rPr>
        <w:t xml:space="preserve">                                 </w:t>
      </w:r>
      <w:proofErr w:type="spellStart"/>
      <w:r>
        <w:rPr>
          <w:sz w:val="22"/>
          <w:szCs w:val="22"/>
        </w:rPr>
        <w:t>dzania</w:t>
      </w:r>
      <w:proofErr w:type="spellEnd"/>
      <w:r>
        <w:rPr>
          <w:sz w:val="22"/>
          <w:szCs w:val="22"/>
        </w:rPr>
        <w:t xml:space="preserve"> ścieków</w:t>
      </w:r>
    </w:p>
    <w:p w:rsidR="00DD0883" w:rsidRDefault="00DD0883" w:rsidP="00431FA6">
      <w:pPr>
        <w:pStyle w:val="Akapitzlist"/>
        <w:numPr>
          <w:ilvl w:val="0"/>
          <w:numId w:val="42"/>
        </w:numPr>
        <w:jc w:val="both"/>
        <w:rPr>
          <w:sz w:val="22"/>
          <w:szCs w:val="22"/>
        </w:rPr>
      </w:pPr>
      <w:r>
        <w:rPr>
          <w:sz w:val="22"/>
          <w:szCs w:val="22"/>
        </w:rPr>
        <w:t>CPV – 45330000-9 – Roboty instalacyjne wodno-kanalizacyjne i sanitarne</w:t>
      </w:r>
    </w:p>
    <w:p w:rsidR="00FF2B10" w:rsidRDefault="00FF2B10" w:rsidP="00431FA6">
      <w:pPr>
        <w:pStyle w:val="Akapitzlist"/>
        <w:numPr>
          <w:ilvl w:val="0"/>
          <w:numId w:val="42"/>
        </w:numPr>
        <w:jc w:val="both"/>
        <w:rPr>
          <w:sz w:val="22"/>
          <w:szCs w:val="22"/>
        </w:rPr>
      </w:pPr>
      <w:r>
        <w:rPr>
          <w:sz w:val="22"/>
          <w:szCs w:val="22"/>
        </w:rPr>
        <w:t>CPV – 45331100-7 – Instalowanie centralnego ogrzewania</w:t>
      </w:r>
    </w:p>
    <w:p w:rsidR="00FF2B10" w:rsidRDefault="00FF2B10" w:rsidP="00431FA6">
      <w:pPr>
        <w:pStyle w:val="Akapitzlist"/>
        <w:numPr>
          <w:ilvl w:val="0"/>
          <w:numId w:val="42"/>
        </w:numPr>
        <w:jc w:val="both"/>
        <w:rPr>
          <w:sz w:val="22"/>
          <w:szCs w:val="22"/>
        </w:rPr>
      </w:pPr>
      <w:r>
        <w:rPr>
          <w:sz w:val="22"/>
          <w:szCs w:val="22"/>
        </w:rPr>
        <w:t>CPV – 45331210-1 – Instalowanie wentylacji</w:t>
      </w:r>
    </w:p>
    <w:p w:rsidR="00526AAB" w:rsidRDefault="00526AAB" w:rsidP="00431FA6">
      <w:pPr>
        <w:pStyle w:val="Akapitzlist"/>
        <w:numPr>
          <w:ilvl w:val="0"/>
          <w:numId w:val="42"/>
        </w:numPr>
        <w:jc w:val="both"/>
        <w:rPr>
          <w:sz w:val="22"/>
          <w:szCs w:val="22"/>
        </w:rPr>
      </w:pPr>
      <w:r>
        <w:rPr>
          <w:sz w:val="22"/>
          <w:szCs w:val="22"/>
        </w:rPr>
        <w:t>CPV – 45311100-1 – Roboty w zakresie okablowania elektrycznego</w:t>
      </w:r>
    </w:p>
    <w:p w:rsidR="00DD0883" w:rsidRPr="00DD0883" w:rsidRDefault="00DD0883" w:rsidP="00431FA6">
      <w:pPr>
        <w:pStyle w:val="Akapitzlist"/>
        <w:numPr>
          <w:ilvl w:val="0"/>
          <w:numId w:val="42"/>
        </w:numPr>
        <w:jc w:val="both"/>
        <w:rPr>
          <w:sz w:val="22"/>
          <w:szCs w:val="22"/>
        </w:rPr>
      </w:pPr>
      <w:r>
        <w:rPr>
          <w:sz w:val="22"/>
          <w:szCs w:val="22"/>
        </w:rPr>
        <w:t>CPV – 45310000-3 – Roboty instalacyjne elektryczne</w:t>
      </w:r>
    </w:p>
    <w:p w:rsidR="00526AAB" w:rsidRDefault="00526AAB" w:rsidP="00BB7227">
      <w:pPr>
        <w:jc w:val="both"/>
        <w:rPr>
          <w:sz w:val="22"/>
          <w:szCs w:val="22"/>
        </w:rPr>
      </w:pPr>
    </w:p>
    <w:p w:rsidR="00526AAB" w:rsidRPr="00526AAB" w:rsidRDefault="00526AAB" w:rsidP="00526AAB">
      <w:pPr>
        <w:pStyle w:val="Akapitzlist"/>
        <w:numPr>
          <w:ilvl w:val="0"/>
          <w:numId w:val="26"/>
        </w:numPr>
        <w:jc w:val="both"/>
        <w:rPr>
          <w:b/>
          <w:sz w:val="22"/>
          <w:szCs w:val="22"/>
        </w:rPr>
      </w:pPr>
      <w:r w:rsidRPr="00526AAB">
        <w:rPr>
          <w:b/>
          <w:sz w:val="22"/>
          <w:szCs w:val="22"/>
        </w:rPr>
        <w:t>INFORMACJA</w:t>
      </w:r>
      <w:r>
        <w:rPr>
          <w:b/>
          <w:sz w:val="22"/>
          <w:szCs w:val="22"/>
        </w:rPr>
        <w:t xml:space="preserve"> O OBOWIĄZKU OSOBISTEGO WYKONANIA PRZEZ WYKONAWCĘ KLUCZOWYCH CZĘŚCI ZAMÓWIENIA</w:t>
      </w:r>
    </w:p>
    <w:p w:rsidR="00526AAB" w:rsidRDefault="00526AAB" w:rsidP="00526AAB">
      <w:pPr>
        <w:ind w:left="340"/>
        <w:jc w:val="both"/>
        <w:rPr>
          <w:sz w:val="22"/>
          <w:szCs w:val="22"/>
        </w:rPr>
      </w:pPr>
    </w:p>
    <w:p w:rsidR="00526AAB" w:rsidRDefault="00526AAB" w:rsidP="00526AAB">
      <w:pPr>
        <w:numPr>
          <w:ilvl w:val="0"/>
          <w:numId w:val="50"/>
        </w:numPr>
        <w:jc w:val="both"/>
        <w:rPr>
          <w:sz w:val="22"/>
          <w:szCs w:val="22"/>
        </w:rPr>
      </w:pPr>
      <w:r>
        <w:rPr>
          <w:sz w:val="22"/>
          <w:szCs w:val="22"/>
        </w:rPr>
        <w:t>Zamawiający nie zastrzega obowiązku osobistego wykonania przez Wykonawcę kluczowych części zamówienia.</w:t>
      </w:r>
    </w:p>
    <w:p w:rsidR="00526AAB" w:rsidRDefault="00526AAB" w:rsidP="00526AAB">
      <w:pPr>
        <w:jc w:val="both"/>
        <w:rPr>
          <w:sz w:val="22"/>
          <w:szCs w:val="22"/>
        </w:rPr>
      </w:pPr>
    </w:p>
    <w:p w:rsidR="009D6943" w:rsidRPr="003A2560" w:rsidRDefault="00526AAB" w:rsidP="009D6943">
      <w:pPr>
        <w:numPr>
          <w:ilvl w:val="0"/>
          <w:numId w:val="50"/>
        </w:numPr>
        <w:jc w:val="both"/>
        <w:rPr>
          <w:b/>
          <w:sz w:val="22"/>
          <w:szCs w:val="22"/>
        </w:rPr>
      </w:pPr>
      <w:r>
        <w:rPr>
          <w:sz w:val="22"/>
          <w:szCs w:val="22"/>
        </w:rPr>
        <w:t>Zamawiający żąda wskazania przez Wykonawcę w ofercie części zamówienia, której wykonanie zamierza powierzyć Podwykonawcy lub podania przez Wykonawcę nazw (firm) Podwykon</w:t>
      </w:r>
      <w:r w:rsidR="009D6943">
        <w:rPr>
          <w:sz w:val="22"/>
          <w:szCs w:val="22"/>
        </w:rPr>
        <w:t>a</w:t>
      </w:r>
      <w:r>
        <w:rPr>
          <w:sz w:val="22"/>
          <w:szCs w:val="22"/>
        </w:rPr>
        <w:t>wców,</w:t>
      </w:r>
      <w:r w:rsidR="009D6943">
        <w:rPr>
          <w:sz w:val="22"/>
          <w:szCs w:val="22"/>
        </w:rPr>
        <w:t xml:space="preserve"> na których zasoby Wykonawca powołuje się na zasadach określonych w art. 26 ust. 2b ustawy Pzp, w celu wykazania spełniania warunków udziału w postępowaniu, o których mowa w art. 22 ust. 1 ustawy Pzp </w:t>
      </w:r>
      <w:r w:rsidR="009D6943" w:rsidRPr="003A2560">
        <w:rPr>
          <w:b/>
          <w:sz w:val="22"/>
          <w:szCs w:val="22"/>
        </w:rPr>
        <w:t>(wypełnienie Formularza oferty wg wzoru stanowiącego Załącznik nr 1 do SIWZ).</w:t>
      </w:r>
    </w:p>
    <w:p w:rsidR="009D6943" w:rsidRPr="009D6943" w:rsidRDefault="009D6943" w:rsidP="009D6943">
      <w:pPr>
        <w:ind w:left="340"/>
        <w:jc w:val="both"/>
        <w:rPr>
          <w:sz w:val="22"/>
          <w:szCs w:val="22"/>
        </w:rPr>
      </w:pPr>
      <w:r>
        <w:rPr>
          <w:sz w:val="22"/>
          <w:szCs w:val="22"/>
        </w:rPr>
        <w:t>Pozostały zakres zamówienia, niepowierzony Podwykonawcy, Wykonawca wykona siłami własnymi.</w:t>
      </w:r>
    </w:p>
    <w:p w:rsidR="00526AAB" w:rsidRDefault="00526AAB" w:rsidP="009D6943">
      <w:pPr>
        <w:jc w:val="both"/>
        <w:rPr>
          <w:sz w:val="22"/>
          <w:szCs w:val="22"/>
        </w:rPr>
      </w:pPr>
      <w:r w:rsidRPr="009D6943">
        <w:rPr>
          <w:i/>
          <w:sz w:val="22"/>
          <w:szCs w:val="22"/>
        </w:rPr>
        <w:t xml:space="preserve"> </w:t>
      </w:r>
    </w:p>
    <w:p w:rsidR="00526AAB" w:rsidRPr="009D6943" w:rsidRDefault="009D6943" w:rsidP="009D6943">
      <w:pPr>
        <w:pStyle w:val="Akapitzlist"/>
        <w:numPr>
          <w:ilvl w:val="0"/>
          <w:numId w:val="50"/>
        </w:numPr>
        <w:jc w:val="both"/>
        <w:rPr>
          <w:b/>
          <w:sz w:val="22"/>
          <w:szCs w:val="22"/>
        </w:rPr>
      </w:pPr>
      <w:r>
        <w:rPr>
          <w:sz w:val="22"/>
          <w:szCs w:val="22"/>
        </w:rPr>
        <w:t>Jeżeli zmiana albo rezygnacja z Podwykonawcy dotyczy podmiotu, na którego zasoby Wykonawca powoływał się, na zasadach określonych w art. 26 ust. 2b, w celu wyka</w:t>
      </w:r>
      <w:r w:rsidR="00B10DAE">
        <w:rPr>
          <w:sz w:val="22"/>
          <w:szCs w:val="22"/>
        </w:rPr>
        <w:t>za</w:t>
      </w:r>
      <w:r>
        <w:rPr>
          <w:sz w:val="22"/>
          <w:szCs w:val="22"/>
        </w:rPr>
        <w:t>nia spełniania warunków udziału w postępowaniu</w:t>
      </w:r>
      <w:r w:rsidR="00B10DAE">
        <w:rPr>
          <w:sz w:val="22"/>
          <w:szCs w:val="22"/>
        </w:rPr>
        <w:t>, o których mowa w art. 22 ust. 1, Wykonawca jest obowiązany wykazać Zamawiającemu, iż proponowany inny Podwykonawca lub Wykonawca samodzielnie spełnia je w stopniu nie mniejszym niż wymagany w trakcie postępowania o udzielenie zamówienia.</w:t>
      </w:r>
    </w:p>
    <w:p w:rsidR="00526AAB" w:rsidRDefault="00526AAB" w:rsidP="00526AAB">
      <w:pPr>
        <w:jc w:val="both"/>
        <w:rPr>
          <w:b/>
          <w:sz w:val="22"/>
          <w:szCs w:val="22"/>
        </w:rPr>
      </w:pPr>
    </w:p>
    <w:p w:rsidR="00526AAB" w:rsidRPr="00B10DAE" w:rsidRDefault="00B10DAE" w:rsidP="00B10DAE">
      <w:pPr>
        <w:pStyle w:val="Akapitzlist"/>
        <w:numPr>
          <w:ilvl w:val="0"/>
          <w:numId w:val="26"/>
        </w:numPr>
        <w:jc w:val="both"/>
        <w:rPr>
          <w:b/>
          <w:sz w:val="22"/>
          <w:szCs w:val="22"/>
        </w:rPr>
      </w:pPr>
      <w:r>
        <w:rPr>
          <w:b/>
          <w:sz w:val="22"/>
          <w:szCs w:val="22"/>
        </w:rPr>
        <w:t xml:space="preserve"> WYMAGANIA DOTYCZĄCE UMOWY O PODWYKONAWSTWO, </w:t>
      </w:r>
      <w:r w:rsidR="007A4F93">
        <w:rPr>
          <w:b/>
          <w:sz w:val="22"/>
          <w:szCs w:val="22"/>
        </w:rPr>
        <w:t xml:space="preserve">KTÓREJ PRZEDMIOTEM SĄ ROBOTY BUDOWLANE, </w:t>
      </w:r>
      <w:r>
        <w:rPr>
          <w:b/>
          <w:sz w:val="22"/>
          <w:szCs w:val="22"/>
        </w:rPr>
        <w:t>KTÓRYCH NIESPEŁNIENIE SPOWODUJE ZGŁOSZENIE PRZEZ ZAMAWIAJĄCEGO ODPOWIEDNIO ZASTRZEŻEŃ LUB SPRZECIWU</w:t>
      </w:r>
      <w:r>
        <w:rPr>
          <w:sz w:val="22"/>
          <w:szCs w:val="22"/>
        </w:rPr>
        <w:tab/>
      </w:r>
    </w:p>
    <w:p w:rsidR="00B10DAE" w:rsidRDefault="00B10DAE" w:rsidP="00B10DAE">
      <w:pPr>
        <w:jc w:val="both"/>
        <w:rPr>
          <w:sz w:val="22"/>
          <w:szCs w:val="22"/>
        </w:rPr>
      </w:pPr>
    </w:p>
    <w:p w:rsidR="00B10DAE" w:rsidRDefault="00B10DAE" w:rsidP="00B10DAE">
      <w:pPr>
        <w:numPr>
          <w:ilvl w:val="0"/>
          <w:numId w:val="51"/>
        </w:numPr>
        <w:jc w:val="both"/>
        <w:rPr>
          <w:sz w:val="22"/>
          <w:szCs w:val="22"/>
        </w:rPr>
      </w:pPr>
      <w:r>
        <w:rPr>
          <w:sz w:val="22"/>
          <w:szCs w:val="22"/>
        </w:rPr>
        <w:t>Wykonawca może powierzyć wykonanie części zamówienia Podwykonawcy</w:t>
      </w:r>
      <w:r w:rsidR="007A4F93">
        <w:rPr>
          <w:sz w:val="22"/>
          <w:szCs w:val="22"/>
        </w:rPr>
        <w:t xml:space="preserve"> lub dalszemu Podwykonawcy</w:t>
      </w:r>
      <w:r>
        <w:rPr>
          <w:sz w:val="22"/>
          <w:szCs w:val="22"/>
        </w:rPr>
        <w:t>, zawierając z nimi stosowne umowy w formie pisemnej pod rygorem nieważności, pod warunkiem, że posiadają oni kwalifikacje do ich wykonania.</w:t>
      </w:r>
    </w:p>
    <w:p w:rsidR="00E87174" w:rsidRDefault="00E87174" w:rsidP="00E87174">
      <w:pPr>
        <w:jc w:val="both"/>
        <w:rPr>
          <w:sz w:val="22"/>
          <w:szCs w:val="22"/>
        </w:rPr>
      </w:pPr>
    </w:p>
    <w:p w:rsidR="00EF26E1" w:rsidRDefault="00EF26E1" w:rsidP="00B10DAE">
      <w:pPr>
        <w:numPr>
          <w:ilvl w:val="0"/>
          <w:numId w:val="51"/>
        </w:numPr>
        <w:jc w:val="both"/>
        <w:rPr>
          <w:sz w:val="22"/>
          <w:szCs w:val="22"/>
        </w:rPr>
      </w:pPr>
      <w:r>
        <w:rPr>
          <w:sz w:val="22"/>
          <w:szCs w:val="22"/>
        </w:rPr>
        <w:t>Umowa z Podwykonawcą lub dalszym Podwykonawcą powinna zawierać w szczególności:</w:t>
      </w:r>
    </w:p>
    <w:p w:rsidR="004A4D12" w:rsidRDefault="004A4D12" w:rsidP="004A4D12">
      <w:pPr>
        <w:jc w:val="both"/>
        <w:rPr>
          <w:sz w:val="22"/>
          <w:szCs w:val="22"/>
        </w:rPr>
      </w:pPr>
    </w:p>
    <w:p w:rsidR="004A4D12" w:rsidRDefault="00EF26E1" w:rsidP="00EF26E1">
      <w:pPr>
        <w:pStyle w:val="Akapitzlist"/>
        <w:numPr>
          <w:ilvl w:val="1"/>
          <w:numId w:val="51"/>
        </w:numPr>
        <w:jc w:val="both"/>
        <w:rPr>
          <w:sz w:val="22"/>
          <w:szCs w:val="22"/>
        </w:rPr>
      </w:pPr>
      <w:r w:rsidRPr="004A4D12">
        <w:rPr>
          <w:sz w:val="22"/>
          <w:szCs w:val="22"/>
        </w:rPr>
        <w:lastRenderedPageBreak/>
        <w:t xml:space="preserve">termin zapłaty wynagrodzenia Podwykonawcy lub dalszemu Podwykonawcy przewidziany w umowie o podwykonawstwo nie może być dłuższy niż </w:t>
      </w:r>
      <w:r w:rsidR="00B80CA1">
        <w:rPr>
          <w:sz w:val="22"/>
          <w:szCs w:val="22"/>
        </w:rPr>
        <w:t>30</w:t>
      </w:r>
      <w:r w:rsidRPr="004A4D12">
        <w:rPr>
          <w:sz w:val="22"/>
          <w:szCs w:val="22"/>
        </w:rPr>
        <w:t xml:space="preserve"> dni od dnia doręczenia Wykonawcy, Podwykonawcy lub dalszemu Podwykonawcy faktury</w:t>
      </w:r>
      <w:r w:rsidR="00B80CA1">
        <w:rPr>
          <w:sz w:val="22"/>
          <w:szCs w:val="22"/>
        </w:rPr>
        <w:t>,</w:t>
      </w:r>
      <w:r w:rsidRPr="004A4D12">
        <w:rPr>
          <w:sz w:val="22"/>
          <w:szCs w:val="22"/>
        </w:rPr>
        <w:t xml:space="preserve"> potwierdzających wykonanie zleconej Podwykonawcy lub dalszemu Podwykonawcy dostawy, usługi lub roboty budowlanej</w:t>
      </w:r>
      <w:r w:rsidR="00E87174" w:rsidRPr="004A4D12">
        <w:rPr>
          <w:sz w:val="22"/>
          <w:szCs w:val="22"/>
        </w:rPr>
        <w:t>;</w:t>
      </w:r>
    </w:p>
    <w:p w:rsidR="004A4D12" w:rsidRDefault="004A4D12" w:rsidP="004A4D12">
      <w:pPr>
        <w:pStyle w:val="Akapitzlist"/>
        <w:ind w:left="637"/>
        <w:jc w:val="both"/>
        <w:rPr>
          <w:sz w:val="22"/>
          <w:szCs w:val="22"/>
        </w:rPr>
      </w:pPr>
    </w:p>
    <w:p w:rsidR="00E87174" w:rsidRDefault="00E87174" w:rsidP="00EF26E1">
      <w:pPr>
        <w:pStyle w:val="Akapitzlist"/>
        <w:numPr>
          <w:ilvl w:val="1"/>
          <w:numId w:val="51"/>
        </w:numPr>
        <w:jc w:val="both"/>
        <w:rPr>
          <w:sz w:val="22"/>
          <w:szCs w:val="22"/>
        </w:rPr>
      </w:pPr>
      <w:r w:rsidRPr="004A4D12">
        <w:rPr>
          <w:sz w:val="22"/>
          <w:szCs w:val="22"/>
        </w:rPr>
        <w:t>przedmiotem umowy o podwykonawstwo jest wyłącznie wykonanie części zamówienia określonego umową zawartą pomiędzy Zamawiającym a Wykonawcą;</w:t>
      </w:r>
    </w:p>
    <w:p w:rsidR="004A4D12" w:rsidRPr="004A4D12" w:rsidRDefault="004A4D12" w:rsidP="004A4D12">
      <w:pPr>
        <w:jc w:val="both"/>
        <w:rPr>
          <w:sz w:val="22"/>
          <w:szCs w:val="22"/>
        </w:rPr>
      </w:pPr>
    </w:p>
    <w:p w:rsidR="00E87174" w:rsidRDefault="00E87174" w:rsidP="00EF26E1">
      <w:pPr>
        <w:pStyle w:val="Akapitzlist"/>
        <w:numPr>
          <w:ilvl w:val="1"/>
          <w:numId w:val="51"/>
        </w:numPr>
        <w:jc w:val="both"/>
        <w:rPr>
          <w:sz w:val="22"/>
          <w:szCs w:val="22"/>
        </w:rPr>
      </w:pPr>
      <w:r>
        <w:rPr>
          <w:sz w:val="22"/>
          <w:szCs w:val="22"/>
        </w:rPr>
        <w:t>wypłata wynagrodzenia Podwykonawcy lub dalszemu Podwykonawcy za wykonane przez nich części zamówienia będzie następowało w częściach, na podstawie odbiorów częściowych robót wykonanych przez Podwykonawcę lub dalszego Podwykonawcę;</w:t>
      </w:r>
    </w:p>
    <w:p w:rsidR="004A4D12" w:rsidRPr="004A4D12" w:rsidRDefault="004A4D12" w:rsidP="004A4D12">
      <w:pPr>
        <w:jc w:val="both"/>
        <w:rPr>
          <w:sz w:val="22"/>
          <w:szCs w:val="22"/>
        </w:rPr>
      </w:pPr>
    </w:p>
    <w:p w:rsidR="00E87174" w:rsidRDefault="00E87174" w:rsidP="00E87174">
      <w:pPr>
        <w:pStyle w:val="Akapitzlist"/>
        <w:numPr>
          <w:ilvl w:val="1"/>
          <w:numId w:val="51"/>
        </w:numPr>
        <w:jc w:val="both"/>
        <w:rPr>
          <w:sz w:val="22"/>
          <w:szCs w:val="22"/>
        </w:rPr>
      </w:pPr>
      <w:r>
        <w:rPr>
          <w:sz w:val="22"/>
          <w:szCs w:val="22"/>
        </w:rPr>
        <w:t xml:space="preserve">okres odpowiedzialności Podwykonawcy lub dalszego Podwykonawcy za wady przedmiotu umowy o podwykonawstwo, który nie będzie krótszy od okresu odpowiedzialności za wady przedmiotu umowy </w:t>
      </w:r>
      <w:r w:rsidRPr="00E87174">
        <w:rPr>
          <w:sz w:val="22"/>
          <w:szCs w:val="22"/>
        </w:rPr>
        <w:t>Wykonawcy wobec Zamawiającego.</w:t>
      </w:r>
    </w:p>
    <w:p w:rsidR="002B782F" w:rsidRPr="00E87174" w:rsidRDefault="002B782F" w:rsidP="002B782F">
      <w:pPr>
        <w:pStyle w:val="Akapitzlist"/>
        <w:ind w:left="637"/>
        <w:jc w:val="both"/>
        <w:rPr>
          <w:sz w:val="22"/>
          <w:szCs w:val="22"/>
        </w:rPr>
      </w:pPr>
    </w:p>
    <w:p w:rsidR="00B10DAE" w:rsidRDefault="007A4F93" w:rsidP="007A4F93">
      <w:pPr>
        <w:pStyle w:val="Akapitzlist"/>
        <w:numPr>
          <w:ilvl w:val="0"/>
          <w:numId w:val="51"/>
        </w:numPr>
        <w:jc w:val="both"/>
        <w:rPr>
          <w:sz w:val="22"/>
          <w:szCs w:val="22"/>
        </w:rPr>
      </w:pPr>
      <w:r>
        <w:rPr>
          <w:sz w:val="22"/>
          <w:szCs w:val="22"/>
        </w:rPr>
        <w:t>Zmiana Podwykonawcy lub dalszego Podwykonawcy w zakresie wykonania robót budowlanych stanowiących przedmiot umowy nie stanowi zmiany umowy, ale jest wymagana zgoda Zamawiającego na zmianę Podwykonawcy lub dalsze</w:t>
      </w:r>
      <w:r w:rsidR="008F6150">
        <w:rPr>
          <w:sz w:val="22"/>
          <w:szCs w:val="22"/>
        </w:rPr>
        <w:t>go Podwykonawcy, wyrażona poprzez akceptację umowy o podwykonawstwo.</w:t>
      </w:r>
    </w:p>
    <w:p w:rsidR="002B782F" w:rsidRDefault="002B782F" w:rsidP="002B782F">
      <w:pPr>
        <w:pStyle w:val="Akapitzlist"/>
        <w:ind w:left="340"/>
        <w:jc w:val="both"/>
        <w:rPr>
          <w:sz w:val="22"/>
          <w:szCs w:val="22"/>
        </w:rPr>
      </w:pPr>
    </w:p>
    <w:p w:rsidR="008F6150" w:rsidRDefault="008F6150" w:rsidP="007A4F93">
      <w:pPr>
        <w:pStyle w:val="Akapitzlist"/>
        <w:numPr>
          <w:ilvl w:val="0"/>
          <w:numId w:val="51"/>
        </w:numPr>
        <w:jc w:val="both"/>
        <w:rPr>
          <w:sz w:val="22"/>
          <w:szCs w:val="22"/>
        </w:rPr>
      </w:pPr>
      <w:r>
        <w:rPr>
          <w:sz w:val="22"/>
          <w:szCs w:val="22"/>
        </w:rPr>
        <w:t>Zawarcie umowy o podwykonawstwo może nastąpić wyłącznie po akceptacji jej projektu lub zmiany przez Zamawiającego, a przystąpienie do jej realizacji przez Podwykonawcę może nastąpić wyłącznie po akceptacji umowy o podwykonawstwo lub jej zmiany przez Zamawi</w:t>
      </w:r>
      <w:r w:rsidR="008F49AE">
        <w:rPr>
          <w:sz w:val="22"/>
          <w:szCs w:val="22"/>
        </w:rPr>
        <w:t>a</w:t>
      </w:r>
      <w:r>
        <w:rPr>
          <w:sz w:val="22"/>
          <w:szCs w:val="22"/>
        </w:rPr>
        <w:t>j</w:t>
      </w:r>
      <w:r w:rsidR="008F49AE">
        <w:rPr>
          <w:sz w:val="22"/>
          <w:szCs w:val="22"/>
        </w:rPr>
        <w:t>ącego</w:t>
      </w:r>
      <w:r>
        <w:rPr>
          <w:sz w:val="22"/>
          <w:szCs w:val="22"/>
        </w:rPr>
        <w:t>.</w:t>
      </w:r>
    </w:p>
    <w:p w:rsidR="002B782F" w:rsidRPr="002B782F" w:rsidRDefault="002B782F" w:rsidP="002B782F">
      <w:pPr>
        <w:jc w:val="both"/>
        <w:rPr>
          <w:sz w:val="22"/>
          <w:szCs w:val="22"/>
        </w:rPr>
      </w:pPr>
    </w:p>
    <w:p w:rsidR="008F49AE" w:rsidRDefault="008F49AE" w:rsidP="007A4F93">
      <w:pPr>
        <w:pStyle w:val="Akapitzlist"/>
        <w:numPr>
          <w:ilvl w:val="0"/>
          <w:numId w:val="51"/>
        </w:numPr>
        <w:jc w:val="both"/>
        <w:rPr>
          <w:sz w:val="22"/>
          <w:szCs w:val="22"/>
        </w:rPr>
      </w:pPr>
      <w:r>
        <w:rPr>
          <w:sz w:val="22"/>
          <w:szCs w:val="22"/>
        </w:rPr>
        <w:t>Wykonawca, Podwykonawca lub dalszy Podwykonawca jest zobowiązany do przedłożenia Zamawiającemu projektu umowy o podwykonawstwo lub jej zmiany, której przedmiotem są roboty budowlane, wraz z zestawieniem ilości robót i ich wyceną przedstawioną w kosztorysie ofertowym, nie później niż 14 dni przed jej zawarciem, a w przypadku projektu umowy lub jej zmiany przedkładanego przez Podwykonawcę lub dalszego Podwykonawcę, wraz ze zgodą Wykonawcy na zawarcie umowy o podwykonawstwo lub jej zmiany o treści zgodnej z projektem umowy.</w:t>
      </w:r>
    </w:p>
    <w:p w:rsidR="004A4D12" w:rsidRPr="004A4D12" w:rsidRDefault="004A4D12" w:rsidP="004A4D12">
      <w:pPr>
        <w:jc w:val="both"/>
        <w:rPr>
          <w:sz w:val="22"/>
          <w:szCs w:val="22"/>
        </w:rPr>
      </w:pPr>
    </w:p>
    <w:p w:rsidR="008F49AE" w:rsidRDefault="008F49AE" w:rsidP="007A4F93">
      <w:pPr>
        <w:pStyle w:val="Akapitzlist"/>
        <w:numPr>
          <w:ilvl w:val="0"/>
          <w:numId w:val="51"/>
        </w:numPr>
        <w:jc w:val="both"/>
        <w:rPr>
          <w:sz w:val="22"/>
          <w:szCs w:val="22"/>
        </w:rPr>
      </w:pPr>
      <w:r>
        <w:rPr>
          <w:sz w:val="22"/>
          <w:szCs w:val="22"/>
        </w:rPr>
        <w:t>Zamawiający w terminie 14 dni od otrzymania projektu umowy o podwykonawstwo lub jej zmiany zgłosi pisemne zastrzeżenia do projektu umowy o podwykonawstwo lub jej zmiany, której przedmiotem są roboty budowlane:</w:t>
      </w:r>
    </w:p>
    <w:p w:rsidR="004A4D12" w:rsidRPr="004A4D12" w:rsidRDefault="004A4D12" w:rsidP="004A4D12">
      <w:pPr>
        <w:jc w:val="both"/>
        <w:rPr>
          <w:sz w:val="22"/>
          <w:szCs w:val="22"/>
        </w:rPr>
      </w:pPr>
    </w:p>
    <w:p w:rsidR="008F49AE" w:rsidRDefault="008F49AE" w:rsidP="008F49AE">
      <w:pPr>
        <w:pStyle w:val="Akapitzlist"/>
        <w:numPr>
          <w:ilvl w:val="1"/>
          <w:numId w:val="51"/>
        </w:numPr>
        <w:jc w:val="both"/>
        <w:rPr>
          <w:sz w:val="22"/>
          <w:szCs w:val="22"/>
        </w:rPr>
      </w:pPr>
      <w:r>
        <w:rPr>
          <w:sz w:val="22"/>
          <w:szCs w:val="22"/>
        </w:rPr>
        <w:t>niespełniającej wymagań określonych w SIWZ;</w:t>
      </w:r>
    </w:p>
    <w:p w:rsidR="004A4D12" w:rsidRDefault="004A4D12" w:rsidP="004A4D12">
      <w:pPr>
        <w:pStyle w:val="Akapitzlist"/>
        <w:ind w:left="637"/>
        <w:jc w:val="both"/>
        <w:rPr>
          <w:sz w:val="22"/>
          <w:szCs w:val="22"/>
        </w:rPr>
      </w:pPr>
    </w:p>
    <w:p w:rsidR="008F49AE" w:rsidRDefault="002B782F" w:rsidP="008F49AE">
      <w:pPr>
        <w:pStyle w:val="Akapitzlist"/>
        <w:numPr>
          <w:ilvl w:val="1"/>
          <w:numId w:val="51"/>
        </w:numPr>
        <w:jc w:val="both"/>
        <w:rPr>
          <w:sz w:val="22"/>
          <w:szCs w:val="22"/>
        </w:rPr>
      </w:pPr>
      <w:r>
        <w:rPr>
          <w:sz w:val="22"/>
          <w:szCs w:val="22"/>
        </w:rPr>
        <w:t xml:space="preserve">gdy przewiduje termin zapłaty wynagrodzenia dłuższy niż </w:t>
      </w:r>
      <w:r w:rsidR="00B80CA1">
        <w:rPr>
          <w:sz w:val="22"/>
          <w:szCs w:val="22"/>
        </w:rPr>
        <w:t>30</w:t>
      </w:r>
      <w:r>
        <w:rPr>
          <w:sz w:val="22"/>
          <w:szCs w:val="22"/>
        </w:rPr>
        <w:t xml:space="preserve"> dni.</w:t>
      </w:r>
    </w:p>
    <w:p w:rsidR="002B782F" w:rsidRDefault="002B782F" w:rsidP="002B782F">
      <w:pPr>
        <w:pStyle w:val="Akapitzlist"/>
        <w:ind w:left="637"/>
        <w:jc w:val="both"/>
        <w:rPr>
          <w:sz w:val="22"/>
          <w:szCs w:val="22"/>
        </w:rPr>
      </w:pPr>
    </w:p>
    <w:p w:rsidR="002B782F" w:rsidRDefault="002B782F" w:rsidP="002B782F">
      <w:pPr>
        <w:pStyle w:val="Akapitzlist"/>
        <w:numPr>
          <w:ilvl w:val="0"/>
          <w:numId w:val="51"/>
        </w:numPr>
        <w:jc w:val="both"/>
        <w:rPr>
          <w:sz w:val="22"/>
          <w:szCs w:val="22"/>
        </w:rPr>
      </w:pPr>
      <w:r>
        <w:rPr>
          <w:sz w:val="22"/>
          <w:szCs w:val="22"/>
        </w:rPr>
        <w:t>Projekt umowy o podwykonawstwo lub jej zmiany, której przedmiotem są roboty budowlane, będzie uważany za zaakceptowany przez Zamawiającego, jeżeli Zamawiający w terminie 14 dni od dnia przedłożenia mu projektu nie zgłosi zastrzeżeń na piśmie.</w:t>
      </w:r>
    </w:p>
    <w:p w:rsidR="00AF635F" w:rsidRDefault="00AF635F" w:rsidP="00AF635F">
      <w:pPr>
        <w:pStyle w:val="Akapitzlist"/>
        <w:ind w:left="340"/>
        <w:jc w:val="both"/>
        <w:rPr>
          <w:sz w:val="22"/>
          <w:szCs w:val="22"/>
        </w:rPr>
      </w:pPr>
    </w:p>
    <w:p w:rsidR="002B782F" w:rsidRDefault="002B782F" w:rsidP="002B782F">
      <w:pPr>
        <w:pStyle w:val="Akapitzlist"/>
        <w:numPr>
          <w:ilvl w:val="0"/>
          <w:numId w:val="51"/>
        </w:numPr>
        <w:jc w:val="both"/>
        <w:rPr>
          <w:sz w:val="22"/>
          <w:szCs w:val="22"/>
        </w:rPr>
      </w:pPr>
      <w:r>
        <w:rPr>
          <w:sz w:val="22"/>
          <w:szCs w:val="22"/>
        </w:rPr>
        <w:t>W przypadku zgłoszenia przez Zamawiającego zastrzeżeń do projektu umowy o podwykonawstwo lub jej zmiany, Wykonawca, Podwykonawca lub dalszy Podwykonawca w terminie 14 dni od dnia otrzymania zastrzeżeń, może przedłożyć projekt umowy o podwykonawstwo lub jej zmiany, uwzględniający w całości zastrzeżenia Zamawiającego.</w:t>
      </w:r>
    </w:p>
    <w:p w:rsidR="00AF635F" w:rsidRPr="00AF635F" w:rsidRDefault="00AF635F" w:rsidP="00AF635F">
      <w:pPr>
        <w:jc w:val="both"/>
        <w:rPr>
          <w:sz w:val="22"/>
          <w:szCs w:val="22"/>
        </w:rPr>
      </w:pPr>
    </w:p>
    <w:p w:rsidR="002B782F" w:rsidRDefault="002B782F" w:rsidP="002B782F">
      <w:pPr>
        <w:pStyle w:val="Akapitzlist"/>
        <w:numPr>
          <w:ilvl w:val="0"/>
          <w:numId w:val="51"/>
        </w:numPr>
        <w:jc w:val="both"/>
        <w:rPr>
          <w:sz w:val="22"/>
          <w:szCs w:val="22"/>
        </w:rPr>
      </w:pPr>
      <w:r>
        <w:rPr>
          <w:sz w:val="22"/>
          <w:szCs w:val="22"/>
        </w:rPr>
        <w:t>Wykonawca, Podwykonawca lub dalszy Podwykonawca, przedłoży Zamawiającemu poświadczoną za zgodność z oryginałem kopię zawartej umowy o podwykonawstwo lub jej zmiany, której przedmiotem są roboty budowlane, w terminie 7 dni od dnia jej zawarcia.</w:t>
      </w:r>
    </w:p>
    <w:p w:rsidR="00AF635F" w:rsidRPr="00AF635F" w:rsidRDefault="00AF635F" w:rsidP="00AF635F">
      <w:pPr>
        <w:jc w:val="both"/>
        <w:rPr>
          <w:sz w:val="22"/>
          <w:szCs w:val="22"/>
        </w:rPr>
      </w:pPr>
    </w:p>
    <w:p w:rsidR="00AF635F" w:rsidRPr="00B80CA1" w:rsidRDefault="002B782F" w:rsidP="00AF635F">
      <w:pPr>
        <w:pStyle w:val="Akapitzlist"/>
        <w:numPr>
          <w:ilvl w:val="0"/>
          <w:numId w:val="51"/>
        </w:numPr>
        <w:jc w:val="both"/>
        <w:rPr>
          <w:sz w:val="22"/>
          <w:szCs w:val="22"/>
        </w:rPr>
      </w:pPr>
      <w:r>
        <w:rPr>
          <w:sz w:val="22"/>
          <w:szCs w:val="22"/>
        </w:rPr>
        <w:t xml:space="preserve">Zamawiający, w terminie 14 dni od otrzymania zawartej poświadczonej za zgodność z oryginałem kopii zawartej umowy o podwykonawstwo lub jej zmiany, zgłosi pisemny sprzeciw do umowy o podwykonawstwo, której przedmiotem są roboty budowlane, w przypadkach, o których mowa w pkt </w:t>
      </w:r>
      <w:r w:rsidR="00E81619">
        <w:rPr>
          <w:sz w:val="22"/>
          <w:szCs w:val="22"/>
        </w:rPr>
        <w:t>6.</w:t>
      </w:r>
    </w:p>
    <w:p w:rsidR="00E81619" w:rsidRDefault="00E81619" w:rsidP="002B782F">
      <w:pPr>
        <w:pStyle w:val="Akapitzlist"/>
        <w:numPr>
          <w:ilvl w:val="0"/>
          <w:numId w:val="51"/>
        </w:numPr>
        <w:jc w:val="both"/>
        <w:rPr>
          <w:sz w:val="22"/>
          <w:szCs w:val="22"/>
        </w:rPr>
      </w:pPr>
      <w:r>
        <w:rPr>
          <w:sz w:val="22"/>
          <w:szCs w:val="22"/>
        </w:rPr>
        <w:lastRenderedPageBreak/>
        <w:t>Umowa o podwykonawstwo lub jej zmiana, której przedmiotem są roboty budowlane będzie uważana za zaakceptowaną przez Zamawiającego, jeżeli Zamawiający w terminie 14 dni od dnia przedłożenia kopii tej umowy nie zgłosi do niej na piśmie sprzeciwu.</w:t>
      </w:r>
    </w:p>
    <w:p w:rsidR="00AF635F" w:rsidRPr="00AF635F" w:rsidRDefault="00AF635F" w:rsidP="00AF635F">
      <w:pPr>
        <w:jc w:val="both"/>
        <w:rPr>
          <w:sz w:val="22"/>
          <w:szCs w:val="22"/>
        </w:rPr>
      </w:pPr>
    </w:p>
    <w:p w:rsidR="00E81619" w:rsidRDefault="00E81619" w:rsidP="002B782F">
      <w:pPr>
        <w:pStyle w:val="Akapitzlist"/>
        <w:numPr>
          <w:ilvl w:val="0"/>
          <w:numId w:val="51"/>
        </w:numPr>
        <w:jc w:val="both"/>
        <w:rPr>
          <w:sz w:val="22"/>
          <w:szCs w:val="22"/>
        </w:rPr>
      </w:pPr>
      <w:r>
        <w:rPr>
          <w:sz w:val="22"/>
          <w:szCs w:val="22"/>
        </w:rPr>
        <w:t>Wartość zakresu robót powierzonych Podwykonawcy lub dalszemu Podwykonawcy nie może być wyższa od wartości tego samego zakresu robót określonych z Wykonawcą.</w:t>
      </w:r>
    </w:p>
    <w:p w:rsidR="00AF635F" w:rsidRPr="00AF635F" w:rsidRDefault="00AF635F" w:rsidP="00AF635F">
      <w:pPr>
        <w:jc w:val="both"/>
        <w:rPr>
          <w:sz w:val="22"/>
          <w:szCs w:val="22"/>
        </w:rPr>
      </w:pPr>
    </w:p>
    <w:p w:rsidR="00E81619" w:rsidRDefault="00E81619" w:rsidP="002B782F">
      <w:pPr>
        <w:pStyle w:val="Akapitzlist"/>
        <w:numPr>
          <w:ilvl w:val="0"/>
          <w:numId w:val="51"/>
        </w:numPr>
        <w:jc w:val="both"/>
        <w:rPr>
          <w:sz w:val="22"/>
          <w:szCs w:val="22"/>
        </w:rPr>
      </w:pPr>
      <w:r>
        <w:rPr>
          <w:sz w:val="22"/>
          <w:szCs w:val="22"/>
        </w:rPr>
        <w:t>Wykonawca, Podwykonawca lub dalszy Podwykonawca nie może polecić Podwykonawcy realizacji przedmiotu umowy o podwykonawstwo, której przedmiotem są roboty budowlane, w przypadku braku jej akceptacji przez Zamawiającego.</w:t>
      </w:r>
    </w:p>
    <w:p w:rsidR="00AF635F" w:rsidRPr="00AF635F" w:rsidRDefault="00AF635F" w:rsidP="00AF635F">
      <w:pPr>
        <w:jc w:val="both"/>
        <w:rPr>
          <w:sz w:val="22"/>
          <w:szCs w:val="22"/>
        </w:rPr>
      </w:pPr>
    </w:p>
    <w:p w:rsidR="00E81619" w:rsidRDefault="00E81619" w:rsidP="002B782F">
      <w:pPr>
        <w:pStyle w:val="Akapitzlist"/>
        <w:numPr>
          <w:ilvl w:val="0"/>
          <w:numId w:val="51"/>
        </w:numPr>
        <w:jc w:val="both"/>
        <w:rPr>
          <w:sz w:val="22"/>
          <w:szCs w:val="22"/>
        </w:rPr>
      </w:pPr>
      <w:r>
        <w:rPr>
          <w:sz w:val="22"/>
          <w:szCs w:val="22"/>
        </w:rPr>
        <w:t>W przypadku zawarcia umowy o podwykonawstwo lub jej zmiany Wykonawca, Podwykonawca lub dalszy Podwykonawca jest zobowiązany do zapłaty wynagrodzenia należnego Podwykonawcy lub dalszemu Podwykonawcy z zachowaniem terminów określonych tą umową.</w:t>
      </w:r>
    </w:p>
    <w:p w:rsidR="00AF635F" w:rsidRPr="00AF635F" w:rsidRDefault="00AF635F" w:rsidP="00AF635F">
      <w:pPr>
        <w:jc w:val="both"/>
        <w:rPr>
          <w:sz w:val="22"/>
          <w:szCs w:val="22"/>
        </w:rPr>
      </w:pPr>
    </w:p>
    <w:p w:rsidR="00E81619" w:rsidRDefault="00E81619" w:rsidP="002B782F">
      <w:pPr>
        <w:pStyle w:val="Akapitzlist"/>
        <w:numPr>
          <w:ilvl w:val="0"/>
          <w:numId w:val="51"/>
        </w:numPr>
        <w:jc w:val="both"/>
        <w:rPr>
          <w:sz w:val="22"/>
          <w:szCs w:val="22"/>
        </w:rPr>
      </w:pPr>
      <w:r>
        <w:rPr>
          <w:sz w:val="22"/>
          <w:szCs w:val="22"/>
        </w:rPr>
        <w:t>Powierzenie realizacji zadań innemu Podwykonawcy lub dalszemu Podwykonawcy niż te</w:t>
      </w:r>
      <w:r w:rsidR="00AF635F">
        <w:rPr>
          <w:sz w:val="22"/>
          <w:szCs w:val="22"/>
        </w:rPr>
        <w:t>n</w:t>
      </w:r>
      <w:r>
        <w:rPr>
          <w:sz w:val="22"/>
          <w:szCs w:val="22"/>
        </w:rPr>
        <w:t>, z którym została zawarta zaakceptowana przez Zamawiającego umowa o podwykonawstwo lub inna istotna zmiana tej umowy, w tym zmiana zakresu zadań określonych tą umową</w:t>
      </w:r>
      <w:r w:rsidR="00AF635F">
        <w:rPr>
          <w:sz w:val="22"/>
          <w:szCs w:val="22"/>
        </w:rPr>
        <w:t>,</w:t>
      </w:r>
      <w:r>
        <w:rPr>
          <w:sz w:val="22"/>
          <w:szCs w:val="22"/>
        </w:rPr>
        <w:t xml:space="preserve"> wymaga ponownej akceptacji Zamawiającego w trybie określonym w pkt</w:t>
      </w:r>
      <w:r w:rsidR="00AF635F">
        <w:rPr>
          <w:sz w:val="22"/>
          <w:szCs w:val="22"/>
        </w:rPr>
        <w:t xml:space="preserve"> 5 – 9.</w:t>
      </w:r>
    </w:p>
    <w:p w:rsidR="00AF635F" w:rsidRPr="00AF635F" w:rsidRDefault="00AF635F" w:rsidP="00AF635F">
      <w:pPr>
        <w:jc w:val="both"/>
        <w:rPr>
          <w:sz w:val="22"/>
          <w:szCs w:val="22"/>
        </w:rPr>
      </w:pPr>
    </w:p>
    <w:p w:rsidR="00AF635F" w:rsidRDefault="00AF635F" w:rsidP="002B782F">
      <w:pPr>
        <w:pStyle w:val="Akapitzlist"/>
        <w:numPr>
          <w:ilvl w:val="0"/>
          <w:numId w:val="51"/>
        </w:numPr>
        <w:jc w:val="both"/>
        <w:rPr>
          <w:sz w:val="22"/>
          <w:szCs w:val="22"/>
        </w:rPr>
      </w:pPr>
      <w:r>
        <w:rPr>
          <w:sz w:val="22"/>
          <w:szCs w:val="22"/>
        </w:rPr>
        <w:t>Zamawiający może 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rsidR="00F155CA" w:rsidRPr="00F155CA" w:rsidRDefault="00F155CA" w:rsidP="00F155CA">
      <w:pPr>
        <w:pStyle w:val="Akapitzlist"/>
        <w:rPr>
          <w:sz w:val="22"/>
          <w:szCs w:val="22"/>
        </w:rPr>
      </w:pPr>
    </w:p>
    <w:p w:rsidR="00F155CA" w:rsidRPr="00F155CA" w:rsidRDefault="00F155CA" w:rsidP="00F155CA">
      <w:pPr>
        <w:jc w:val="both"/>
        <w:rPr>
          <w:sz w:val="22"/>
          <w:szCs w:val="22"/>
        </w:rPr>
      </w:pPr>
    </w:p>
    <w:p w:rsidR="00B10DAE" w:rsidRPr="00B10DAE" w:rsidRDefault="00B10DAE" w:rsidP="00B10DAE">
      <w:pPr>
        <w:jc w:val="both"/>
        <w:rPr>
          <w:b/>
          <w:sz w:val="22"/>
          <w:szCs w:val="22"/>
        </w:rPr>
      </w:pPr>
    </w:p>
    <w:p w:rsidR="00BB7227" w:rsidRDefault="00AF635F" w:rsidP="00B10DAE">
      <w:pPr>
        <w:pStyle w:val="Akapitzlist"/>
        <w:numPr>
          <w:ilvl w:val="0"/>
          <w:numId w:val="26"/>
        </w:numPr>
        <w:jc w:val="both"/>
        <w:rPr>
          <w:b/>
          <w:sz w:val="22"/>
          <w:szCs w:val="22"/>
        </w:rPr>
      </w:pPr>
      <w:r>
        <w:rPr>
          <w:b/>
          <w:sz w:val="22"/>
          <w:szCs w:val="22"/>
        </w:rPr>
        <w:t>INFORMACJE O UMOWACH O PODWYKONAWSTWO, KTÓRYCH PRZEDMIOTEM SĄ DOSTAWY LUB USŁUGI, KTÓRE Z UWAGI NA WARTOŚĆ LUB PRZEDMIOT TYCH DOSTAW LUB USŁUG, NIE PODLEGAJĄ OBOWIĄZKOWI PRZEDKŁADANIA ZAMAWIAJĄCEMU, JEŻELI ZAMAWIAJĄCY OKREŚLA TAKIE INFORMACJE</w:t>
      </w:r>
    </w:p>
    <w:p w:rsidR="0034690A" w:rsidRPr="00027C28" w:rsidRDefault="0034690A" w:rsidP="0034690A">
      <w:pPr>
        <w:pStyle w:val="Akapitzlist"/>
        <w:ind w:left="360"/>
        <w:jc w:val="both"/>
        <w:rPr>
          <w:b/>
          <w:sz w:val="22"/>
          <w:szCs w:val="22"/>
        </w:rPr>
      </w:pPr>
    </w:p>
    <w:p w:rsidR="00C04D25" w:rsidRDefault="00AF635F" w:rsidP="00AF635F">
      <w:pPr>
        <w:jc w:val="both"/>
        <w:rPr>
          <w:sz w:val="22"/>
          <w:szCs w:val="22"/>
        </w:rPr>
      </w:pPr>
      <w:r>
        <w:rPr>
          <w:sz w:val="22"/>
          <w:szCs w:val="22"/>
        </w:rPr>
        <w:t>Wykonawca, Podwykonawca lub dalszy Podwykonawca zamówienia na roboty budowlane przedkłada Zamawiającemu poświadczoną za zgodność z oryginałe</w:t>
      </w:r>
      <w:r w:rsidR="000B7EEE">
        <w:rPr>
          <w:sz w:val="22"/>
          <w:szCs w:val="22"/>
        </w:rPr>
        <w:t>m kopię zawartej umowy o podwykonawstwo lub jej zmianę, której przedmiotem są dostawy lub usługi, w terminie 7 dni od dnia jej zawarcia, z wyłączeniem umów o podwykonawstwo o wartości mniejszej niż 50.000 zł.</w:t>
      </w:r>
    </w:p>
    <w:p w:rsidR="00F155CA" w:rsidRDefault="00F155CA" w:rsidP="00AF635F">
      <w:pPr>
        <w:jc w:val="both"/>
        <w:rPr>
          <w:sz w:val="22"/>
          <w:szCs w:val="22"/>
        </w:rPr>
      </w:pPr>
    </w:p>
    <w:p w:rsidR="00BB7227" w:rsidRDefault="000B7EEE" w:rsidP="000B7EEE">
      <w:pPr>
        <w:pStyle w:val="Akapitzlist"/>
        <w:numPr>
          <w:ilvl w:val="0"/>
          <w:numId w:val="26"/>
        </w:numPr>
        <w:jc w:val="both"/>
        <w:rPr>
          <w:b/>
          <w:sz w:val="22"/>
          <w:szCs w:val="22"/>
        </w:rPr>
      </w:pPr>
      <w:r>
        <w:rPr>
          <w:b/>
          <w:sz w:val="22"/>
          <w:szCs w:val="22"/>
        </w:rPr>
        <w:t>PROCENTOWA WARTOŚĆ OSTATNIEJ CZĘŚCI WYNAGRODZENIA ZA WYKONANIE UMOWY W SPRAWIE ZAMÓWIENIA NA ROBOTY BUDOWLANE, JEŻELI ZAMAWIAJĄCY OKREŚLA TAKĄ WARTOŚĆ, ZGODNIE Z ART. 143a ust. 3</w:t>
      </w:r>
    </w:p>
    <w:p w:rsidR="000B7EEE" w:rsidRPr="00AF635F" w:rsidRDefault="000B7EEE" w:rsidP="000B7EEE">
      <w:pPr>
        <w:jc w:val="both"/>
        <w:rPr>
          <w:sz w:val="22"/>
          <w:szCs w:val="22"/>
        </w:rPr>
      </w:pPr>
    </w:p>
    <w:p w:rsidR="000B7EEE" w:rsidRDefault="000B7EEE" w:rsidP="000B7EEE">
      <w:pPr>
        <w:pStyle w:val="Akapitzlist"/>
        <w:numPr>
          <w:ilvl w:val="0"/>
          <w:numId w:val="52"/>
        </w:numPr>
        <w:jc w:val="both"/>
        <w:rPr>
          <w:sz w:val="22"/>
          <w:szCs w:val="22"/>
        </w:rPr>
      </w:pPr>
      <w:r>
        <w:rPr>
          <w:sz w:val="22"/>
          <w:szCs w:val="22"/>
        </w:rPr>
        <w:t>Zamawiający dokona zapłaty wynagrodzenia należnego Wykonawcy w częściach.</w:t>
      </w:r>
    </w:p>
    <w:p w:rsidR="000B7EEE" w:rsidRDefault="000B7EEE" w:rsidP="000B7EEE">
      <w:pPr>
        <w:pStyle w:val="Akapitzlist"/>
        <w:ind w:left="340"/>
        <w:jc w:val="both"/>
        <w:rPr>
          <w:sz w:val="22"/>
          <w:szCs w:val="22"/>
        </w:rPr>
      </w:pPr>
    </w:p>
    <w:p w:rsidR="000B7EEE" w:rsidRPr="000B7EEE" w:rsidRDefault="00A82B33" w:rsidP="000B7EEE">
      <w:pPr>
        <w:pStyle w:val="Akapitzlist"/>
        <w:numPr>
          <w:ilvl w:val="0"/>
          <w:numId w:val="52"/>
        </w:numPr>
        <w:jc w:val="both"/>
        <w:rPr>
          <w:sz w:val="22"/>
          <w:szCs w:val="22"/>
        </w:rPr>
      </w:pPr>
      <w:r>
        <w:rPr>
          <w:sz w:val="22"/>
          <w:szCs w:val="22"/>
        </w:rPr>
        <w:t>Zamawiający nie określa procentowej ostatniej części wynagrodzenia za wykonanie umowy</w:t>
      </w:r>
      <w:r w:rsidR="000B7EEE">
        <w:rPr>
          <w:sz w:val="22"/>
          <w:szCs w:val="22"/>
        </w:rPr>
        <w:t>.</w:t>
      </w:r>
    </w:p>
    <w:p w:rsidR="000B7EEE" w:rsidRPr="000B7EEE" w:rsidRDefault="000B7EEE" w:rsidP="000B7EEE">
      <w:pPr>
        <w:jc w:val="both"/>
        <w:rPr>
          <w:b/>
          <w:sz w:val="22"/>
          <w:szCs w:val="22"/>
        </w:rPr>
      </w:pPr>
    </w:p>
    <w:p w:rsidR="00BB7227" w:rsidRPr="00027C28" w:rsidRDefault="00BB7227" w:rsidP="00431FA6">
      <w:pPr>
        <w:pStyle w:val="Akapitzlist"/>
        <w:numPr>
          <w:ilvl w:val="0"/>
          <w:numId w:val="26"/>
        </w:numPr>
        <w:spacing w:after="240"/>
        <w:jc w:val="both"/>
        <w:rPr>
          <w:b/>
          <w:sz w:val="22"/>
          <w:szCs w:val="22"/>
        </w:rPr>
      </w:pPr>
      <w:r w:rsidRPr="00027C28">
        <w:rPr>
          <w:b/>
          <w:sz w:val="22"/>
          <w:szCs w:val="22"/>
        </w:rPr>
        <w:t>POSTANOWIENIA KOŃCOWE</w:t>
      </w:r>
    </w:p>
    <w:p w:rsidR="00BB7227" w:rsidRDefault="00BB7227" w:rsidP="00BB7227">
      <w:pPr>
        <w:jc w:val="both"/>
        <w:rPr>
          <w:sz w:val="22"/>
          <w:szCs w:val="22"/>
        </w:rPr>
      </w:pPr>
      <w:r>
        <w:rPr>
          <w:sz w:val="22"/>
          <w:szCs w:val="22"/>
        </w:rPr>
        <w:t xml:space="preserve">W sprawach nieuregulowanych w niniejszej SIWZ mają zastosowanie przepisy ustawy z dnia 29 stycznia 2004r. – Prawo zamówień publicznych </w:t>
      </w:r>
      <w:r w:rsidR="001949CB">
        <w:rPr>
          <w:sz w:val="22"/>
          <w:szCs w:val="22"/>
        </w:rPr>
        <w:t xml:space="preserve"> </w:t>
      </w:r>
      <w:r>
        <w:rPr>
          <w:sz w:val="22"/>
          <w:szCs w:val="22"/>
        </w:rPr>
        <w:t>(Dz. U. z 20</w:t>
      </w:r>
      <w:r w:rsidR="00D966A3">
        <w:rPr>
          <w:sz w:val="22"/>
          <w:szCs w:val="22"/>
        </w:rPr>
        <w:t>1</w:t>
      </w:r>
      <w:r w:rsidR="000B7EEE">
        <w:rPr>
          <w:sz w:val="22"/>
          <w:szCs w:val="22"/>
        </w:rPr>
        <w:t>3</w:t>
      </w:r>
      <w:r>
        <w:rPr>
          <w:sz w:val="22"/>
          <w:szCs w:val="22"/>
        </w:rPr>
        <w:t xml:space="preserve">r. poz. </w:t>
      </w:r>
      <w:r w:rsidR="000B7EEE">
        <w:rPr>
          <w:sz w:val="22"/>
          <w:szCs w:val="22"/>
        </w:rPr>
        <w:t>907</w:t>
      </w:r>
      <w:r>
        <w:rPr>
          <w:sz w:val="22"/>
          <w:szCs w:val="22"/>
        </w:rPr>
        <w:t xml:space="preserve"> z późn. zm.) </w:t>
      </w:r>
      <w:r w:rsidR="00D966A3">
        <w:rPr>
          <w:sz w:val="22"/>
          <w:szCs w:val="22"/>
        </w:rPr>
        <w:t xml:space="preserve">wraz z przepisami wykonawczymi do tej ustawy </w:t>
      </w:r>
      <w:r>
        <w:rPr>
          <w:sz w:val="22"/>
          <w:szCs w:val="22"/>
        </w:rPr>
        <w:t>oraz przepisy Kodeksu cywilnego.</w:t>
      </w:r>
    </w:p>
    <w:p w:rsidR="00BB7227" w:rsidRDefault="00BB7227" w:rsidP="00BB7227">
      <w:pPr>
        <w:jc w:val="both"/>
        <w:rPr>
          <w:sz w:val="22"/>
          <w:szCs w:val="22"/>
        </w:rPr>
      </w:pPr>
    </w:p>
    <w:p w:rsidR="00BB7227" w:rsidRDefault="00BB7227" w:rsidP="00BB7227">
      <w:pPr>
        <w:jc w:val="both"/>
        <w:rPr>
          <w:sz w:val="22"/>
          <w:szCs w:val="22"/>
        </w:rPr>
      </w:pPr>
    </w:p>
    <w:p w:rsidR="00B80CA1" w:rsidRDefault="00B80CA1" w:rsidP="00BB7227">
      <w:pPr>
        <w:jc w:val="both"/>
        <w:rPr>
          <w:sz w:val="22"/>
          <w:szCs w:val="22"/>
        </w:rPr>
      </w:pPr>
    </w:p>
    <w:p w:rsidR="00B80CA1" w:rsidRDefault="00B80CA1" w:rsidP="00BB7227">
      <w:pPr>
        <w:jc w:val="both"/>
        <w:rPr>
          <w:sz w:val="22"/>
          <w:szCs w:val="22"/>
        </w:rPr>
      </w:pPr>
    </w:p>
    <w:p w:rsidR="00B80CA1" w:rsidRDefault="00B80CA1" w:rsidP="00BB7227">
      <w:pPr>
        <w:jc w:val="both"/>
        <w:rPr>
          <w:sz w:val="22"/>
          <w:szCs w:val="22"/>
        </w:rPr>
      </w:pPr>
    </w:p>
    <w:p w:rsidR="00BB7227" w:rsidRDefault="00BB7227" w:rsidP="00BB7227">
      <w:pPr>
        <w:jc w:val="both"/>
        <w:rPr>
          <w:sz w:val="22"/>
          <w:szCs w:val="22"/>
        </w:rPr>
      </w:pPr>
    </w:p>
    <w:p w:rsidR="00BB7227" w:rsidRDefault="00C76FBA" w:rsidP="00BB7227">
      <w:pPr>
        <w:jc w:val="both"/>
        <w:rPr>
          <w:b/>
          <w:sz w:val="22"/>
          <w:szCs w:val="22"/>
        </w:rPr>
      </w:pPr>
      <w:r>
        <w:rPr>
          <w:b/>
          <w:sz w:val="22"/>
          <w:szCs w:val="22"/>
        </w:rPr>
        <w:lastRenderedPageBreak/>
        <w:t>Spis</w:t>
      </w:r>
      <w:r w:rsidR="00BB7227">
        <w:rPr>
          <w:b/>
          <w:sz w:val="22"/>
          <w:szCs w:val="22"/>
        </w:rPr>
        <w:t xml:space="preserve"> załączników</w:t>
      </w:r>
      <w:r>
        <w:rPr>
          <w:b/>
          <w:sz w:val="22"/>
          <w:szCs w:val="22"/>
        </w:rPr>
        <w:t xml:space="preserve"> do SIWZ:</w:t>
      </w:r>
    </w:p>
    <w:p w:rsidR="00BB7227" w:rsidRDefault="00C76FBA" w:rsidP="00D966A3">
      <w:pPr>
        <w:numPr>
          <w:ilvl w:val="0"/>
          <w:numId w:val="20"/>
        </w:numPr>
        <w:tabs>
          <w:tab w:val="clear" w:pos="567"/>
          <w:tab w:val="num" w:pos="340"/>
        </w:tabs>
        <w:ind w:left="340"/>
        <w:jc w:val="both"/>
        <w:rPr>
          <w:sz w:val="22"/>
          <w:szCs w:val="22"/>
        </w:rPr>
      </w:pPr>
      <w:r>
        <w:rPr>
          <w:sz w:val="22"/>
          <w:szCs w:val="22"/>
        </w:rPr>
        <w:t>Formularz oferty – Zał</w:t>
      </w:r>
      <w:r w:rsidR="00F155CA">
        <w:rPr>
          <w:sz w:val="22"/>
          <w:szCs w:val="22"/>
        </w:rPr>
        <w:t>ącznik</w:t>
      </w:r>
      <w:r>
        <w:rPr>
          <w:sz w:val="22"/>
          <w:szCs w:val="22"/>
        </w:rPr>
        <w:t xml:space="preserve"> nr 1</w:t>
      </w:r>
    </w:p>
    <w:p w:rsidR="00BB7227" w:rsidRDefault="00BB7227" w:rsidP="00D966A3">
      <w:pPr>
        <w:numPr>
          <w:ilvl w:val="0"/>
          <w:numId w:val="20"/>
        </w:numPr>
        <w:tabs>
          <w:tab w:val="clear" w:pos="567"/>
          <w:tab w:val="num" w:pos="340"/>
        </w:tabs>
        <w:ind w:left="340"/>
        <w:jc w:val="both"/>
        <w:rPr>
          <w:sz w:val="22"/>
          <w:szCs w:val="22"/>
        </w:rPr>
      </w:pPr>
      <w:r>
        <w:rPr>
          <w:sz w:val="22"/>
          <w:szCs w:val="22"/>
        </w:rPr>
        <w:t>Oświadczenie o spełnianiu warunków określonych w art. 22 ust. 1 ustawy P</w:t>
      </w:r>
      <w:r w:rsidR="00C76FBA">
        <w:rPr>
          <w:sz w:val="22"/>
          <w:szCs w:val="22"/>
        </w:rPr>
        <w:t>zp – Zał</w:t>
      </w:r>
      <w:r w:rsidR="00F155CA">
        <w:rPr>
          <w:sz w:val="22"/>
          <w:szCs w:val="22"/>
        </w:rPr>
        <w:t>ącznik nr</w:t>
      </w:r>
      <w:r w:rsidR="00C76FBA">
        <w:rPr>
          <w:sz w:val="22"/>
          <w:szCs w:val="22"/>
        </w:rPr>
        <w:t xml:space="preserve"> 2</w:t>
      </w:r>
    </w:p>
    <w:p w:rsidR="00BB7227" w:rsidRDefault="00BB7227" w:rsidP="00D966A3">
      <w:pPr>
        <w:numPr>
          <w:ilvl w:val="0"/>
          <w:numId w:val="20"/>
        </w:numPr>
        <w:tabs>
          <w:tab w:val="clear" w:pos="567"/>
          <w:tab w:val="num" w:pos="340"/>
        </w:tabs>
        <w:ind w:left="340"/>
        <w:jc w:val="both"/>
        <w:rPr>
          <w:sz w:val="22"/>
          <w:szCs w:val="22"/>
        </w:rPr>
      </w:pPr>
      <w:r>
        <w:rPr>
          <w:sz w:val="22"/>
          <w:szCs w:val="22"/>
        </w:rPr>
        <w:t>Wykaz</w:t>
      </w:r>
      <w:r w:rsidR="00C76FBA">
        <w:rPr>
          <w:sz w:val="22"/>
          <w:szCs w:val="22"/>
        </w:rPr>
        <w:t xml:space="preserve"> robót budowlanych – Zał</w:t>
      </w:r>
      <w:r w:rsidR="00F155CA">
        <w:rPr>
          <w:sz w:val="22"/>
          <w:szCs w:val="22"/>
        </w:rPr>
        <w:t>ącznik</w:t>
      </w:r>
      <w:r w:rsidR="00C76FBA">
        <w:rPr>
          <w:sz w:val="22"/>
          <w:szCs w:val="22"/>
        </w:rPr>
        <w:t xml:space="preserve"> nr 3</w:t>
      </w:r>
    </w:p>
    <w:p w:rsidR="00BB7227" w:rsidRPr="005C4527" w:rsidRDefault="00BB7227" w:rsidP="00D966A3">
      <w:pPr>
        <w:numPr>
          <w:ilvl w:val="0"/>
          <w:numId w:val="20"/>
        </w:numPr>
        <w:tabs>
          <w:tab w:val="clear" w:pos="567"/>
          <w:tab w:val="num" w:pos="340"/>
        </w:tabs>
        <w:ind w:left="340"/>
        <w:jc w:val="both"/>
        <w:rPr>
          <w:sz w:val="22"/>
          <w:szCs w:val="22"/>
        </w:rPr>
      </w:pPr>
      <w:r>
        <w:rPr>
          <w:sz w:val="22"/>
          <w:szCs w:val="22"/>
        </w:rPr>
        <w:t>Wykaz osób</w:t>
      </w:r>
      <w:r w:rsidR="00C76FBA">
        <w:rPr>
          <w:sz w:val="22"/>
          <w:szCs w:val="22"/>
        </w:rPr>
        <w:t xml:space="preserve"> – Zał</w:t>
      </w:r>
      <w:r w:rsidR="00F155CA">
        <w:rPr>
          <w:sz w:val="22"/>
          <w:szCs w:val="22"/>
        </w:rPr>
        <w:t>ącznik</w:t>
      </w:r>
      <w:r w:rsidR="00C76FBA">
        <w:rPr>
          <w:sz w:val="22"/>
          <w:szCs w:val="22"/>
        </w:rPr>
        <w:t xml:space="preserve"> nr 4</w:t>
      </w:r>
    </w:p>
    <w:p w:rsidR="00BB7227" w:rsidRPr="00904048" w:rsidRDefault="00BB7227" w:rsidP="00904048">
      <w:pPr>
        <w:numPr>
          <w:ilvl w:val="0"/>
          <w:numId w:val="20"/>
        </w:numPr>
        <w:tabs>
          <w:tab w:val="clear" w:pos="567"/>
          <w:tab w:val="num" w:pos="340"/>
        </w:tabs>
        <w:ind w:left="340"/>
        <w:jc w:val="both"/>
        <w:rPr>
          <w:sz w:val="22"/>
          <w:szCs w:val="22"/>
        </w:rPr>
      </w:pPr>
      <w:r>
        <w:rPr>
          <w:sz w:val="22"/>
          <w:szCs w:val="22"/>
        </w:rPr>
        <w:t xml:space="preserve">Oświadczenie o </w:t>
      </w:r>
      <w:r w:rsidR="00904048">
        <w:rPr>
          <w:sz w:val="22"/>
          <w:szCs w:val="22"/>
        </w:rPr>
        <w:t>niepodleganiu</w:t>
      </w:r>
      <w:r>
        <w:rPr>
          <w:sz w:val="22"/>
          <w:szCs w:val="22"/>
        </w:rPr>
        <w:t xml:space="preserve"> wykluczeni</w:t>
      </w:r>
      <w:r w:rsidR="00904048">
        <w:rPr>
          <w:sz w:val="22"/>
          <w:szCs w:val="22"/>
        </w:rPr>
        <w:t xml:space="preserve">u </w:t>
      </w:r>
      <w:r>
        <w:rPr>
          <w:sz w:val="22"/>
          <w:szCs w:val="22"/>
        </w:rPr>
        <w:t>na podstawie art. 24 ust. 1 ustawy P</w:t>
      </w:r>
      <w:r w:rsidR="00904048">
        <w:rPr>
          <w:sz w:val="22"/>
          <w:szCs w:val="22"/>
        </w:rPr>
        <w:t>zp – Zał</w:t>
      </w:r>
      <w:r w:rsidR="00F155CA">
        <w:rPr>
          <w:sz w:val="22"/>
          <w:szCs w:val="22"/>
        </w:rPr>
        <w:t>ącznik</w:t>
      </w:r>
      <w:r w:rsidR="00904048">
        <w:rPr>
          <w:sz w:val="22"/>
          <w:szCs w:val="22"/>
        </w:rPr>
        <w:t xml:space="preserve"> nr 5</w:t>
      </w:r>
    </w:p>
    <w:p w:rsidR="00BB7227" w:rsidRDefault="00904048" w:rsidP="00D966A3">
      <w:pPr>
        <w:numPr>
          <w:ilvl w:val="0"/>
          <w:numId w:val="20"/>
        </w:numPr>
        <w:tabs>
          <w:tab w:val="clear" w:pos="567"/>
          <w:tab w:val="num" w:pos="340"/>
        </w:tabs>
        <w:ind w:left="340"/>
        <w:jc w:val="both"/>
        <w:rPr>
          <w:sz w:val="22"/>
          <w:szCs w:val="22"/>
        </w:rPr>
      </w:pPr>
      <w:r>
        <w:rPr>
          <w:sz w:val="22"/>
          <w:szCs w:val="22"/>
        </w:rPr>
        <w:t>Wzór umowy – Zał</w:t>
      </w:r>
      <w:r w:rsidR="00F155CA">
        <w:rPr>
          <w:sz w:val="22"/>
          <w:szCs w:val="22"/>
        </w:rPr>
        <w:t>ącznik</w:t>
      </w:r>
      <w:r>
        <w:rPr>
          <w:sz w:val="22"/>
          <w:szCs w:val="22"/>
        </w:rPr>
        <w:t xml:space="preserve"> nr 6</w:t>
      </w:r>
    </w:p>
    <w:p w:rsidR="00A82B33" w:rsidRDefault="00A82B33" w:rsidP="00A82B33">
      <w:pPr>
        <w:pStyle w:val="Akapitzlist"/>
        <w:numPr>
          <w:ilvl w:val="1"/>
          <w:numId w:val="20"/>
        </w:numPr>
        <w:jc w:val="both"/>
        <w:rPr>
          <w:sz w:val="22"/>
          <w:szCs w:val="22"/>
        </w:rPr>
      </w:pPr>
      <w:r>
        <w:rPr>
          <w:sz w:val="22"/>
          <w:szCs w:val="22"/>
        </w:rPr>
        <w:t xml:space="preserve"> Harmonogram rzeczowo-finansowy – Załącznik nr 6.1.</w:t>
      </w:r>
    </w:p>
    <w:p w:rsidR="00A82B33" w:rsidRPr="00A82B33" w:rsidRDefault="00A82B33" w:rsidP="00A82B33">
      <w:pPr>
        <w:pStyle w:val="Akapitzlist"/>
        <w:numPr>
          <w:ilvl w:val="1"/>
          <w:numId w:val="20"/>
        </w:numPr>
        <w:jc w:val="both"/>
        <w:rPr>
          <w:sz w:val="22"/>
          <w:szCs w:val="22"/>
        </w:rPr>
      </w:pPr>
      <w:r>
        <w:rPr>
          <w:sz w:val="22"/>
          <w:szCs w:val="22"/>
        </w:rPr>
        <w:t xml:space="preserve"> Gwarancja na roboty budowlane – Załącznik nr 6.2.</w:t>
      </w:r>
    </w:p>
    <w:p w:rsidR="00BD1FEC" w:rsidRDefault="00BD1FEC" w:rsidP="00D966A3">
      <w:pPr>
        <w:numPr>
          <w:ilvl w:val="0"/>
          <w:numId w:val="20"/>
        </w:numPr>
        <w:tabs>
          <w:tab w:val="clear" w:pos="567"/>
          <w:tab w:val="num" w:pos="340"/>
        </w:tabs>
        <w:ind w:left="340"/>
        <w:jc w:val="both"/>
        <w:rPr>
          <w:sz w:val="22"/>
          <w:szCs w:val="22"/>
        </w:rPr>
      </w:pPr>
      <w:r>
        <w:rPr>
          <w:sz w:val="22"/>
          <w:szCs w:val="22"/>
        </w:rPr>
        <w:t>Przedmiary robót – Załącznik Nr 7</w:t>
      </w:r>
    </w:p>
    <w:p w:rsidR="00BB7227" w:rsidRDefault="00A82B33" w:rsidP="00D966A3">
      <w:pPr>
        <w:numPr>
          <w:ilvl w:val="0"/>
          <w:numId w:val="20"/>
        </w:numPr>
        <w:tabs>
          <w:tab w:val="clear" w:pos="567"/>
          <w:tab w:val="num" w:pos="340"/>
        </w:tabs>
        <w:ind w:left="340"/>
        <w:jc w:val="both"/>
        <w:rPr>
          <w:sz w:val="22"/>
          <w:szCs w:val="22"/>
        </w:rPr>
      </w:pPr>
      <w:r>
        <w:rPr>
          <w:sz w:val="22"/>
          <w:szCs w:val="22"/>
        </w:rPr>
        <w:t>Kosztorys</w:t>
      </w:r>
      <w:r w:rsidR="00BD1FEC">
        <w:rPr>
          <w:sz w:val="22"/>
          <w:szCs w:val="22"/>
        </w:rPr>
        <w:t>y</w:t>
      </w:r>
      <w:r>
        <w:rPr>
          <w:sz w:val="22"/>
          <w:szCs w:val="22"/>
        </w:rPr>
        <w:t xml:space="preserve"> ofertow</w:t>
      </w:r>
      <w:r w:rsidR="00BD1FEC">
        <w:rPr>
          <w:sz w:val="22"/>
          <w:szCs w:val="22"/>
        </w:rPr>
        <w:t>e</w:t>
      </w:r>
      <w:r>
        <w:rPr>
          <w:sz w:val="22"/>
          <w:szCs w:val="22"/>
        </w:rPr>
        <w:t xml:space="preserve"> – Załącznik</w:t>
      </w:r>
      <w:r w:rsidR="00904048">
        <w:rPr>
          <w:sz w:val="22"/>
          <w:szCs w:val="22"/>
        </w:rPr>
        <w:t xml:space="preserve"> nr </w:t>
      </w:r>
      <w:r w:rsidR="00BD1FEC">
        <w:rPr>
          <w:sz w:val="22"/>
          <w:szCs w:val="22"/>
        </w:rPr>
        <w:t>8</w:t>
      </w:r>
    </w:p>
    <w:p w:rsidR="00904048" w:rsidRDefault="00A82B33" w:rsidP="00D966A3">
      <w:pPr>
        <w:numPr>
          <w:ilvl w:val="0"/>
          <w:numId w:val="20"/>
        </w:numPr>
        <w:tabs>
          <w:tab w:val="clear" w:pos="567"/>
          <w:tab w:val="num" w:pos="340"/>
        </w:tabs>
        <w:ind w:left="340"/>
        <w:jc w:val="both"/>
        <w:rPr>
          <w:sz w:val="22"/>
          <w:szCs w:val="22"/>
        </w:rPr>
      </w:pPr>
      <w:r>
        <w:rPr>
          <w:sz w:val="22"/>
          <w:szCs w:val="22"/>
        </w:rPr>
        <w:t>Projekt budowlany – Załącznik</w:t>
      </w:r>
      <w:r w:rsidR="00904048">
        <w:rPr>
          <w:sz w:val="22"/>
          <w:szCs w:val="22"/>
        </w:rPr>
        <w:t xml:space="preserve"> nr </w:t>
      </w:r>
      <w:r w:rsidR="00BD1FEC">
        <w:rPr>
          <w:sz w:val="22"/>
          <w:szCs w:val="22"/>
        </w:rPr>
        <w:t>9</w:t>
      </w:r>
    </w:p>
    <w:p w:rsidR="00BB7227" w:rsidRDefault="00BB7227" w:rsidP="00D966A3">
      <w:pPr>
        <w:numPr>
          <w:ilvl w:val="0"/>
          <w:numId w:val="20"/>
        </w:numPr>
        <w:tabs>
          <w:tab w:val="clear" w:pos="567"/>
          <w:tab w:val="num" w:pos="340"/>
        </w:tabs>
        <w:ind w:left="340"/>
        <w:jc w:val="both"/>
        <w:rPr>
          <w:sz w:val="22"/>
          <w:szCs w:val="22"/>
        </w:rPr>
      </w:pPr>
      <w:r>
        <w:rPr>
          <w:sz w:val="22"/>
          <w:szCs w:val="22"/>
        </w:rPr>
        <w:t>Specyfikacj</w:t>
      </w:r>
      <w:r w:rsidR="00BD1FEC">
        <w:rPr>
          <w:sz w:val="22"/>
          <w:szCs w:val="22"/>
        </w:rPr>
        <w:t>e</w:t>
      </w:r>
      <w:r>
        <w:rPr>
          <w:sz w:val="22"/>
          <w:szCs w:val="22"/>
        </w:rPr>
        <w:t xml:space="preserve"> techniczn</w:t>
      </w:r>
      <w:r w:rsidR="00BD1FEC">
        <w:rPr>
          <w:sz w:val="22"/>
          <w:szCs w:val="22"/>
        </w:rPr>
        <w:t>e</w:t>
      </w:r>
      <w:r w:rsidR="00904048">
        <w:rPr>
          <w:sz w:val="22"/>
          <w:szCs w:val="22"/>
        </w:rPr>
        <w:t xml:space="preserve"> wykonania i odbior</w:t>
      </w:r>
      <w:r w:rsidR="00A82B33">
        <w:rPr>
          <w:sz w:val="22"/>
          <w:szCs w:val="22"/>
        </w:rPr>
        <w:t>u robót – Załącznik</w:t>
      </w:r>
      <w:r w:rsidR="00904048">
        <w:rPr>
          <w:sz w:val="22"/>
          <w:szCs w:val="22"/>
        </w:rPr>
        <w:t xml:space="preserve"> nr </w:t>
      </w:r>
      <w:r w:rsidR="00BD1FEC">
        <w:rPr>
          <w:sz w:val="22"/>
          <w:szCs w:val="22"/>
        </w:rPr>
        <w:t>10</w:t>
      </w:r>
    </w:p>
    <w:p w:rsidR="00BD1FEC" w:rsidRDefault="00BD1FEC" w:rsidP="00BD1FEC">
      <w:pPr>
        <w:ind w:left="340"/>
        <w:jc w:val="both"/>
        <w:rPr>
          <w:sz w:val="22"/>
          <w:szCs w:val="22"/>
        </w:rPr>
      </w:pPr>
    </w:p>
    <w:p w:rsidR="00BB7227" w:rsidRDefault="00BB7227" w:rsidP="00BB7227"/>
    <w:p w:rsidR="00735D9F" w:rsidRDefault="00735D9F"/>
    <w:sectPr w:rsidR="00735D9F" w:rsidSect="003A343F">
      <w:headerReference w:type="even" r:id="rId10"/>
      <w:headerReference w:type="default" r:id="rId11"/>
      <w:footerReference w:type="even" r:id="rId12"/>
      <w:footerReference w:type="default" r:id="rId13"/>
      <w:headerReference w:type="first" r:id="rId14"/>
      <w:footerReference w:type="first" r:id="rId15"/>
      <w:pgSz w:w="11906" w:h="16838"/>
      <w:pgMar w:top="567" w:right="851" w:bottom="851" w:left="1418" w:header="454" w:footer="113"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2F7" w:rsidRDefault="004452F7" w:rsidP="00D243B4">
      <w:r>
        <w:separator/>
      </w:r>
    </w:p>
  </w:endnote>
  <w:endnote w:type="continuationSeparator" w:id="0">
    <w:p w:rsidR="004452F7" w:rsidRDefault="004452F7" w:rsidP="00D24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2F7" w:rsidRDefault="004452F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432818662"/>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p w:rsidR="004452F7" w:rsidRPr="006032F2" w:rsidRDefault="004452F7">
            <w:pPr>
              <w:pStyle w:val="Stopka"/>
              <w:jc w:val="right"/>
              <w:rPr>
                <w:sz w:val="16"/>
                <w:szCs w:val="16"/>
              </w:rPr>
            </w:pPr>
            <w:r w:rsidRPr="006032F2">
              <w:rPr>
                <w:sz w:val="16"/>
                <w:szCs w:val="16"/>
              </w:rPr>
              <w:t xml:space="preserve">Strona </w:t>
            </w:r>
            <w:r w:rsidRPr="006032F2">
              <w:rPr>
                <w:b/>
                <w:bCs/>
                <w:sz w:val="16"/>
                <w:szCs w:val="16"/>
              </w:rPr>
              <w:fldChar w:fldCharType="begin"/>
            </w:r>
            <w:r w:rsidRPr="006032F2">
              <w:rPr>
                <w:b/>
                <w:bCs/>
                <w:sz w:val="16"/>
                <w:szCs w:val="16"/>
              </w:rPr>
              <w:instrText>PAGE</w:instrText>
            </w:r>
            <w:r w:rsidRPr="006032F2">
              <w:rPr>
                <w:b/>
                <w:bCs/>
                <w:sz w:val="16"/>
                <w:szCs w:val="16"/>
              </w:rPr>
              <w:fldChar w:fldCharType="separate"/>
            </w:r>
            <w:r w:rsidR="00CC19DD">
              <w:rPr>
                <w:b/>
                <w:bCs/>
                <w:noProof/>
                <w:sz w:val="16"/>
                <w:szCs w:val="16"/>
              </w:rPr>
              <w:t>17</w:t>
            </w:r>
            <w:r w:rsidRPr="006032F2">
              <w:rPr>
                <w:b/>
                <w:bCs/>
                <w:sz w:val="16"/>
                <w:szCs w:val="16"/>
              </w:rPr>
              <w:fldChar w:fldCharType="end"/>
            </w:r>
            <w:r w:rsidRPr="006032F2">
              <w:rPr>
                <w:sz w:val="16"/>
                <w:szCs w:val="16"/>
              </w:rPr>
              <w:t xml:space="preserve"> z </w:t>
            </w:r>
            <w:r w:rsidRPr="006032F2">
              <w:rPr>
                <w:b/>
                <w:bCs/>
                <w:sz w:val="16"/>
                <w:szCs w:val="16"/>
              </w:rPr>
              <w:fldChar w:fldCharType="begin"/>
            </w:r>
            <w:r w:rsidRPr="006032F2">
              <w:rPr>
                <w:b/>
                <w:bCs/>
                <w:sz w:val="16"/>
                <w:szCs w:val="16"/>
              </w:rPr>
              <w:instrText>NUMPAGES</w:instrText>
            </w:r>
            <w:r w:rsidRPr="006032F2">
              <w:rPr>
                <w:b/>
                <w:bCs/>
                <w:sz w:val="16"/>
                <w:szCs w:val="16"/>
              </w:rPr>
              <w:fldChar w:fldCharType="separate"/>
            </w:r>
            <w:r w:rsidR="00CC19DD">
              <w:rPr>
                <w:b/>
                <w:bCs/>
                <w:noProof/>
                <w:sz w:val="16"/>
                <w:szCs w:val="16"/>
              </w:rPr>
              <w:t>17</w:t>
            </w:r>
            <w:r w:rsidRPr="006032F2">
              <w:rPr>
                <w:b/>
                <w:bCs/>
                <w:sz w:val="16"/>
                <w:szCs w:val="16"/>
              </w:rPr>
              <w:fldChar w:fldCharType="end"/>
            </w:r>
          </w:p>
        </w:sdtContent>
      </w:sdt>
    </w:sdtContent>
  </w:sdt>
  <w:p w:rsidR="004452F7" w:rsidRPr="006032F2" w:rsidRDefault="004452F7">
    <w:pPr>
      <w:pStyle w:val="Stopka"/>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2F7" w:rsidRDefault="004452F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2F7" w:rsidRDefault="004452F7" w:rsidP="00D243B4">
      <w:r>
        <w:separator/>
      </w:r>
    </w:p>
  </w:footnote>
  <w:footnote w:type="continuationSeparator" w:id="0">
    <w:p w:rsidR="004452F7" w:rsidRDefault="004452F7" w:rsidP="00D243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2F7" w:rsidRDefault="004452F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2F7" w:rsidRDefault="004452F7" w:rsidP="00F81506">
    <w:pPr>
      <w:pStyle w:val="Nagwek"/>
      <w:jc w:val="center"/>
      <w:rPr>
        <w:i/>
        <w:sz w:val="18"/>
        <w:szCs w:val="18"/>
      </w:rPr>
    </w:pPr>
    <w:r>
      <w:rPr>
        <w:i/>
        <w:sz w:val="18"/>
        <w:szCs w:val="18"/>
      </w:rPr>
      <w:t>Postępowanie pod nazwą:</w:t>
    </w:r>
  </w:p>
  <w:p w:rsidR="004452F7" w:rsidRDefault="004452F7" w:rsidP="00F81506">
    <w:pPr>
      <w:pStyle w:val="Nagwek"/>
      <w:jc w:val="center"/>
      <w:rPr>
        <w:i/>
        <w:sz w:val="18"/>
        <w:szCs w:val="18"/>
      </w:rPr>
    </w:pPr>
    <w:r>
      <w:rPr>
        <w:i/>
        <w:sz w:val="18"/>
        <w:szCs w:val="18"/>
      </w:rPr>
      <w:t>„Rozbudowa Szkoły Podstawowej im. Mikołaja Kopernika w Kolnie”</w:t>
    </w:r>
  </w:p>
  <w:p w:rsidR="004452F7" w:rsidRDefault="004452F7" w:rsidP="00F81506">
    <w:pPr>
      <w:pStyle w:val="Nagwek"/>
      <w:jc w:val="center"/>
      <w:rPr>
        <w:i/>
        <w:sz w:val="18"/>
        <w:szCs w:val="18"/>
      </w:rPr>
    </w:pPr>
  </w:p>
  <w:p w:rsidR="004452F7" w:rsidRDefault="004452F7" w:rsidP="00F81506">
    <w:pPr>
      <w:pStyle w:val="Nagwek"/>
      <w:rPr>
        <w:i/>
        <w:sz w:val="18"/>
        <w:szCs w:val="18"/>
      </w:rPr>
    </w:pPr>
    <w:r>
      <w:rPr>
        <w:i/>
        <w:sz w:val="18"/>
        <w:szCs w:val="18"/>
      </w:rPr>
      <w:t>RBG.271.2.2014.DJ</w:t>
    </w:r>
  </w:p>
  <w:p w:rsidR="004452F7" w:rsidRDefault="004452F7" w:rsidP="00F81506">
    <w:pPr>
      <w:pStyle w:val="Nagwek"/>
      <w:rPr>
        <w:i/>
        <w:sz w:val="18"/>
        <w:szCs w:val="18"/>
      </w:rPr>
    </w:pPr>
  </w:p>
  <w:p w:rsidR="004452F7" w:rsidRPr="00F81506" w:rsidRDefault="004452F7" w:rsidP="00F81506">
    <w:pPr>
      <w:pStyle w:val="Nagwek"/>
      <w:rPr>
        <w:i/>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2F7" w:rsidRDefault="004452F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73455E2"/>
    <w:name w:val="WW8Num1"/>
    <w:lvl w:ilvl="0">
      <w:start w:val="1"/>
      <w:numFmt w:val="decimal"/>
      <w:lvlText w:val="%1)"/>
      <w:lvlJc w:val="left"/>
      <w:pPr>
        <w:tabs>
          <w:tab w:val="num" w:pos="924"/>
        </w:tabs>
        <w:ind w:left="924" w:hanging="357"/>
      </w:pPr>
      <w:rPr>
        <w:rFonts w:ascii="Times New Roman" w:hAnsi="Times New Roman"/>
        <w:b/>
        <w:i w:val="0"/>
        <w:sz w:val="22"/>
        <w:szCs w:val="22"/>
      </w:rPr>
    </w:lvl>
    <w:lvl w:ilvl="1">
      <w:start w:val="2"/>
      <w:numFmt w:val="decimal"/>
      <w:lvlText w:val="%2."/>
      <w:lvlJc w:val="left"/>
      <w:pPr>
        <w:tabs>
          <w:tab w:val="num" w:pos="567"/>
        </w:tabs>
        <w:ind w:left="567" w:hanging="340"/>
      </w:pPr>
      <w:rPr>
        <w:rFonts w:ascii="Times New Roman" w:hAnsi="Times New Roman"/>
        <w:b/>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singleLevel"/>
    <w:tmpl w:val="32A2C8D0"/>
    <w:name w:val="WW8Num2"/>
    <w:lvl w:ilvl="0">
      <w:start w:val="1"/>
      <w:numFmt w:val="decimal"/>
      <w:lvlText w:val="%1."/>
      <w:lvlJc w:val="left"/>
      <w:pPr>
        <w:tabs>
          <w:tab w:val="num" w:pos="567"/>
        </w:tabs>
        <w:ind w:left="567" w:hanging="340"/>
      </w:pPr>
      <w:rPr>
        <w:rFonts w:ascii="Times New Roman" w:hAnsi="Times New Roman"/>
        <w:b/>
        <w:i w:val="0"/>
        <w:sz w:val="22"/>
        <w:szCs w:val="22"/>
      </w:rPr>
    </w:lvl>
  </w:abstractNum>
  <w:abstractNum w:abstractNumId="2">
    <w:nsid w:val="00000003"/>
    <w:multiLevelType w:val="multilevel"/>
    <w:tmpl w:val="54CA47FE"/>
    <w:name w:val="WW8Num3"/>
    <w:lvl w:ilvl="0">
      <w:start w:val="1"/>
      <w:numFmt w:val="decimal"/>
      <w:lvlText w:val="%1."/>
      <w:lvlJc w:val="left"/>
      <w:pPr>
        <w:tabs>
          <w:tab w:val="num" w:pos="340"/>
        </w:tabs>
        <w:ind w:left="340" w:hanging="340"/>
      </w:pPr>
      <w:rPr>
        <w:rFonts w:hint="default"/>
        <w:b/>
        <w:i w:val="0"/>
        <w:sz w:val="22"/>
        <w:szCs w:val="22"/>
      </w:rPr>
    </w:lvl>
    <w:lvl w:ilvl="1">
      <w:start w:val="1"/>
      <w:numFmt w:val="decimal"/>
      <w:lvlText w:val="%2)"/>
      <w:lvlJc w:val="left"/>
      <w:pPr>
        <w:tabs>
          <w:tab w:val="num" w:pos="680"/>
        </w:tabs>
        <w:ind w:left="680" w:hanging="340"/>
      </w:pPr>
      <w:rPr>
        <w:b w:val="0"/>
        <w:i w:val="0"/>
        <w:sz w:val="22"/>
        <w:szCs w:val="22"/>
      </w:rPr>
    </w:lvl>
    <w:lvl w:ilvl="2">
      <w:start w:val="1"/>
      <w:numFmt w:val="lowerLetter"/>
      <w:lvlText w:val="%3)"/>
      <w:lvlJc w:val="left"/>
      <w:pPr>
        <w:tabs>
          <w:tab w:val="num" w:pos="1213"/>
        </w:tabs>
        <w:ind w:left="1213" w:hanging="363"/>
      </w:pPr>
      <w:rPr>
        <w:b/>
        <w:i w:val="0"/>
        <w:sz w:val="22"/>
        <w:szCs w:val="22"/>
      </w:rPr>
    </w:lvl>
    <w:lvl w:ilvl="3">
      <w:start w:val="2"/>
      <w:numFmt w:val="lowerLetter"/>
      <w:lvlText w:val="%4)"/>
      <w:lvlJc w:val="left"/>
      <w:pPr>
        <w:tabs>
          <w:tab w:val="num" w:pos="1213"/>
        </w:tabs>
        <w:ind w:left="1213" w:hanging="363"/>
      </w:pPr>
      <w:rPr>
        <w:b w:val="0"/>
        <w:i w:val="0"/>
        <w:sz w:val="22"/>
        <w:szCs w:val="22"/>
      </w:rPr>
    </w:lvl>
    <w:lvl w:ilvl="4">
      <w:start w:val="1"/>
      <w:numFmt w:val="lowerLetter"/>
      <w:lvlText w:val="%5)"/>
      <w:lvlJc w:val="left"/>
      <w:pPr>
        <w:tabs>
          <w:tab w:val="num" w:pos="1213"/>
        </w:tabs>
        <w:ind w:left="1213" w:hanging="363"/>
      </w:pPr>
      <w:rPr>
        <w:b/>
        <w:i w:val="0"/>
        <w:sz w:val="22"/>
        <w:szCs w:val="22"/>
      </w:rPr>
    </w:lvl>
    <w:lvl w:ilvl="5">
      <w:start w:val="1"/>
      <w:numFmt w:val="lowerRoman"/>
      <w:lvlText w:val="%6."/>
      <w:lvlJc w:val="right"/>
      <w:pPr>
        <w:tabs>
          <w:tab w:val="num" w:pos="4093"/>
        </w:tabs>
        <w:ind w:left="4093" w:hanging="180"/>
      </w:pPr>
    </w:lvl>
    <w:lvl w:ilvl="6">
      <w:start w:val="1"/>
      <w:numFmt w:val="decimal"/>
      <w:lvlText w:val="%7."/>
      <w:lvlJc w:val="left"/>
      <w:pPr>
        <w:tabs>
          <w:tab w:val="num" w:pos="4813"/>
        </w:tabs>
        <w:ind w:left="4813" w:hanging="360"/>
      </w:pPr>
    </w:lvl>
    <w:lvl w:ilvl="7">
      <w:start w:val="1"/>
      <w:numFmt w:val="lowerLetter"/>
      <w:lvlText w:val="%8."/>
      <w:lvlJc w:val="left"/>
      <w:pPr>
        <w:tabs>
          <w:tab w:val="num" w:pos="5533"/>
        </w:tabs>
        <w:ind w:left="5533" w:hanging="360"/>
      </w:pPr>
    </w:lvl>
    <w:lvl w:ilvl="8">
      <w:start w:val="1"/>
      <w:numFmt w:val="lowerRoman"/>
      <w:lvlText w:val="%9."/>
      <w:lvlJc w:val="right"/>
      <w:pPr>
        <w:tabs>
          <w:tab w:val="num" w:pos="6253"/>
        </w:tabs>
        <w:ind w:left="6253" w:hanging="180"/>
      </w:pPr>
    </w:lvl>
  </w:abstractNum>
  <w:abstractNum w:abstractNumId="3">
    <w:nsid w:val="00000004"/>
    <w:multiLevelType w:val="singleLevel"/>
    <w:tmpl w:val="28BE6410"/>
    <w:name w:val="WW8Num4"/>
    <w:lvl w:ilvl="0">
      <w:start w:val="1"/>
      <w:numFmt w:val="decimal"/>
      <w:lvlText w:val="%1."/>
      <w:lvlJc w:val="left"/>
      <w:pPr>
        <w:tabs>
          <w:tab w:val="num" w:pos="567"/>
        </w:tabs>
        <w:ind w:left="567" w:hanging="340"/>
      </w:pPr>
      <w:rPr>
        <w:rFonts w:ascii="Times New Roman" w:hAnsi="Times New Roman"/>
        <w:b/>
        <w:i w:val="0"/>
        <w:sz w:val="22"/>
        <w:szCs w:val="22"/>
      </w:rPr>
    </w:lvl>
  </w:abstractNum>
  <w:abstractNum w:abstractNumId="4">
    <w:nsid w:val="00000005"/>
    <w:multiLevelType w:val="multilevel"/>
    <w:tmpl w:val="642689E4"/>
    <w:name w:val="WW8Num5"/>
    <w:lvl w:ilvl="0">
      <w:start w:val="1"/>
      <w:numFmt w:val="decimal"/>
      <w:lvlText w:val="%1."/>
      <w:lvlJc w:val="left"/>
      <w:pPr>
        <w:tabs>
          <w:tab w:val="num" w:pos="340"/>
        </w:tabs>
        <w:ind w:left="340" w:hanging="340"/>
      </w:pPr>
      <w:rPr>
        <w:rFonts w:ascii="Times New Roman" w:hAnsi="Times New Roman"/>
        <w:b/>
        <w:i w:val="0"/>
        <w:sz w:val="22"/>
        <w:szCs w:val="22"/>
      </w:rPr>
    </w:lvl>
    <w:lvl w:ilvl="1">
      <w:start w:val="1"/>
      <w:numFmt w:val="decimal"/>
      <w:lvlText w:val="%2)"/>
      <w:lvlJc w:val="left"/>
      <w:pPr>
        <w:tabs>
          <w:tab w:val="num" w:pos="697"/>
        </w:tabs>
        <w:ind w:left="697" w:hanging="357"/>
      </w:pPr>
      <w:rPr>
        <w:rFonts w:ascii="Times New Roman" w:hAnsi="Times New Roman"/>
        <w:b w:val="0"/>
        <w:i w:val="0"/>
        <w:sz w:val="22"/>
        <w:szCs w:val="22"/>
      </w:rPr>
    </w:lvl>
    <w:lvl w:ilvl="2">
      <w:start w:val="1"/>
      <w:numFmt w:val="lowerRoman"/>
      <w:lvlText w:val="%3."/>
      <w:lvlJc w:val="right"/>
      <w:pPr>
        <w:tabs>
          <w:tab w:val="num" w:pos="1933"/>
        </w:tabs>
        <w:ind w:left="1933" w:hanging="180"/>
      </w:pPr>
    </w:lvl>
    <w:lvl w:ilvl="3">
      <w:start w:val="1"/>
      <w:numFmt w:val="decimal"/>
      <w:lvlText w:val="%4."/>
      <w:lvlJc w:val="left"/>
      <w:pPr>
        <w:tabs>
          <w:tab w:val="num" w:pos="2653"/>
        </w:tabs>
        <w:ind w:left="2653" w:hanging="360"/>
      </w:pPr>
    </w:lvl>
    <w:lvl w:ilvl="4">
      <w:start w:val="1"/>
      <w:numFmt w:val="lowerLetter"/>
      <w:lvlText w:val="%5."/>
      <w:lvlJc w:val="left"/>
      <w:pPr>
        <w:tabs>
          <w:tab w:val="num" w:pos="3373"/>
        </w:tabs>
        <w:ind w:left="3373" w:hanging="360"/>
      </w:pPr>
    </w:lvl>
    <w:lvl w:ilvl="5">
      <w:start w:val="1"/>
      <w:numFmt w:val="lowerRoman"/>
      <w:lvlText w:val="%6."/>
      <w:lvlJc w:val="right"/>
      <w:pPr>
        <w:tabs>
          <w:tab w:val="num" w:pos="4093"/>
        </w:tabs>
        <w:ind w:left="4093" w:hanging="180"/>
      </w:pPr>
    </w:lvl>
    <w:lvl w:ilvl="6">
      <w:start w:val="1"/>
      <w:numFmt w:val="decimal"/>
      <w:lvlText w:val="%7."/>
      <w:lvlJc w:val="left"/>
      <w:pPr>
        <w:tabs>
          <w:tab w:val="num" w:pos="4813"/>
        </w:tabs>
        <w:ind w:left="4813" w:hanging="360"/>
      </w:pPr>
    </w:lvl>
    <w:lvl w:ilvl="7">
      <w:start w:val="1"/>
      <w:numFmt w:val="lowerLetter"/>
      <w:lvlText w:val="%8."/>
      <w:lvlJc w:val="left"/>
      <w:pPr>
        <w:tabs>
          <w:tab w:val="num" w:pos="5533"/>
        </w:tabs>
        <w:ind w:left="5533" w:hanging="360"/>
      </w:pPr>
    </w:lvl>
    <w:lvl w:ilvl="8">
      <w:start w:val="1"/>
      <w:numFmt w:val="lowerRoman"/>
      <w:lvlText w:val="%9."/>
      <w:lvlJc w:val="right"/>
      <w:pPr>
        <w:tabs>
          <w:tab w:val="num" w:pos="6253"/>
        </w:tabs>
        <w:ind w:left="6253" w:hanging="180"/>
      </w:pPr>
    </w:lvl>
  </w:abstractNum>
  <w:abstractNum w:abstractNumId="5">
    <w:nsid w:val="00000006"/>
    <w:multiLevelType w:val="multilevel"/>
    <w:tmpl w:val="EE327FF4"/>
    <w:name w:val="WW8Num6"/>
    <w:lvl w:ilvl="0">
      <w:start w:val="1"/>
      <w:numFmt w:val="decimal"/>
      <w:lvlText w:val="%1."/>
      <w:lvlJc w:val="left"/>
      <w:pPr>
        <w:tabs>
          <w:tab w:val="num" w:pos="567"/>
        </w:tabs>
        <w:ind w:left="567" w:hanging="340"/>
      </w:pPr>
      <w:rPr>
        <w:rFonts w:ascii="Times New Roman" w:hAnsi="Times New Roman"/>
        <w:b w:val="0"/>
        <w:i w:val="0"/>
        <w:sz w:val="22"/>
        <w:szCs w:val="22"/>
      </w:rPr>
    </w:lvl>
    <w:lvl w:ilvl="1">
      <w:start w:val="1"/>
      <w:numFmt w:val="decimal"/>
      <w:isLgl/>
      <w:lvlText w:val="%1.%2."/>
      <w:lvlJc w:val="left"/>
      <w:pPr>
        <w:ind w:left="700" w:hanging="360"/>
      </w:pPr>
      <w:rPr>
        <w:rFonts w:hint="default"/>
      </w:rPr>
    </w:lvl>
    <w:lvl w:ilvl="2">
      <w:start w:val="1"/>
      <w:numFmt w:val="decimal"/>
      <w:isLgl/>
      <w:lvlText w:val="%1.%2.%3."/>
      <w:lvlJc w:val="left"/>
      <w:pPr>
        <w:ind w:left="1173" w:hanging="720"/>
      </w:pPr>
      <w:rPr>
        <w:rFonts w:hint="default"/>
      </w:rPr>
    </w:lvl>
    <w:lvl w:ilvl="3">
      <w:start w:val="1"/>
      <w:numFmt w:val="decimal"/>
      <w:isLgl/>
      <w:lvlText w:val="%1.%2.%3.%4."/>
      <w:lvlJc w:val="left"/>
      <w:pPr>
        <w:ind w:left="1286" w:hanging="720"/>
      </w:pPr>
      <w:rPr>
        <w:rFonts w:hint="default"/>
      </w:rPr>
    </w:lvl>
    <w:lvl w:ilvl="4">
      <w:start w:val="1"/>
      <w:numFmt w:val="decimal"/>
      <w:isLgl/>
      <w:lvlText w:val="%1.%2.%3.%4.%5."/>
      <w:lvlJc w:val="left"/>
      <w:pPr>
        <w:ind w:left="1759" w:hanging="1080"/>
      </w:pPr>
      <w:rPr>
        <w:rFonts w:hint="default"/>
      </w:rPr>
    </w:lvl>
    <w:lvl w:ilvl="5">
      <w:start w:val="1"/>
      <w:numFmt w:val="decimal"/>
      <w:isLgl/>
      <w:lvlText w:val="%1.%2.%3.%4.%5.%6."/>
      <w:lvlJc w:val="left"/>
      <w:pPr>
        <w:ind w:left="1872" w:hanging="1080"/>
      </w:pPr>
      <w:rPr>
        <w:rFonts w:hint="default"/>
      </w:rPr>
    </w:lvl>
    <w:lvl w:ilvl="6">
      <w:start w:val="1"/>
      <w:numFmt w:val="decimal"/>
      <w:isLgl/>
      <w:lvlText w:val="%1.%2.%3.%4.%5.%6.%7."/>
      <w:lvlJc w:val="left"/>
      <w:pPr>
        <w:ind w:left="2345" w:hanging="1440"/>
      </w:pPr>
      <w:rPr>
        <w:rFonts w:hint="default"/>
      </w:rPr>
    </w:lvl>
    <w:lvl w:ilvl="7">
      <w:start w:val="1"/>
      <w:numFmt w:val="decimal"/>
      <w:isLgl/>
      <w:lvlText w:val="%1.%2.%3.%4.%5.%6.%7.%8."/>
      <w:lvlJc w:val="left"/>
      <w:pPr>
        <w:ind w:left="2458" w:hanging="1440"/>
      </w:pPr>
      <w:rPr>
        <w:rFonts w:hint="default"/>
      </w:rPr>
    </w:lvl>
    <w:lvl w:ilvl="8">
      <w:start w:val="1"/>
      <w:numFmt w:val="decimal"/>
      <w:isLgl/>
      <w:lvlText w:val="%1.%2.%3.%4.%5.%6.%7.%8.%9."/>
      <w:lvlJc w:val="left"/>
      <w:pPr>
        <w:ind w:left="2931" w:hanging="1800"/>
      </w:pPr>
      <w:rPr>
        <w:rFonts w:hint="default"/>
      </w:rPr>
    </w:lvl>
  </w:abstractNum>
  <w:abstractNum w:abstractNumId="6">
    <w:nsid w:val="00000007"/>
    <w:multiLevelType w:val="multilevel"/>
    <w:tmpl w:val="45F4EED6"/>
    <w:name w:val="WW8Num7"/>
    <w:lvl w:ilvl="0">
      <w:start w:val="1"/>
      <w:numFmt w:val="decimal"/>
      <w:lvlText w:val="%1)"/>
      <w:lvlJc w:val="left"/>
      <w:pPr>
        <w:tabs>
          <w:tab w:val="num" w:pos="627"/>
        </w:tabs>
        <w:ind w:left="627" w:hanging="340"/>
      </w:pPr>
      <w:rPr>
        <w:rFonts w:hint="default"/>
        <w:b/>
        <w:i w:val="0"/>
        <w:sz w:val="22"/>
        <w:szCs w:val="22"/>
      </w:rPr>
    </w:lvl>
    <w:lvl w:ilvl="1">
      <w:start w:val="1"/>
      <w:numFmt w:val="decimal"/>
      <w:lvlText w:val="%2)"/>
      <w:lvlJc w:val="left"/>
      <w:pPr>
        <w:tabs>
          <w:tab w:val="num" w:pos="924"/>
        </w:tabs>
        <w:ind w:left="924" w:hanging="357"/>
      </w:pPr>
      <w:rPr>
        <w:rFonts w:ascii="Times New Roman" w:hAnsi="Times New Roman"/>
        <w:b w:val="0"/>
        <w:i w:val="0"/>
        <w:sz w:val="22"/>
        <w:szCs w:val="22"/>
      </w:rPr>
    </w:lvl>
    <w:lvl w:ilvl="2">
      <w:start w:val="7"/>
      <w:numFmt w:val="decimal"/>
      <w:lvlText w:val="%3."/>
      <w:lvlJc w:val="left"/>
      <w:pPr>
        <w:tabs>
          <w:tab w:val="num" w:pos="567"/>
        </w:tabs>
        <w:ind w:left="567" w:hanging="340"/>
      </w:pPr>
      <w:rPr>
        <w:rFonts w:ascii="Times New Roman" w:hAnsi="Times New Roman"/>
        <w:b w:val="0"/>
        <w:i w:val="0"/>
        <w:sz w:val="22"/>
        <w:szCs w:val="22"/>
      </w:r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7">
    <w:nsid w:val="00000008"/>
    <w:multiLevelType w:val="singleLevel"/>
    <w:tmpl w:val="049C22C6"/>
    <w:name w:val="WW8Num8"/>
    <w:lvl w:ilvl="0">
      <w:start w:val="1"/>
      <w:numFmt w:val="decimal"/>
      <w:lvlText w:val="%1."/>
      <w:lvlJc w:val="left"/>
      <w:pPr>
        <w:tabs>
          <w:tab w:val="num" w:pos="567"/>
        </w:tabs>
        <w:ind w:left="567" w:hanging="340"/>
      </w:pPr>
      <w:rPr>
        <w:rFonts w:ascii="Times New Roman" w:hAnsi="Times New Roman"/>
        <w:b/>
        <w:i w:val="0"/>
        <w:sz w:val="22"/>
        <w:szCs w:val="22"/>
      </w:rPr>
    </w:lvl>
  </w:abstractNum>
  <w:abstractNum w:abstractNumId="8">
    <w:nsid w:val="00000009"/>
    <w:multiLevelType w:val="singleLevel"/>
    <w:tmpl w:val="E19CCBCC"/>
    <w:name w:val="WW8Num9"/>
    <w:lvl w:ilvl="0">
      <w:start w:val="1"/>
      <w:numFmt w:val="decimal"/>
      <w:lvlText w:val="%1."/>
      <w:lvlJc w:val="left"/>
      <w:pPr>
        <w:tabs>
          <w:tab w:val="num" w:pos="567"/>
        </w:tabs>
        <w:ind w:left="567" w:hanging="340"/>
      </w:pPr>
      <w:rPr>
        <w:rFonts w:ascii="Times New Roman" w:hAnsi="Times New Roman"/>
        <w:b/>
        <w:i w:val="0"/>
        <w:sz w:val="22"/>
        <w:szCs w:val="22"/>
      </w:rPr>
    </w:lvl>
  </w:abstractNum>
  <w:abstractNum w:abstractNumId="9">
    <w:nsid w:val="0000000A"/>
    <w:multiLevelType w:val="multilevel"/>
    <w:tmpl w:val="F3B0655E"/>
    <w:name w:val="WW8Num10"/>
    <w:lvl w:ilvl="0">
      <w:start w:val="1"/>
      <w:numFmt w:val="decimal"/>
      <w:lvlText w:val="%1)"/>
      <w:lvlJc w:val="left"/>
      <w:pPr>
        <w:tabs>
          <w:tab w:val="num" w:pos="700"/>
        </w:tabs>
        <w:ind w:left="700" w:hanging="360"/>
      </w:pPr>
      <w:rPr>
        <w:b/>
      </w:rPr>
    </w:lvl>
    <w:lvl w:ilvl="1">
      <w:start w:val="3"/>
      <w:numFmt w:val="decimal"/>
      <w:lvlText w:val="%2."/>
      <w:lvlJc w:val="left"/>
      <w:pPr>
        <w:tabs>
          <w:tab w:val="num" w:pos="-20"/>
        </w:tabs>
        <w:ind w:left="-20" w:hanging="340"/>
      </w:pPr>
      <w:rPr>
        <w:rFonts w:ascii="Times New Roman" w:hAnsi="Times New Roman"/>
        <w:b/>
        <w:i w:val="0"/>
        <w:sz w:val="22"/>
        <w:szCs w:val="22"/>
      </w:rPr>
    </w:lvl>
    <w:lvl w:ilvl="2">
      <w:start w:val="1"/>
      <w:numFmt w:val="lowerRoman"/>
      <w:lvlText w:val="%3."/>
      <w:lvlJc w:val="right"/>
      <w:pPr>
        <w:tabs>
          <w:tab w:val="num" w:pos="1573"/>
        </w:tabs>
        <w:ind w:left="1573" w:hanging="180"/>
      </w:pPr>
    </w:lvl>
    <w:lvl w:ilvl="3">
      <w:start w:val="1"/>
      <w:numFmt w:val="decimal"/>
      <w:lvlText w:val="%4."/>
      <w:lvlJc w:val="left"/>
      <w:pPr>
        <w:tabs>
          <w:tab w:val="num" w:pos="2293"/>
        </w:tabs>
        <w:ind w:left="2293" w:hanging="360"/>
      </w:pPr>
    </w:lvl>
    <w:lvl w:ilvl="4">
      <w:start w:val="1"/>
      <w:numFmt w:val="lowerLetter"/>
      <w:lvlText w:val="%5."/>
      <w:lvlJc w:val="left"/>
      <w:pPr>
        <w:tabs>
          <w:tab w:val="num" w:pos="3013"/>
        </w:tabs>
        <w:ind w:left="3013" w:hanging="360"/>
      </w:pPr>
    </w:lvl>
    <w:lvl w:ilvl="5">
      <w:start w:val="1"/>
      <w:numFmt w:val="lowerRoman"/>
      <w:lvlText w:val="%6."/>
      <w:lvlJc w:val="right"/>
      <w:pPr>
        <w:tabs>
          <w:tab w:val="num" w:pos="3733"/>
        </w:tabs>
        <w:ind w:left="3733" w:hanging="180"/>
      </w:pPr>
    </w:lvl>
    <w:lvl w:ilvl="6">
      <w:start w:val="1"/>
      <w:numFmt w:val="decimal"/>
      <w:lvlText w:val="%7."/>
      <w:lvlJc w:val="left"/>
      <w:pPr>
        <w:tabs>
          <w:tab w:val="num" w:pos="4453"/>
        </w:tabs>
        <w:ind w:left="4453" w:hanging="360"/>
      </w:pPr>
    </w:lvl>
    <w:lvl w:ilvl="7">
      <w:start w:val="1"/>
      <w:numFmt w:val="lowerLetter"/>
      <w:lvlText w:val="%8."/>
      <w:lvlJc w:val="left"/>
      <w:pPr>
        <w:tabs>
          <w:tab w:val="num" w:pos="5173"/>
        </w:tabs>
        <w:ind w:left="5173" w:hanging="360"/>
      </w:pPr>
    </w:lvl>
    <w:lvl w:ilvl="8">
      <w:start w:val="1"/>
      <w:numFmt w:val="lowerRoman"/>
      <w:lvlText w:val="%9."/>
      <w:lvlJc w:val="right"/>
      <w:pPr>
        <w:tabs>
          <w:tab w:val="num" w:pos="5893"/>
        </w:tabs>
        <w:ind w:left="5893" w:hanging="180"/>
      </w:pPr>
    </w:lvl>
  </w:abstractNum>
  <w:abstractNum w:abstractNumId="10">
    <w:nsid w:val="0000000B"/>
    <w:multiLevelType w:val="singleLevel"/>
    <w:tmpl w:val="3F52AABA"/>
    <w:name w:val="WW8Num11"/>
    <w:lvl w:ilvl="0">
      <w:start w:val="1"/>
      <w:numFmt w:val="decimal"/>
      <w:lvlText w:val="%1."/>
      <w:lvlJc w:val="left"/>
      <w:pPr>
        <w:tabs>
          <w:tab w:val="num" w:pos="567"/>
        </w:tabs>
        <w:ind w:left="567" w:hanging="340"/>
      </w:pPr>
      <w:rPr>
        <w:rFonts w:ascii="Times New Roman" w:hAnsi="Times New Roman"/>
        <w:b/>
        <w:i w:val="0"/>
        <w:sz w:val="22"/>
        <w:szCs w:val="22"/>
      </w:rPr>
    </w:lvl>
  </w:abstractNum>
  <w:abstractNum w:abstractNumId="11">
    <w:nsid w:val="0000000C"/>
    <w:multiLevelType w:val="multilevel"/>
    <w:tmpl w:val="C94025EC"/>
    <w:name w:val="WW8Num12"/>
    <w:lvl w:ilvl="0">
      <w:start w:val="1"/>
      <w:numFmt w:val="decimal"/>
      <w:lvlText w:val="%1)"/>
      <w:lvlJc w:val="left"/>
      <w:pPr>
        <w:tabs>
          <w:tab w:val="num" w:pos="697"/>
        </w:tabs>
        <w:ind w:left="697" w:hanging="357"/>
      </w:pPr>
      <w:rPr>
        <w:rFonts w:ascii="Times New Roman" w:hAnsi="Times New Roman"/>
        <w:b w:val="0"/>
        <w:i w:val="0"/>
        <w:sz w:val="22"/>
        <w:szCs w:val="22"/>
      </w:rPr>
    </w:lvl>
    <w:lvl w:ilvl="1">
      <w:start w:val="1"/>
      <w:numFmt w:val="lowerLetter"/>
      <w:lvlText w:val="%2)"/>
      <w:lvlJc w:val="left"/>
      <w:pPr>
        <w:tabs>
          <w:tab w:val="num" w:pos="1216"/>
        </w:tabs>
        <w:ind w:left="1216" w:hanging="363"/>
      </w:pPr>
      <w:rPr>
        <w:b w:val="0"/>
        <w:i w:val="0"/>
        <w:sz w:val="22"/>
        <w:szCs w:val="22"/>
      </w:rPr>
    </w:lvl>
    <w:lvl w:ilvl="2">
      <w:start w:val="1"/>
      <w:numFmt w:val="decimal"/>
      <w:lvlText w:val="%3."/>
      <w:lvlJc w:val="left"/>
      <w:pPr>
        <w:tabs>
          <w:tab w:val="num" w:pos="340"/>
        </w:tabs>
        <w:ind w:left="340" w:hanging="340"/>
      </w:pPr>
      <w:rPr>
        <w:rFonts w:ascii="Times New Roman" w:hAnsi="Times New Roman"/>
        <w:b/>
        <w:i w:val="0"/>
        <w:sz w:val="22"/>
        <w:szCs w:val="22"/>
      </w:rPr>
    </w:lvl>
    <w:lvl w:ilvl="3">
      <w:start w:val="1"/>
      <w:numFmt w:val="decimal"/>
      <w:lvlText w:val="%4)"/>
      <w:lvlJc w:val="left"/>
      <w:pPr>
        <w:tabs>
          <w:tab w:val="num" w:pos="697"/>
        </w:tabs>
        <w:ind w:left="697" w:hanging="357"/>
      </w:pPr>
      <w:rPr>
        <w:rFonts w:ascii="Times New Roman" w:hAnsi="Times New Roman"/>
        <w:b/>
        <w:i w:val="0"/>
        <w:sz w:val="22"/>
        <w:szCs w:val="22"/>
      </w:rPr>
    </w:lvl>
    <w:lvl w:ilvl="4">
      <w:start w:val="1"/>
      <w:numFmt w:val="lowerLetter"/>
      <w:lvlText w:val="%5."/>
      <w:lvlJc w:val="left"/>
      <w:pPr>
        <w:tabs>
          <w:tab w:val="num" w:pos="3373"/>
        </w:tabs>
        <w:ind w:left="3373" w:hanging="360"/>
      </w:pPr>
    </w:lvl>
    <w:lvl w:ilvl="5">
      <w:start w:val="1"/>
      <w:numFmt w:val="lowerRoman"/>
      <w:lvlText w:val="%6."/>
      <w:lvlJc w:val="right"/>
      <w:pPr>
        <w:tabs>
          <w:tab w:val="num" w:pos="4093"/>
        </w:tabs>
        <w:ind w:left="4093" w:hanging="180"/>
      </w:pPr>
    </w:lvl>
    <w:lvl w:ilvl="6">
      <w:start w:val="1"/>
      <w:numFmt w:val="decimal"/>
      <w:lvlText w:val="%7."/>
      <w:lvlJc w:val="left"/>
      <w:pPr>
        <w:tabs>
          <w:tab w:val="num" w:pos="4813"/>
        </w:tabs>
        <w:ind w:left="4813" w:hanging="360"/>
      </w:pPr>
    </w:lvl>
    <w:lvl w:ilvl="7">
      <w:start w:val="1"/>
      <w:numFmt w:val="lowerLetter"/>
      <w:lvlText w:val="%8."/>
      <w:lvlJc w:val="left"/>
      <w:pPr>
        <w:tabs>
          <w:tab w:val="num" w:pos="5533"/>
        </w:tabs>
        <w:ind w:left="5533" w:hanging="360"/>
      </w:pPr>
    </w:lvl>
    <w:lvl w:ilvl="8">
      <w:start w:val="1"/>
      <w:numFmt w:val="lowerRoman"/>
      <w:lvlText w:val="%9."/>
      <w:lvlJc w:val="right"/>
      <w:pPr>
        <w:tabs>
          <w:tab w:val="num" w:pos="6253"/>
        </w:tabs>
        <w:ind w:left="6253" w:hanging="180"/>
      </w:pPr>
    </w:lvl>
  </w:abstractNum>
  <w:abstractNum w:abstractNumId="12">
    <w:nsid w:val="0000000D"/>
    <w:multiLevelType w:val="singleLevel"/>
    <w:tmpl w:val="25A6B408"/>
    <w:name w:val="WW8Num13"/>
    <w:lvl w:ilvl="0">
      <w:start w:val="1"/>
      <w:numFmt w:val="decimal"/>
      <w:lvlText w:val="%1."/>
      <w:lvlJc w:val="left"/>
      <w:pPr>
        <w:tabs>
          <w:tab w:val="num" w:pos="567"/>
        </w:tabs>
        <w:ind w:left="567" w:hanging="340"/>
      </w:pPr>
      <w:rPr>
        <w:rFonts w:ascii="Times New Roman" w:hAnsi="Times New Roman"/>
        <w:b/>
        <w:i w:val="0"/>
        <w:sz w:val="22"/>
        <w:szCs w:val="22"/>
      </w:rPr>
    </w:lvl>
  </w:abstractNum>
  <w:abstractNum w:abstractNumId="13">
    <w:nsid w:val="0000000E"/>
    <w:multiLevelType w:val="singleLevel"/>
    <w:tmpl w:val="1AB04844"/>
    <w:name w:val="WW8Num14"/>
    <w:lvl w:ilvl="0">
      <w:start w:val="1"/>
      <w:numFmt w:val="decimal"/>
      <w:lvlText w:val="%1."/>
      <w:lvlJc w:val="left"/>
      <w:pPr>
        <w:tabs>
          <w:tab w:val="num" w:pos="567"/>
        </w:tabs>
        <w:ind w:left="567" w:hanging="340"/>
      </w:pPr>
      <w:rPr>
        <w:rFonts w:ascii="Times New Roman" w:hAnsi="Times New Roman"/>
        <w:b/>
        <w:i w:val="0"/>
        <w:sz w:val="22"/>
        <w:szCs w:val="22"/>
      </w:rPr>
    </w:lvl>
  </w:abstractNum>
  <w:abstractNum w:abstractNumId="14">
    <w:nsid w:val="0000000F"/>
    <w:multiLevelType w:val="singleLevel"/>
    <w:tmpl w:val="0000000F"/>
    <w:name w:val="WW8Num15"/>
    <w:lvl w:ilvl="0">
      <w:start w:val="1"/>
      <w:numFmt w:val="decimal"/>
      <w:lvlText w:val="%1)"/>
      <w:lvlJc w:val="left"/>
      <w:pPr>
        <w:tabs>
          <w:tab w:val="num" w:pos="924"/>
        </w:tabs>
        <w:ind w:left="924" w:hanging="357"/>
      </w:pPr>
    </w:lvl>
  </w:abstractNum>
  <w:abstractNum w:abstractNumId="15">
    <w:nsid w:val="00000010"/>
    <w:multiLevelType w:val="multilevel"/>
    <w:tmpl w:val="4C584A12"/>
    <w:name w:val="WW8Num16"/>
    <w:lvl w:ilvl="0">
      <w:start w:val="1"/>
      <w:numFmt w:val="decimal"/>
      <w:lvlText w:val="%1."/>
      <w:lvlJc w:val="left"/>
      <w:pPr>
        <w:tabs>
          <w:tab w:val="num" w:pos="363"/>
        </w:tabs>
        <w:ind w:left="363" w:hanging="363"/>
      </w:pPr>
      <w:rPr>
        <w:rFonts w:hint="default"/>
        <w:b/>
      </w:rPr>
    </w:lvl>
    <w:lvl w:ilvl="1">
      <w:start w:val="2"/>
      <w:numFmt w:val="decimal"/>
      <w:lvlText w:val="%2."/>
      <w:lvlJc w:val="left"/>
      <w:pPr>
        <w:tabs>
          <w:tab w:val="num" w:pos="-510"/>
        </w:tabs>
        <w:ind w:left="-510" w:hanging="340"/>
      </w:pPr>
      <w:rPr>
        <w:rFonts w:ascii="Times New Roman" w:hAnsi="Times New Roman" w:hint="default"/>
        <w:b w:val="0"/>
        <w:i w:val="0"/>
        <w:sz w:val="22"/>
        <w:szCs w:val="22"/>
      </w:rPr>
    </w:lvl>
    <w:lvl w:ilvl="2">
      <w:start w:val="1"/>
      <w:numFmt w:val="lowerRoman"/>
      <w:lvlText w:val="%3."/>
      <w:lvlJc w:val="right"/>
      <w:pPr>
        <w:tabs>
          <w:tab w:val="num" w:pos="1083"/>
        </w:tabs>
        <w:ind w:left="1083" w:hanging="180"/>
      </w:pPr>
      <w:rPr>
        <w:rFonts w:hint="default"/>
      </w:rPr>
    </w:lvl>
    <w:lvl w:ilvl="3">
      <w:start w:val="1"/>
      <w:numFmt w:val="decimal"/>
      <w:lvlText w:val="%4."/>
      <w:lvlJc w:val="left"/>
      <w:pPr>
        <w:tabs>
          <w:tab w:val="num" w:pos="1803"/>
        </w:tabs>
        <w:ind w:left="1803" w:hanging="360"/>
      </w:pPr>
      <w:rPr>
        <w:rFonts w:hint="default"/>
      </w:rPr>
    </w:lvl>
    <w:lvl w:ilvl="4">
      <w:start w:val="1"/>
      <w:numFmt w:val="lowerLetter"/>
      <w:lvlText w:val="%5."/>
      <w:lvlJc w:val="left"/>
      <w:pPr>
        <w:tabs>
          <w:tab w:val="num" w:pos="2523"/>
        </w:tabs>
        <w:ind w:left="2523" w:hanging="360"/>
      </w:pPr>
      <w:rPr>
        <w:rFonts w:hint="default"/>
      </w:rPr>
    </w:lvl>
    <w:lvl w:ilvl="5">
      <w:start w:val="1"/>
      <w:numFmt w:val="lowerRoman"/>
      <w:lvlText w:val="%6."/>
      <w:lvlJc w:val="right"/>
      <w:pPr>
        <w:tabs>
          <w:tab w:val="num" w:pos="3243"/>
        </w:tabs>
        <w:ind w:left="3243" w:hanging="180"/>
      </w:pPr>
      <w:rPr>
        <w:rFonts w:hint="default"/>
      </w:rPr>
    </w:lvl>
    <w:lvl w:ilvl="6">
      <w:start w:val="1"/>
      <w:numFmt w:val="decimal"/>
      <w:lvlText w:val="%7."/>
      <w:lvlJc w:val="left"/>
      <w:pPr>
        <w:tabs>
          <w:tab w:val="num" w:pos="3963"/>
        </w:tabs>
        <w:ind w:left="3963" w:hanging="360"/>
      </w:pPr>
      <w:rPr>
        <w:rFonts w:hint="default"/>
      </w:rPr>
    </w:lvl>
    <w:lvl w:ilvl="7">
      <w:start w:val="1"/>
      <w:numFmt w:val="lowerLetter"/>
      <w:lvlText w:val="%8."/>
      <w:lvlJc w:val="left"/>
      <w:pPr>
        <w:tabs>
          <w:tab w:val="num" w:pos="4683"/>
        </w:tabs>
        <w:ind w:left="4683" w:hanging="360"/>
      </w:pPr>
      <w:rPr>
        <w:rFonts w:hint="default"/>
      </w:rPr>
    </w:lvl>
    <w:lvl w:ilvl="8">
      <w:start w:val="1"/>
      <w:numFmt w:val="lowerRoman"/>
      <w:lvlText w:val="%9."/>
      <w:lvlJc w:val="right"/>
      <w:pPr>
        <w:tabs>
          <w:tab w:val="num" w:pos="5403"/>
        </w:tabs>
        <w:ind w:left="5403" w:hanging="180"/>
      </w:pPr>
      <w:rPr>
        <w:rFonts w:hint="default"/>
      </w:rPr>
    </w:lvl>
  </w:abstractNum>
  <w:abstractNum w:abstractNumId="16">
    <w:nsid w:val="00000011"/>
    <w:multiLevelType w:val="multilevel"/>
    <w:tmpl w:val="51E09286"/>
    <w:name w:val="WW8Num17"/>
    <w:lvl w:ilvl="0">
      <w:start w:val="12"/>
      <w:numFmt w:val="decimal"/>
      <w:lvlText w:val="%1."/>
      <w:lvlJc w:val="left"/>
      <w:pPr>
        <w:tabs>
          <w:tab w:val="num" w:pos="340"/>
        </w:tabs>
        <w:ind w:left="340" w:hanging="340"/>
      </w:pPr>
      <w:rPr>
        <w:rFonts w:ascii="Times New Roman" w:hAnsi="Times New Roman" w:hint="default"/>
        <w:b/>
        <w:i w:val="0"/>
        <w:sz w:val="22"/>
        <w:szCs w:val="22"/>
      </w:rPr>
    </w:lvl>
    <w:lvl w:ilvl="1">
      <w:start w:val="1"/>
      <w:numFmt w:val="lowerLetter"/>
      <w:lvlText w:val="%2)"/>
      <w:lvlJc w:val="left"/>
      <w:pPr>
        <w:tabs>
          <w:tab w:val="num" w:pos="1216"/>
        </w:tabs>
        <w:ind w:left="1216" w:hanging="363"/>
      </w:pPr>
      <w:rPr>
        <w:rFonts w:hint="default"/>
        <w:b/>
        <w:i w:val="0"/>
        <w:sz w:val="22"/>
        <w:szCs w:val="22"/>
      </w:rPr>
    </w:lvl>
    <w:lvl w:ilvl="2">
      <w:start w:val="6"/>
      <w:numFmt w:val="decimal"/>
      <w:lvlText w:val="%3."/>
      <w:lvlJc w:val="left"/>
      <w:pPr>
        <w:tabs>
          <w:tab w:val="num" w:pos="340"/>
        </w:tabs>
        <w:ind w:left="340" w:hanging="340"/>
      </w:pPr>
      <w:rPr>
        <w:rFonts w:ascii="Times New Roman" w:hAnsi="Times New Roman" w:hint="default"/>
        <w:b w:val="0"/>
        <w:i w:val="0"/>
        <w:sz w:val="22"/>
        <w:szCs w:val="22"/>
      </w:rPr>
    </w:lvl>
    <w:lvl w:ilvl="3">
      <w:start w:val="1"/>
      <w:numFmt w:val="decimal"/>
      <w:lvlText w:val="%4."/>
      <w:lvlJc w:val="left"/>
      <w:pPr>
        <w:tabs>
          <w:tab w:val="num" w:pos="2653"/>
        </w:tabs>
        <w:ind w:left="2653" w:hanging="360"/>
      </w:pPr>
      <w:rPr>
        <w:rFonts w:hint="default"/>
      </w:rPr>
    </w:lvl>
    <w:lvl w:ilvl="4">
      <w:start w:val="1"/>
      <w:numFmt w:val="lowerLetter"/>
      <w:lvlText w:val="%5."/>
      <w:lvlJc w:val="left"/>
      <w:pPr>
        <w:tabs>
          <w:tab w:val="num" w:pos="3373"/>
        </w:tabs>
        <w:ind w:left="3373" w:hanging="360"/>
      </w:pPr>
      <w:rPr>
        <w:rFonts w:hint="default"/>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17">
    <w:nsid w:val="00000012"/>
    <w:multiLevelType w:val="singleLevel"/>
    <w:tmpl w:val="2892CD52"/>
    <w:name w:val="WW8Num18"/>
    <w:lvl w:ilvl="0">
      <w:start w:val="1"/>
      <w:numFmt w:val="decimal"/>
      <w:lvlText w:val="%1."/>
      <w:lvlJc w:val="left"/>
      <w:pPr>
        <w:tabs>
          <w:tab w:val="num" w:pos="567"/>
        </w:tabs>
        <w:ind w:left="567" w:hanging="340"/>
      </w:pPr>
      <w:rPr>
        <w:rFonts w:ascii="Times New Roman" w:hAnsi="Times New Roman"/>
        <w:b/>
        <w:i w:val="0"/>
        <w:sz w:val="22"/>
        <w:szCs w:val="22"/>
      </w:rPr>
    </w:lvl>
  </w:abstractNum>
  <w:abstractNum w:abstractNumId="18">
    <w:nsid w:val="00000013"/>
    <w:multiLevelType w:val="multilevel"/>
    <w:tmpl w:val="7AA44ADA"/>
    <w:name w:val="WW8Num19"/>
    <w:lvl w:ilvl="0">
      <w:start w:val="1"/>
      <w:numFmt w:val="decimal"/>
      <w:lvlText w:val="%1."/>
      <w:lvlJc w:val="left"/>
      <w:pPr>
        <w:tabs>
          <w:tab w:val="num" w:pos="567"/>
        </w:tabs>
        <w:ind w:left="567" w:hanging="340"/>
      </w:pPr>
      <w:rPr>
        <w:rFonts w:ascii="Times New Roman" w:hAnsi="Times New Roman"/>
        <w:b/>
        <w:i w:val="0"/>
        <w:sz w:val="22"/>
        <w:szCs w:val="22"/>
      </w:rPr>
    </w:lvl>
    <w:lvl w:ilvl="1">
      <w:start w:val="3"/>
      <w:numFmt w:val="decimal"/>
      <w:isLgl/>
      <w:lvlText w:val="%1.%2."/>
      <w:lvlJc w:val="left"/>
      <w:pPr>
        <w:ind w:left="587" w:hanging="360"/>
      </w:pPr>
      <w:rPr>
        <w:rFonts w:hint="default"/>
      </w:rPr>
    </w:lvl>
    <w:lvl w:ilvl="2">
      <w:start w:val="1"/>
      <w:numFmt w:val="decimal"/>
      <w:isLgl/>
      <w:lvlText w:val="%1.%2.%3."/>
      <w:lvlJc w:val="left"/>
      <w:pPr>
        <w:ind w:left="947" w:hanging="720"/>
      </w:pPr>
      <w:rPr>
        <w:rFonts w:hint="default"/>
      </w:rPr>
    </w:lvl>
    <w:lvl w:ilvl="3">
      <w:start w:val="1"/>
      <w:numFmt w:val="decimal"/>
      <w:isLgl/>
      <w:lvlText w:val="%1.%2.%3.%4."/>
      <w:lvlJc w:val="left"/>
      <w:pPr>
        <w:ind w:left="947" w:hanging="720"/>
      </w:pPr>
      <w:rPr>
        <w:rFonts w:hint="default"/>
      </w:rPr>
    </w:lvl>
    <w:lvl w:ilvl="4">
      <w:start w:val="1"/>
      <w:numFmt w:val="decimal"/>
      <w:isLgl/>
      <w:lvlText w:val="%1.%2.%3.%4.%5."/>
      <w:lvlJc w:val="left"/>
      <w:pPr>
        <w:ind w:left="1307" w:hanging="1080"/>
      </w:pPr>
      <w:rPr>
        <w:rFonts w:hint="default"/>
      </w:rPr>
    </w:lvl>
    <w:lvl w:ilvl="5">
      <w:start w:val="1"/>
      <w:numFmt w:val="decimal"/>
      <w:isLgl/>
      <w:lvlText w:val="%1.%2.%3.%4.%5.%6."/>
      <w:lvlJc w:val="left"/>
      <w:pPr>
        <w:ind w:left="1307" w:hanging="1080"/>
      </w:pPr>
      <w:rPr>
        <w:rFonts w:hint="default"/>
      </w:rPr>
    </w:lvl>
    <w:lvl w:ilvl="6">
      <w:start w:val="1"/>
      <w:numFmt w:val="decimal"/>
      <w:isLgl/>
      <w:lvlText w:val="%1.%2.%3.%4.%5.%6.%7."/>
      <w:lvlJc w:val="left"/>
      <w:pPr>
        <w:ind w:left="1667" w:hanging="1440"/>
      </w:pPr>
      <w:rPr>
        <w:rFonts w:hint="default"/>
      </w:rPr>
    </w:lvl>
    <w:lvl w:ilvl="7">
      <w:start w:val="1"/>
      <w:numFmt w:val="decimal"/>
      <w:isLgl/>
      <w:lvlText w:val="%1.%2.%3.%4.%5.%6.%7.%8."/>
      <w:lvlJc w:val="left"/>
      <w:pPr>
        <w:ind w:left="1667" w:hanging="1440"/>
      </w:pPr>
      <w:rPr>
        <w:rFonts w:hint="default"/>
      </w:rPr>
    </w:lvl>
    <w:lvl w:ilvl="8">
      <w:start w:val="1"/>
      <w:numFmt w:val="decimal"/>
      <w:isLgl/>
      <w:lvlText w:val="%1.%2.%3.%4.%5.%6.%7.%8.%9."/>
      <w:lvlJc w:val="left"/>
      <w:pPr>
        <w:ind w:left="2027" w:hanging="1800"/>
      </w:pPr>
      <w:rPr>
        <w:rFonts w:hint="default"/>
      </w:rPr>
    </w:lvl>
  </w:abstractNum>
  <w:abstractNum w:abstractNumId="19">
    <w:nsid w:val="00000014"/>
    <w:multiLevelType w:val="singleLevel"/>
    <w:tmpl w:val="45D69630"/>
    <w:name w:val="WW8Num20"/>
    <w:lvl w:ilvl="0">
      <w:start w:val="1"/>
      <w:numFmt w:val="decimal"/>
      <w:lvlText w:val="%1."/>
      <w:lvlJc w:val="left"/>
      <w:pPr>
        <w:tabs>
          <w:tab w:val="num" w:pos="600"/>
        </w:tabs>
        <w:ind w:left="600" w:hanging="360"/>
      </w:pPr>
      <w:rPr>
        <w:b/>
      </w:rPr>
    </w:lvl>
  </w:abstractNum>
  <w:abstractNum w:abstractNumId="20">
    <w:nsid w:val="00000015"/>
    <w:multiLevelType w:val="multilevel"/>
    <w:tmpl w:val="CF9289EE"/>
    <w:name w:val="WW8Num21"/>
    <w:lvl w:ilvl="0">
      <w:start w:val="1"/>
      <w:numFmt w:val="decimal"/>
      <w:lvlText w:val="%1."/>
      <w:lvlJc w:val="left"/>
      <w:pPr>
        <w:tabs>
          <w:tab w:val="num" w:pos="340"/>
        </w:tabs>
        <w:ind w:left="340" w:hanging="340"/>
      </w:pPr>
      <w:rPr>
        <w:rFonts w:ascii="Times New Roman" w:hAnsi="Times New Roman"/>
        <w:b/>
        <w:i w:val="0"/>
        <w:sz w:val="22"/>
        <w:szCs w:val="22"/>
      </w:rPr>
    </w:lvl>
    <w:lvl w:ilvl="1">
      <w:start w:val="1"/>
      <w:numFmt w:val="decimal"/>
      <w:lvlText w:val="%2)"/>
      <w:lvlJc w:val="left"/>
      <w:pPr>
        <w:tabs>
          <w:tab w:val="num" w:pos="697"/>
        </w:tabs>
        <w:ind w:left="697" w:hanging="357"/>
      </w:pPr>
      <w:rPr>
        <w:b/>
        <w:i w:val="0"/>
        <w:sz w:val="22"/>
        <w:szCs w:val="22"/>
      </w:rPr>
    </w:lvl>
    <w:lvl w:ilvl="2">
      <w:start w:val="2"/>
      <w:numFmt w:val="decimal"/>
      <w:lvlText w:val="%3."/>
      <w:lvlJc w:val="left"/>
      <w:pPr>
        <w:tabs>
          <w:tab w:val="num" w:pos="340"/>
        </w:tabs>
        <w:ind w:left="340" w:hanging="340"/>
      </w:pPr>
      <w:rPr>
        <w:rFonts w:ascii="Times New Roman" w:hAnsi="Times New Roman"/>
        <w:b/>
        <w:i w:val="0"/>
        <w:sz w:val="22"/>
        <w:szCs w:val="22"/>
      </w:rPr>
    </w:lvl>
    <w:lvl w:ilvl="3">
      <w:start w:val="1"/>
      <w:numFmt w:val="decimal"/>
      <w:lvlText w:val="%4."/>
      <w:lvlJc w:val="left"/>
      <w:pPr>
        <w:tabs>
          <w:tab w:val="num" w:pos="2653"/>
        </w:tabs>
        <w:ind w:left="2653" w:hanging="360"/>
      </w:pPr>
    </w:lvl>
    <w:lvl w:ilvl="4">
      <w:start w:val="1"/>
      <w:numFmt w:val="lowerLetter"/>
      <w:lvlText w:val="%5."/>
      <w:lvlJc w:val="left"/>
      <w:pPr>
        <w:tabs>
          <w:tab w:val="num" w:pos="3373"/>
        </w:tabs>
        <w:ind w:left="3373" w:hanging="360"/>
      </w:pPr>
    </w:lvl>
    <w:lvl w:ilvl="5">
      <w:start w:val="1"/>
      <w:numFmt w:val="lowerRoman"/>
      <w:lvlText w:val="%6."/>
      <w:lvlJc w:val="right"/>
      <w:pPr>
        <w:tabs>
          <w:tab w:val="num" w:pos="4093"/>
        </w:tabs>
        <w:ind w:left="4093" w:hanging="180"/>
      </w:pPr>
    </w:lvl>
    <w:lvl w:ilvl="6">
      <w:start w:val="1"/>
      <w:numFmt w:val="decimal"/>
      <w:lvlText w:val="%7."/>
      <w:lvlJc w:val="left"/>
      <w:pPr>
        <w:tabs>
          <w:tab w:val="num" w:pos="4813"/>
        </w:tabs>
        <w:ind w:left="4813" w:hanging="360"/>
      </w:pPr>
    </w:lvl>
    <w:lvl w:ilvl="7">
      <w:start w:val="1"/>
      <w:numFmt w:val="lowerLetter"/>
      <w:lvlText w:val="%8."/>
      <w:lvlJc w:val="left"/>
      <w:pPr>
        <w:tabs>
          <w:tab w:val="num" w:pos="5533"/>
        </w:tabs>
        <w:ind w:left="5533" w:hanging="360"/>
      </w:pPr>
    </w:lvl>
    <w:lvl w:ilvl="8">
      <w:start w:val="1"/>
      <w:numFmt w:val="lowerRoman"/>
      <w:lvlText w:val="%9."/>
      <w:lvlJc w:val="right"/>
      <w:pPr>
        <w:tabs>
          <w:tab w:val="num" w:pos="6253"/>
        </w:tabs>
        <w:ind w:left="6253" w:hanging="180"/>
      </w:pPr>
    </w:lvl>
  </w:abstractNum>
  <w:abstractNum w:abstractNumId="21">
    <w:nsid w:val="00000016"/>
    <w:multiLevelType w:val="multilevel"/>
    <w:tmpl w:val="00000016"/>
    <w:name w:val="WW8Num22"/>
    <w:lvl w:ilvl="0">
      <w:start w:val="26"/>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2">
    <w:nsid w:val="04416679"/>
    <w:multiLevelType w:val="hybridMultilevel"/>
    <w:tmpl w:val="DDB06CEA"/>
    <w:lvl w:ilvl="0" w:tplc="CC044552">
      <w:start w:val="1"/>
      <w:numFmt w:val="bullet"/>
      <w:lvlText w:val=""/>
      <w:lvlJc w:val="left"/>
      <w:pPr>
        <w:ind w:left="1417" w:hanging="360"/>
      </w:pPr>
      <w:rPr>
        <w:rFonts w:ascii="Symbol" w:hAnsi="Symbol" w:hint="default"/>
      </w:rPr>
    </w:lvl>
    <w:lvl w:ilvl="1" w:tplc="04150003" w:tentative="1">
      <w:start w:val="1"/>
      <w:numFmt w:val="bullet"/>
      <w:lvlText w:val="o"/>
      <w:lvlJc w:val="left"/>
      <w:pPr>
        <w:ind w:left="2137" w:hanging="360"/>
      </w:pPr>
      <w:rPr>
        <w:rFonts w:ascii="Courier New" w:hAnsi="Courier New" w:cs="Courier New" w:hint="default"/>
      </w:rPr>
    </w:lvl>
    <w:lvl w:ilvl="2" w:tplc="04150005" w:tentative="1">
      <w:start w:val="1"/>
      <w:numFmt w:val="bullet"/>
      <w:lvlText w:val=""/>
      <w:lvlJc w:val="left"/>
      <w:pPr>
        <w:ind w:left="2857" w:hanging="360"/>
      </w:pPr>
      <w:rPr>
        <w:rFonts w:ascii="Wingdings" w:hAnsi="Wingdings" w:hint="default"/>
      </w:rPr>
    </w:lvl>
    <w:lvl w:ilvl="3" w:tplc="04150001" w:tentative="1">
      <w:start w:val="1"/>
      <w:numFmt w:val="bullet"/>
      <w:lvlText w:val=""/>
      <w:lvlJc w:val="left"/>
      <w:pPr>
        <w:ind w:left="3577" w:hanging="360"/>
      </w:pPr>
      <w:rPr>
        <w:rFonts w:ascii="Symbol" w:hAnsi="Symbol" w:hint="default"/>
      </w:rPr>
    </w:lvl>
    <w:lvl w:ilvl="4" w:tplc="04150003" w:tentative="1">
      <w:start w:val="1"/>
      <w:numFmt w:val="bullet"/>
      <w:lvlText w:val="o"/>
      <w:lvlJc w:val="left"/>
      <w:pPr>
        <w:ind w:left="4297" w:hanging="360"/>
      </w:pPr>
      <w:rPr>
        <w:rFonts w:ascii="Courier New" w:hAnsi="Courier New" w:cs="Courier New" w:hint="default"/>
      </w:rPr>
    </w:lvl>
    <w:lvl w:ilvl="5" w:tplc="04150005" w:tentative="1">
      <w:start w:val="1"/>
      <w:numFmt w:val="bullet"/>
      <w:lvlText w:val=""/>
      <w:lvlJc w:val="left"/>
      <w:pPr>
        <w:ind w:left="5017" w:hanging="360"/>
      </w:pPr>
      <w:rPr>
        <w:rFonts w:ascii="Wingdings" w:hAnsi="Wingdings" w:hint="default"/>
      </w:rPr>
    </w:lvl>
    <w:lvl w:ilvl="6" w:tplc="04150001" w:tentative="1">
      <w:start w:val="1"/>
      <w:numFmt w:val="bullet"/>
      <w:lvlText w:val=""/>
      <w:lvlJc w:val="left"/>
      <w:pPr>
        <w:ind w:left="5737" w:hanging="360"/>
      </w:pPr>
      <w:rPr>
        <w:rFonts w:ascii="Symbol" w:hAnsi="Symbol" w:hint="default"/>
      </w:rPr>
    </w:lvl>
    <w:lvl w:ilvl="7" w:tplc="04150003" w:tentative="1">
      <w:start w:val="1"/>
      <w:numFmt w:val="bullet"/>
      <w:lvlText w:val="o"/>
      <w:lvlJc w:val="left"/>
      <w:pPr>
        <w:ind w:left="6457" w:hanging="360"/>
      </w:pPr>
      <w:rPr>
        <w:rFonts w:ascii="Courier New" w:hAnsi="Courier New" w:cs="Courier New" w:hint="default"/>
      </w:rPr>
    </w:lvl>
    <w:lvl w:ilvl="8" w:tplc="04150005" w:tentative="1">
      <w:start w:val="1"/>
      <w:numFmt w:val="bullet"/>
      <w:lvlText w:val=""/>
      <w:lvlJc w:val="left"/>
      <w:pPr>
        <w:ind w:left="7177" w:hanging="360"/>
      </w:pPr>
      <w:rPr>
        <w:rFonts w:ascii="Wingdings" w:hAnsi="Wingdings" w:hint="default"/>
      </w:rPr>
    </w:lvl>
  </w:abstractNum>
  <w:abstractNum w:abstractNumId="23">
    <w:nsid w:val="045D1B71"/>
    <w:multiLevelType w:val="multilevel"/>
    <w:tmpl w:val="372021A4"/>
    <w:name w:val="WW8Num213"/>
    <w:lvl w:ilvl="0">
      <w:start w:val="3"/>
      <w:numFmt w:val="decimal"/>
      <w:lvlText w:val="%1."/>
      <w:lvlJc w:val="left"/>
      <w:pPr>
        <w:tabs>
          <w:tab w:val="num" w:pos="340"/>
        </w:tabs>
        <w:ind w:left="340" w:hanging="340"/>
      </w:pPr>
      <w:rPr>
        <w:rFonts w:ascii="Times New Roman" w:hAnsi="Times New Roman" w:hint="default"/>
        <w:b/>
        <w:i w:val="0"/>
        <w:sz w:val="22"/>
        <w:szCs w:val="22"/>
      </w:rPr>
    </w:lvl>
    <w:lvl w:ilvl="1">
      <w:start w:val="1"/>
      <w:numFmt w:val="decimal"/>
      <w:lvlText w:val="%2)"/>
      <w:lvlJc w:val="left"/>
      <w:pPr>
        <w:tabs>
          <w:tab w:val="num" w:pos="697"/>
        </w:tabs>
        <w:ind w:left="697" w:hanging="357"/>
      </w:pPr>
      <w:rPr>
        <w:rFonts w:hint="default"/>
        <w:b/>
        <w:i w:val="0"/>
        <w:sz w:val="22"/>
        <w:szCs w:val="22"/>
      </w:rPr>
    </w:lvl>
    <w:lvl w:ilvl="2">
      <w:start w:val="2"/>
      <w:numFmt w:val="decimal"/>
      <w:lvlText w:val="%3."/>
      <w:lvlJc w:val="left"/>
      <w:pPr>
        <w:tabs>
          <w:tab w:val="num" w:pos="340"/>
        </w:tabs>
        <w:ind w:left="340" w:hanging="340"/>
      </w:pPr>
      <w:rPr>
        <w:rFonts w:ascii="Times New Roman" w:hAnsi="Times New Roman" w:hint="default"/>
        <w:b w:val="0"/>
        <w:i w:val="0"/>
        <w:sz w:val="22"/>
        <w:szCs w:val="22"/>
      </w:rPr>
    </w:lvl>
    <w:lvl w:ilvl="3">
      <w:start w:val="1"/>
      <w:numFmt w:val="decimal"/>
      <w:lvlText w:val="%4."/>
      <w:lvlJc w:val="left"/>
      <w:pPr>
        <w:tabs>
          <w:tab w:val="num" w:pos="2653"/>
        </w:tabs>
        <w:ind w:left="2653" w:hanging="360"/>
      </w:pPr>
      <w:rPr>
        <w:rFonts w:hint="default"/>
      </w:rPr>
    </w:lvl>
    <w:lvl w:ilvl="4">
      <w:start w:val="1"/>
      <w:numFmt w:val="lowerLetter"/>
      <w:lvlText w:val="%5."/>
      <w:lvlJc w:val="left"/>
      <w:pPr>
        <w:tabs>
          <w:tab w:val="num" w:pos="3373"/>
        </w:tabs>
        <w:ind w:left="3373" w:hanging="360"/>
      </w:pPr>
      <w:rPr>
        <w:rFonts w:hint="default"/>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24">
    <w:nsid w:val="04EC0FEE"/>
    <w:multiLevelType w:val="hybridMultilevel"/>
    <w:tmpl w:val="6436CACC"/>
    <w:name w:val="WW8Num1042"/>
    <w:lvl w:ilvl="0" w:tplc="CC044552">
      <w:start w:val="1"/>
      <w:numFmt w:val="bullet"/>
      <w:lvlText w:val=""/>
      <w:lvlJc w:val="left"/>
      <w:pPr>
        <w:ind w:left="1213" w:hanging="360"/>
      </w:pPr>
      <w:rPr>
        <w:rFonts w:ascii="Symbol" w:hAnsi="Symbol" w:hint="default"/>
      </w:rPr>
    </w:lvl>
    <w:lvl w:ilvl="1" w:tplc="04150003">
      <w:start w:val="1"/>
      <w:numFmt w:val="bullet"/>
      <w:lvlText w:val="o"/>
      <w:lvlJc w:val="left"/>
      <w:pPr>
        <w:ind w:left="1933" w:hanging="360"/>
      </w:pPr>
      <w:rPr>
        <w:rFonts w:ascii="Courier New" w:hAnsi="Courier New" w:cs="Courier New" w:hint="default"/>
      </w:rPr>
    </w:lvl>
    <w:lvl w:ilvl="2" w:tplc="04150005" w:tentative="1">
      <w:start w:val="1"/>
      <w:numFmt w:val="bullet"/>
      <w:lvlText w:val=""/>
      <w:lvlJc w:val="left"/>
      <w:pPr>
        <w:ind w:left="2653" w:hanging="360"/>
      </w:pPr>
      <w:rPr>
        <w:rFonts w:ascii="Wingdings" w:hAnsi="Wingdings" w:hint="default"/>
      </w:rPr>
    </w:lvl>
    <w:lvl w:ilvl="3" w:tplc="04150001" w:tentative="1">
      <w:start w:val="1"/>
      <w:numFmt w:val="bullet"/>
      <w:lvlText w:val=""/>
      <w:lvlJc w:val="left"/>
      <w:pPr>
        <w:ind w:left="3373" w:hanging="360"/>
      </w:pPr>
      <w:rPr>
        <w:rFonts w:ascii="Symbol" w:hAnsi="Symbol" w:hint="default"/>
      </w:rPr>
    </w:lvl>
    <w:lvl w:ilvl="4" w:tplc="04150003" w:tentative="1">
      <w:start w:val="1"/>
      <w:numFmt w:val="bullet"/>
      <w:lvlText w:val="o"/>
      <w:lvlJc w:val="left"/>
      <w:pPr>
        <w:ind w:left="4093" w:hanging="360"/>
      </w:pPr>
      <w:rPr>
        <w:rFonts w:ascii="Courier New" w:hAnsi="Courier New" w:cs="Courier New" w:hint="default"/>
      </w:rPr>
    </w:lvl>
    <w:lvl w:ilvl="5" w:tplc="04150005" w:tentative="1">
      <w:start w:val="1"/>
      <w:numFmt w:val="bullet"/>
      <w:lvlText w:val=""/>
      <w:lvlJc w:val="left"/>
      <w:pPr>
        <w:ind w:left="4813" w:hanging="360"/>
      </w:pPr>
      <w:rPr>
        <w:rFonts w:ascii="Wingdings" w:hAnsi="Wingdings" w:hint="default"/>
      </w:rPr>
    </w:lvl>
    <w:lvl w:ilvl="6" w:tplc="04150001" w:tentative="1">
      <w:start w:val="1"/>
      <w:numFmt w:val="bullet"/>
      <w:lvlText w:val=""/>
      <w:lvlJc w:val="left"/>
      <w:pPr>
        <w:ind w:left="5533" w:hanging="360"/>
      </w:pPr>
      <w:rPr>
        <w:rFonts w:ascii="Symbol" w:hAnsi="Symbol" w:hint="default"/>
      </w:rPr>
    </w:lvl>
    <w:lvl w:ilvl="7" w:tplc="04150003" w:tentative="1">
      <w:start w:val="1"/>
      <w:numFmt w:val="bullet"/>
      <w:lvlText w:val="o"/>
      <w:lvlJc w:val="left"/>
      <w:pPr>
        <w:ind w:left="6253" w:hanging="360"/>
      </w:pPr>
      <w:rPr>
        <w:rFonts w:ascii="Courier New" w:hAnsi="Courier New" w:cs="Courier New" w:hint="default"/>
      </w:rPr>
    </w:lvl>
    <w:lvl w:ilvl="8" w:tplc="04150005" w:tentative="1">
      <w:start w:val="1"/>
      <w:numFmt w:val="bullet"/>
      <w:lvlText w:val=""/>
      <w:lvlJc w:val="left"/>
      <w:pPr>
        <w:ind w:left="6973" w:hanging="360"/>
      </w:pPr>
      <w:rPr>
        <w:rFonts w:ascii="Wingdings" w:hAnsi="Wingdings" w:hint="default"/>
      </w:rPr>
    </w:lvl>
  </w:abstractNum>
  <w:abstractNum w:abstractNumId="25">
    <w:nsid w:val="061D2396"/>
    <w:multiLevelType w:val="hybridMultilevel"/>
    <w:tmpl w:val="DBDE7ECE"/>
    <w:name w:val="WW8Num102"/>
    <w:lvl w:ilvl="0" w:tplc="D6CA7A94">
      <w:start w:val="3"/>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083204D6"/>
    <w:multiLevelType w:val="hybridMultilevel"/>
    <w:tmpl w:val="FAC26702"/>
    <w:name w:val="WW8Num73222"/>
    <w:lvl w:ilvl="0" w:tplc="1A4C4B06">
      <w:start w:val="2"/>
      <w:numFmt w:val="decimal"/>
      <w:lvlText w:val="%1)"/>
      <w:lvlJc w:val="left"/>
      <w:pPr>
        <w:ind w:left="700" w:hanging="360"/>
      </w:pPr>
      <w:rPr>
        <w:rFonts w:hint="default"/>
        <w:b/>
      </w:rPr>
    </w:lvl>
    <w:lvl w:ilvl="1" w:tplc="6D3C386C">
      <w:start w:val="1"/>
      <w:numFmt w:val="lowerLetter"/>
      <w:lvlText w:val="%2)"/>
      <w:lvlJc w:val="left"/>
      <w:pPr>
        <w:ind w:left="1420" w:hanging="360"/>
      </w:pPr>
      <w:rPr>
        <w:rFonts w:hint="default"/>
      </w:r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7">
    <w:nsid w:val="09B3569D"/>
    <w:multiLevelType w:val="hybridMultilevel"/>
    <w:tmpl w:val="CC080E70"/>
    <w:name w:val="WW8Num202"/>
    <w:lvl w:ilvl="0" w:tplc="28E8A31C">
      <w:start w:val="5"/>
      <w:numFmt w:val="upperRoman"/>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0AF20CA2"/>
    <w:multiLevelType w:val="multilevel"/>
    <w:tmpl w:val="22C2D0AA"/>
    <w:lvl w:ilvl="0">
      <w:start w:val="1"/>
      <w:numFmt w:val="decimal"/>
      <w:lvlText w:val="%1."/>
      <w:lvlJc w:val="left"/>
      <w:pPr>
        <w:ind w:left="360" w:hanging="360"/>
      </w:pPr>
      <w:rPr>
        <w:rFonts w:hint="default"/>
      </w:rPr>
    </w:lvl>
    <w:lvl w:ilvl="1">
      <w:start w:val="1"/>
      <w:numFmt w:val="decimal"/>
      <w:lvlText w:val="%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9">
    <w:nsid w:val="0FB263BC"/>
    <w:multiLevelType w:val="hybridMultilevel"/>
    <w:tmpl w:val="0D9EDC00"/>
    <w:name w:val="WW8Num732"/>
    <w:lvl w:ilvl="0" w:tplc="EF60BDE2">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188D201E"/>
    <w:multiLevelType w:val="multilevel"/>
    <w:tmpl w:val="F7C4B2F6"/>
    <w:name w:val="WW8Num214"/>
    <w:lvl w:ilvl="0">
      <w:start w:val="3"/>
      <w:numFmt w:val="decimal"/>
      <w:lvlText w:val="%1."/>
      <w:lvlJc w:val="left"/>
      <w:pPr>
        <w:tabs>
          <w:tab w:val="num" w:pos="340"/>
        </w:tabs>
        <w:ind w:left="340" w:hanging="340"/>
      </w:pPr>
      <w:rPr>
        <w:rFonts w:ascii="Times New Roman" w:hAnsi="Times New Roman" w:hint="default"/>
        <w:b/>
        <w:i w:val="0"/>
        <w:sz w:val="22"/>
        <w:szCs w:val="22"/>
      </w:rPr>
    </w:lvl>
    <w:lvl w:ilvl="1">
      <w:start w:val="1"/>
      <w:numFmt w:val="decimal"/>
      <w:lvlText w:val="%2)"/>
      <w:lvlJc w:val="left"/>
      <w:pPr>
        <w:tabs>
          <w:tab w:val="num" w:pos="697"/>
        </w:tabs>
        <w:ind w:left="697" w:hanging="357"/>
      </w:pPr>
      <w:rPr>
        <w:rFonts w:hint="default"/>
        <w:b w:val="0"/>
        <w:i w:val="0"/>
        <w:sz w:val="22"/>
        <w:szCs w:val="22"/>
      </w:rPr>
    </w:lvl>
    <w:lvl w:ilvl="2">
      <w:start w:val="2"/>
      <w:numFmt w:val="decimal"/>
      <w:lvlText w:val="%3."/>
      <w:lvlJc w:val="left"/>
      <w:pPr>
        <w:tabs>
          <w:tab w:val="num" w:pos="340"/>
        </w:tabs>
        <w:ind w:left="340" w:hanging="340"/>
      </w:pPr>
      <w:rPr>
        <w:rFonts w:ascii="Times New Roman" w:hAnsi="Times New Roman" w:hint="default"/>
        <w:b w:val="0"/>
        <w:i w:val="0"/>
        <w:sz w:val="22"/>
        <w:szCs w:val="22"/>
      </w:rPr>
    </w:lvl>
    <w:lvl w:ilvl="3">
      <w:start w:val="1"/>
      <w:numFmt w:val="decimal"/>
      <w:lvlText w:val="%4."/>
      <w:lvlJc w:val="left"/>
      <w:pPr>
        <w:tabs>
          <w:tab w:val="num" w:pos="2653"/>
        </w:tabs>
        <w:ind w:left="2653" w:hanging="360"/>
      </w:pPr>
      <w:rPr>
        <w:rFonts w:hint="default"/>
      </w:rPr>
    </w:lvl>
    <w:lvl w:ilvl="4">
      <w:start w:val="1"/>
      <w:numFmt w:val="lowerLetter"/>
      <w:lvlText w:val="%5."/>
      <w:lvlJc w:val="left"/>
      <w:pPr>
        <w:tabs>
          <w:tab w:val="num" w:pos="3373"/>
        </w:tabs>
        <w:ind w:left="3373" w:hanging="360"/>
      </w:pPr>
      <w:rPr>
        <w:rFonts w:hint="default"/>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31">
    <w:nsid w:val="19B019D3"/>
    <w:multiLevelType w:val="multilevel"/>
    <w:tmpl w:val="C046CF94"/>
    <w:name w:val="WW8Num7222"/>
    <w:lvl w:ilvl="0">
      <w:start w:val="1"/>
      <w:numFmt w:val="decimal"/>
      <w:lvlText w:val="%1."/>
      <w:lvlJc w:val="left"/>
      <w:pPr>
        <w:tabs>
          <w:tab w:val="num" w:pos="340"/>
        </w:tabs>
        <w:ind w:left="340" w:hanging="340"/>
      </w:pPr>
      <w:rPr>
        <w:rFonts w:hint="default"/>
        <w:b/>
        <w:i w:val="0"/>
        <w:sz w:val="22"/>
        <w:szCs w:val="22"/>
      </w:rPr>
    </w:lvl>
    <w:lvl w:ilvl="1">
      <w:start w:val="1"/>
      <w:numFmt w:val="decimal"/>
      <w:lvlText w:val="%2)"/>
      <w:lvlJc w:val="left"/>
      <w:pPr>
        <w:tabs>
          <w:tab w:val="num" w:pos="637"/>
        </w:tabs>
        <w:ind w:left="637" w:hanging="357"/>
      </w:pPr>
      <w:rPr>
        <w:rFonts w:ascii="Times New Roman" w:hAnsi="Times New Roman" w:hint="default"/>
        <w:b/>
        <w:i w:val="0"/>
        <w:sz w:val="22"/>
        <w:szCs w:val="22"/>
      </w:rPr>
    </w:lvl>
    <w:lvl w:ilvl="2">
      <w:start w:val="7"/>
      <w:numFmt w:val="decimal"/>
      <w:lvlText w:val="%3."/>
      <w:lvlJc w:val="left"/>
      <w:pPr>
        <w:tabs>
          <w:tab w:val="num" w:pos="280"/>
        </w:tabs>
        <w:ind w:left="280" w:hanging="340"/>
      </w:pPr>
      <w:rPr>
        <w:rFonts w:ascii="Times New Roman" w:hAnsi="Times New Roman" w:hint="default"/>
        <w:b w:val="0"/>
        <w:i w:val="0"/>
        <w:sz w:val="22"/>
        <w:szCs w:val="22"/>
      </w:rPr>
    </w:lvl>
    <w:lvl w:ilvl="3">
      <w:start w:val="1"/>
      <w:numFmt w:val="decimal"/>
      <w:lvlText w:val="%4."/>
      <w:lvlJc w:val="left"/>
      <w:pPr>
        <w:tabs>
          <w:tab w:val="num" w:pos="2653"/>
        </w:tabs>
        <w:ind w:left="2653" w:hanging="360"/>
      </w:pPr>
      <w:rPr>
        <w:rFonts w:hint="default"/>
      </w:rPr>
    </w:lvl>
    <w:lvl w:ilvl="4">
      <w:start w:val="1"/>
      <w:numFmt w:val="lowerLetter"/>
      <w:lvlText w:val="%5."/>
      <w:lvlJc w:val="left"/>
      <w:pPr>
        <w:tabs>
          <w:tab w:val="num" w:pos="3373"/>
        </w:tabs>
        <w:ind w:left="3373" w:hanging="360"/>
      </w:pPr>
      <w:rPr>
        <w:rFonts w:hint="default"/>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32">
    <w:nsid w:val="1E751481"/>
    <w:multiLevelType w:val="multilevel"/>
    <w:tmpl w:val="BF56C6FC"/>
    <w:name w:val="WW8Num75"/>
    <w:lvl w:ilvl="0">
      <w:start w:val="1"/>
      <w:numFmt w:val="decimal"/>
      <w:lvlText w:val="%1)"/>
      <w:lvlJc w:val="left"/>
      <w:pPr>
        <w:tabs>
          <w:tab w:val="num" w:pos="627"/>
        </w:tabs>
        <w:ind w:left="627" w:hanging="340"/>
      </w:pPr>
      <w:rPr>
        <w:rFonts w:hint="default"/>
        <w:b/>
        <w:i w:val="0"/>
        <w:sz w:val="22"/>
        <w:szCs w:val="22"/>
      </w:rPr>
    </w:lvl>
    <w:lvl w:ilvl="1">
      <w:start w:val="1"/>
      <w:numFmt w:val="decimal"/>
      <w:lvlText w:val="%2)"/>
      <w:lvlJc w:val="left"/>
      <w:pPr>
        <w:tabs>
          <w:tab w:val="num" w:pos="924"/>
        </w:tabs>
        <w:ind w:left="924" w:hanging="357"/>
      </w:pPr>
      <w:rPr>
        <w:rFonts w:ascii="Times New Roman" w:hAnsi="Times New Roman" w:hint="default"/>
        <w:b w:val="0"/>
        <w:i w:val="0"/>
        <w:sz w:val="22"/>
        <w:szCs w:val="22"/>
      </w:rPr>
    </w:lvl>
    <w:lvl w:ilvl="2">
      <w:start w:val="7"/>
      <w:numFmt w:val="decimal"/>
      <w:lvlText w:val="%3."/>
      <w:lvlJc w:val="left"/>
      <w:pPr>
        <w:tabs>
          <w:tab w:val="num" w:pos="567"/>
        </w:tabs>
        <w:ind w:left="567" w:hanging="340"/>
      </w:pPr>
      <w:rPr>
        <w:rFonts w:ascii="Times New Roman" w:hAnsi="Times New Roman" w:hint="default"/>
        <w:b w:val="0"/>
        <w:i w:val="0"/>
        <w:sz w:val="22"/>
        <w:szCs w:val="22"/>
      </w:rPr>
    </w:lvl>
    <w:lvl w:ilvl="3">
      <w:start w:val="1"/>
      <w:numFmt w:val="decimal"/>
      <w:lvlText w:val="%4."/>
      <w:lvlJc w:val="left"/>
      <w:pPr>
        <w:tabs>
          <w:tab w:val="num" w:pos="2940"/>
        </w:tabs>
        <w:ind w:left="2940" w:hanging="360"/>
      </w:pPr>
      <w:rPr>
        <w:rFonts w:hint="default"/>
      </w:rPr>
    </w:lvl>
    <w:lvl w:ilvl="4">
      <w:start w:val="1"/>
      <w:numFmt w:val="lowerLetter"/>
      <w:lvlText w:val="%5."/>
      <w:lvlJc w:val="left"/>
      <w:pPr>
        <w:tabs>
          <w:tab w:val="num" w:pos="3660"/>
        </w:tabs>
        <w:ind w:left="3660" w:hanging="360"/>
      </w:pPr>
      <w:rPr>
        <w:rFonts w:hint="default"/>
      </w:rPr>
    </w:lvl>
    <w:lvl w:ilvl="5">
      <w:start w:val="1"/>
      <w:numFmt w:val="lowerRoman"/>
      <w:lvlText w:val="%6."/>
      <w:lvlJc w:val="right"/>
      <w:pPr>
        <w:tabs>
          <w:tab w:val="num" w:pos="4380"/>
        </w:tabs>
        <w:ind w:left="4380" w:hanging="180"/>
      </w:pPr>
      <w:rPr>
        <w:rFonts w:hint="default"/>
      </w:rPr>
    </w:lvl>
    <w:lvl w:ilvl="6">
      <w:start w:val="1"/>
      <w:numFmt w:val="decimal"/>
      <w:lvlText w:val="%7."/>
      <w:lvlJc w:val="left"/>
      <w:pPr>
        <w:tabs>
          <w:tab w:val="num" w:pos="5100"/>
        </w:tabs>
        <w:ind w:left="5100" w:hanging="360"/>
      </w:pPr>
      <w:rPr>
        <w:rFonts w:hint="default"/>
      </w:rPr>
    </w:lvl>
    <w:lvl w:ilvl="7">
      <w:start w:val="1"/>
      <w:numFmt w:val="lowerLetter"/>
      <w:lvlText w:val="%8."/>
      <w:lvlJc w:val="left"/>
      <w:pPr>
        <w:tabs>
          <w:tab w:val="num" w:pos="5820"/>
        </w:tabs>
        <w:ind w:left="5820" w:hanging="360"/>
      </w:pPr>
      <w:rPr>
        <w:rFonts w:hint="default"/>
      </w:rPr>
    </w:lvl>
    <w:lvl w:ilvl="8">
      <w:start w:val="1"/>
      <w:numFmt w:val="lowerRoman"/>
      <w:lvlText w:val="%9."/>
      <w:lvlJc w:val="right"/>
      <w:pPr>
        <w:tabs>
          <w:tab w:val="num" w:pos="6540"/>
        </w:tabs>
        <w:ind w:left="6540" w:hanging="180"/>
      </w:pPr>
      <w:rPr>
        <w:rFonts w:hint="default"/>
      </w:rPr>
    </w:lvl>
  </w:abstractNum>
  <w:abstractNum w:abstractNumId="33">
    <w:nsid w:val="214D3074"/>
    <w:multiLevelType w:val="hybridMultilevel"/>
    <w:tmpl w:val="C428BC2E"/>
    <w:lvl w:ilvl="0" w:tplc="BE1AA648">
      <w:start w:val="1"/>
      <w:numFmt w:val="decimal"/>
      <w:lvlText w:val="%1.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225B2BBC"/>
    <w:multiLevelType w:val="hybridMultilevel"/>
    <w:tmpl w:val="87424DEE"/>
    <w:name w:val="WW8Num74223"/>
    <w:lvl w:ilvl="0" w:tplc="05002FDA">
      <w:start w:val="1"/>
      <w:numFmt w:val="lowerLetter"/>
      <w:lvlText w:val="%1)"/>
      <w:lvlJc w:val="left"/>
      <w:pPr>
        <w:ind w:left="1060" w:hanging="360"/>
      </w:pPr>
      <w:rPr>
        <w:rFonts w:hint="default"/>
        <w:b/>
      </w:rPr>
    </w:lvl>
    <w:lvl w:ilvl="1" w:tplc="04150017">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5">
    <w:nsid w:val="23791664"/>
    <w:multiLevelType w:val="multilevel"/>
    <w:tmpl w:val="FFDA0BFE"/>
    <w:name w:val="WW8Num72"/>
    <w:lvl w:ilvl="0">
      <w:start w:val="1"/>
      <w:numFmt w:val="decimal"/>
      <w:lvlText w:val="%1."/>
      <w:lvlJc w:val="left"/>
      <w:pPr>
        <w:tabs>
          <w:tab w:val="num" w:pos="340"/>
        </w:tabs>
        <w:ind w:left="340" w:hanging="340"/>
      </w:pPr>
      <w:rPr>
        <w:rFonts w:ascii="Times New Roman" w:hAnsi="Times New Roman" w:hint="default"/>
        <w:b/>
        <w:i w:val="0"/>
        <w:sz w:val="22"/>
        <w:szCs w:val="22"/>
      </w:rPr>
    </w:lvl>
    <w:lvl w:ilvl="1">
      <w:start w:val="1"/>
      <w:numFmt w:val="decimal"/>
      <w:lvlText w:val="%2)"/>
      <w:lvlJc w:val="left"/>
      <w:pPr>
        <w:tabs>
          <w:tab w:val="num" w:pos="637"/>
        </w:tabs>
        <w:ind w:left="637" w:hanging="357"/>
      </w:pPr>
      <w:rPr>
        <w:rFonts w:ascii="Times New Roman" w:hAnsi="Times New Roman" w:hint="default"/>
        <w:b/>
        <w:i w:val="0"/>
        <w:sz w:val="22"/>
        <w:szCs w:val="22"/>
      </w:rPr>
    </w:lvl>
    <w:lvl w:ilvl="2">
      <w:start w:val="7"/>
      <w:numFmt w:val="decimal"/>
      <w:lvlText w:val="%3."/>
      <w:lvlJc w:val="left"/>
      <w:pPr>
        <w:tabs>
          <w:tab w:val="num" w:pos="280"/>
        </w:tabs>
        <w:ind w:left="280" w:hanging="340"/>
      </w:pPr>
      <w:rPr>
        <w:rFonts w:ascii="Times New Roman" w:hAnsi="Times New Roman" w:hint="default"/>
        <w:b w:val="0"/>
        <w:i w:val="0"/>
        <w:sz w:val="22"/>
        <w:szCs w:val="22"/>
      </w:rPr>
    </w:lvl>
    <w:lvl w:ilvl="3">
      <w:start w:val="1"/>
      <w:numFmt w:val="decimal"/>
      <w:lvlText w:val="%4."/>
      <w:lvlJc w:val="left"/>
      <w:pPr>
        <w:tabs>
          <w:tab w:val="num" w:pos="2653"/>
        </w:tabs>
        <w:ind w:left="2653" w:hanging="360"/>
      </w:pPr>
      <w:rPr>
        <w:rFonts w:hint="default"/>
      </w:rPr>
    </w:lvl>
    <w:lvl w:ilvl="4">
      <w:start w:val="1"/>
      <w:numFmt w:val="lowerLetter"/>
      <w:lvlText w:val="%5."/>
      <w:lvlJc w:val="left"/>
      <w:pPr>
        <w:tabs>
          <w:tab w:val="num" w:pos="3373"/>
        </w:tabs>
        <w:ind w:left="3373" w:hanging="360"/>
      </w:pPr>
      <w:rPr>
        <w:rFonts w:hint="default"/>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36">
    <w:nsid w:val="26D03268"/>
    <w:multiLevelType w:val="multilevel"/>
    <w:tmpl w:val="369EA692"/>
    <w:name w:val="WW8Num32"/>
    <w:lvl w:ilvl="0">
      <w:start w:val="6"/>
      <w:numFmt w:val="decimal"/>
      <w:lvlText w:val="%1."/>
      <w:lvlJc w:val="left"/>
      <w:pPr>
        <w:tabs>
          <w:tab w:val="num" w:pos="340"/>
        </w:tabs>
        <w:ind w:left="340" w:hanging="340"/>
      </w:pPr>
      <w:rPr>
        <w:rFonts w:hint="default"/>
        <w:b w:val="0"/>
        <w:i w:val="0"/>
        <w:sz w:val="22"/>
        <w:szCs w:val="22"/>
      </w:rPr>
    </w:lvl>
    <w:lvl w:ilvl="1">
      <w:start w:val="3"/>
      <w:numFmt w:val="decimal"/>
      <w:lvlText w:val="%2)"/>
      <w:lvlJc w:val="left"/>
      <w:pPr>
        <w:tabs>
          <w:tab w:val="num" w:pos="680"/>
        </w:tabs>
        <w:ind w:left="680" w:hanging="340"/>
      </w:pPr>
      <w:rPr>
        <w:rFonts w:hint="default"/>
        <w:b/>
        <w:i w:val="0"/>
        <w:sz w:val="22"/>
        <w:szCs w:val="22"/>
      </w:rPr>
    </w:lvl>
    <w:lvl w:ilvl="2">
      <w:start w:val="1"/>
      <w:numFmt w:val="lowerLetter"/>
      <w:lvlText w:val="%3)"/>
      <w:lvlJc w:val="left"/>
      <w:pPr>
        <w:tabs>
          <w:tab w:val="num" w:pos="1213"/>
        </w:tabs>
        <w:ind w:left="1213" w:hanging="363"/>
      </w:pPr>
      <w:rPr>
        <w:rFonts w:hint="default"/>
        <w:b/>
        <w:i w:val="0"/>
        <w:sz w:val="22"/>
        <w:szCs w:val="22"/>
      </w:rPr>
    </w:lvl>
    <w:lvl w:ilvl="3">
      <w:start w:val="2"/>
      <w:numFmt w:val="lowerLetter"/>
      <w:lvlText w:val="%4)"/>
      <w:lvlJc w:val="left"/>
      <w:pPr>
        <w:tabs>
          <w:tab w:val="num" w:pos="1213"/>
        </w:tabs>
        <w:ind w:left="1213" w:hanging="363"/>
      </w:pPr>
      <w:rPr>
        <w:rFonts w:hint="default"/>
        <w:b w:val="0"/>
        <w:i w:val="0"/>
        <w:sz w:val="22"/>
        <w:szCs w:val="22"/>
      </w:rPr>
    </w:lvl>
    <w:lvl w:ilvl="4">
      <w:start w:val="1"/>
      <w:numFmt w:val="lowerLetter"/>
      <w:lvlText w:val="%5)"/>
      <w:lvlJc w:val="left"/>
      <w:pPr>
        <w:tabs>
          <w:tab w:val="num" w:pos="1213"/>
        </w:tabs>
        <w:ind w:left="1213" w:hanging="363"/>
      </w:pPr>
      <w:rPr>
        <w:rFonts w:hint="default"/>
        <w:b w:val="0"/>
        <w:i w:val="0"/>
        <w:sz w:val="22"/>
        <w:szCs w:val="22"/>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37">
    <w:nsid w:val="27897257"/>
    <w:multiLevelType w:val="hybridMultilevel"/>
    <w:tmpl w:val="8018C052"/>
    <w:lvl w:ilvl="0" w:tplc="8AFA0B6E">
      <w:start w:val="1"/>
      <w:numFmt w:val="lowerLetter"/>
      <w:lvlText w:val="%1)"/>
      <w:lvlJc w:val="left"/>
      <w:pPr>
        <w:ind w:left="997" w:hanging="360"/>
      </w:pPr>
      <w:rPr>
        <w:rFonts w:hint="default"/>
        <w:b/>
      </w:rPr>
    </w:lvl>
    <w:lvl w:ilvl="1" w:tplc="04150019" w:tentative="1">
      <w:start w:val="1"/>
      <w:numFmt w:val="lowerLetter"/>
      <w:lvlText w:val="%2."/>
      <w:lvlJc w:val="left"/>
      <w:pPr>
        <w:ind w:left="1717" w:hanging="360"/>
      </w:pPr>
    </w:lvl>
    <w:lvl w:ilvl="2" w:tplc="0415001B" w:tentative="1">
      <w:start w:val="1"/>
      <w:numFmt w:val="lowerRoman"/>
      <w:lvlText w:val="%3."/>
      <w:lvlJc w:val="right"/>
      <w:pPr>
        <w:ind w:left="2437" w:hanging="180"/>
      </w:pPr>
    </w:lvl>
    <w:lvl w:ilvl="3" w:tplc="0415000F" w:tentative="1">
      <w:start w:val="1"/>
      <w:numFmt w:val="decimal"/>
      <w:lvlText w:val="%4."/>
      <w:lvlJc w:val="left"/>
      <w:pPr>
        <w:ind w:left="3157" w:hanging="360"/>
      </w:pPr>
    </w:lvl>
    <w:lvl w:ilvl="4" w:tplc="04150019" w:tentative="1">
      <w:start w:val="1"/>
      <w:numFmt w:val="lowerLetter"/>
      <w:lvlText w:val="%5."/>
      <w:lvlJc w:val="left"/>
      <w:pPr>
        <w:ind w:left="3877" w:hanging="360"/>
      </w:pPr>
    </w:lvl>
    <w:lvl w:ilvl="5" w:tplc="0415001B" w:tentative="1">
      <w:start w:val="1"/>
      <w:numFmt w:val="lowerRoman"/>
      <w:lvlText w:val="%6."/>
      <w:lvlJc w:val="right"/>
      <w:pPr>
        <w:ind w:left="4597" w:hanging="180"/>
      </w:pPr>
    </w:lvl>
    <w:lvl w:ilvl="6" w:tplc="0415000F" w:tentative="1">
      <w:start w:val="1"/>
      <w:numFmt w:val="decimal"/>
      <w:lvlText w:val="%7."/>
      <w:lvlJc w:val="left"/>
      <w:pPr>
        <w:ind w:left="5317" w:hanging="360"/>
      </w:pPr>
    </w:lvl>
    <w:lvl w:ilvl="7" w:tplc="04150019" w:tentative="1">
      <w:start w:val="1"/>
      <w:numFmt w:val="lowerLetter"/>
      <w:lvlText w:val="%8."/>
      <w:lvlJc w:val="left"/>
      <w:pPr>
        <w:ind w:left="6037" w:hanging="360"/>
      </w:pPr>
    </w:lvl>
    <w:lvl w:ilvl="8" w:tplc="0415001B" w:tentative="1">
      <w:start w:val="1"/>
      <w:numFmt w:val="lowerRoman"/>
      <w:lvlText w:val="%9."/>
      <w:lvlJc w:val="right"/>
      <w:pPr>
        <w:ind w:left="6757" w:hanging="180"/>
      </w:pPr>
    </w:lvl>
  </w:abstractNum>
  <w:abstractNum w:abstractNumId="38">
    <w:nsid w:val="2C365472"/>
    <w:multiLevelType w:val="multilevel"/>
    <w:tmpl w:val="0068D182"/>
    <w:name w:val="WW8Num742"/>
    <w:lvl w:ilvl="0">
      <w:start w:val="1"/>
      <w:numFmt w:val="decimal"/>
      <w:lvlText w:val="%1."/>
      <w:lvlJc w:val="left"/>
      <w:pPr>
        <w:tabs>
          <w:tab w:val="num" w:pos="627"/>
        </w:tabs>
        <w:ind w:left="627" w:hanging="340"/>
      </w:pPr>
      <w:rPr>
        <w:rFonts w:hint="default"/>
        <w:b w:val="0"/>
        <w:i w:val="0"/>
        <w:sz w:val="22"/>
        <w:szCs w:val="22"/>
      </w:rPr>
    </w:lvl>
    <w:lvl w:ilvl="1">
      <w:start w:val="3"/>
      <w:numFmt w:val="decimal"/>
      <w:lvlText w:val="%2)"/>
      <w:lvlJc w:val="left"/>
      <w:pPr>
        <w:tabs>
          <w:tab w:val="num" w:pos="924"/>
        </w:tabs>
        <w:ind w:left="924" w:hanging="357"/>
      </w:pPr>
      <w:rPr>
        <w:rFonts w:ascii="Times New Roman" w:hAnsi="Times New Roman" w:hint="default"/>
        <w:b w:val="0"/>
        <w:i w:val="0"/>
        <w:sz w:val="22"/>
        <w:szCs w:val="22"/>
      </w:rPr>
    </w:lvl>
    <w:lvl w:ilvl="2">
      <w:start w:val="5"/>
      <w:numFmt w:val="decimal"/>
      <w:lvlText w:val="%3."/>
      <w:lvlJc w:val="left"/>
      <w:pPr>
        <w:tabs>
          <w:tab w:val="num" w:pos="567"/>
        </w:tabs>
        <w:ind w:left="567" w:hanging="340"/>
      </w:pPr>
      <w:rPr>
        <w:rFonts w:ascii="Times New Roman" w:hAnsi="Times New Roman" w:hint="default"/>
        <w:b/>
        <w:i w:val="0"/>
        <w:sz w:val="22"/>
        <w:szCs w:val="22"/>
      </w:rPr>
    </w:lvl>
    <w:lvl w:ilvl="3">
      <w:start w:val="1"/>
      <w:numFmt w:val="decimal"/>
      <w:lvlText w:val="%4."/>
      <w:lvlJc w:val="left"/>
      <w:pPr>
        <w:tabs>
          <w:tab w:val="num" w:pos="2940"/>
        </w:tabs>
        <w:ind w:left="2940" w:hanging="360"/>
      </w:pPr>
      <w:rPr>
        <w:rFonts w:hint="default"/>
        <w:b w:val="0"/>
      </w:rPr>
    </w:lvl>
    <w:lvl w:ilvl="4">
      <w:start w:val="1"/>
      <w:numFmt w:val="lowerLetter"/>
      <w:lvlText w:val="%5."/>
      <w:lvlJc w:val="left"/>
      <w:pPr>
        <w:tabs>
          <w:tab w:val="num" w:pos="3660"/>
        </w:tabs>
        <w:ind w:left="3660" w:hanging="360"/>
      </w:pPr>
      <w:rPr>
        <w:rFonts w:hint="default"/>
      </w:rPr>
    </w:lvl>
    <w:lvl w:ilvl="5">
      <w:start w:val="1"/>
      <w:numFmt w:val="lowerRoman"/>
      <w:lvlText w:val="%6."/>
      <w:lvlJc w:val="right"/>
      <w:pPr>
        <w:tabs>
          <w:tab w:val="num" w:pos="4380"/>
        </w:tabs>
        <w:ind w:left="4380" w:hanging="180"/>
      </w:pPr>
      <w:rPr>
        <w:rFonts w:hint="default"/>
      </w:rPr>
    </w:lvl>
    <w:lvl w:ilvl="6">
      <w:start w:val="1"/>
      <w:numFmt w:val="decimal"/>
      <w:lvlText w:val="%7."/>
      <w:lvlJc w:val="left"/>
      <w:pPr>
        <w:tabs>
          <w:tab w:val="num" w:pos="5100"/>
        </w:tabs>
        <w:ind w:left="5100" w:hanging="360"/>
      </w:pPr>
      <w:rPr>
        <w:rFonts w:hint="default"/>
      </w:rPr>
    </w:lvl>
    <w:lvl w:ilvl="7">
      <w:start w:val="1"/>
      <w:numFmt w:val="lowerLetter"/>
      <w:lvlText w:val="%8."/>
      <w:lvlJc w:val="left"/>
      <w:pPr>
        <w:tabs>
          <w:tab w:val="num" w:pos="5820"/>
        </w:tabs>
        <w:ind w:left="5820" w:hanging="360"/>
      </w:pPr>
      <w:rPr>
        <w:rFonts w:hint="default"/>
      </w:rPr>
    </w:lvl>
    <w:lvl w:ilvl="8">
      <w:start w:val="1"/>
      <w:numFmt w:val="lowerRoman"/>
      <w:lvlText w:val="%9."/>
      <w:lvlJc w:val="right"/>
      <w:pPr>
        <w:tabs>
          <w:tab w:val="num" w:pos="6540"/>
        </w:tabs>
        <w:ind w:left="6540" w:hanging="180"/>
      </w:pPr>
      <w:rPr>
        <w:rFonts w:hint="default"/>
      </w:rPr>
    </w:lvl>
  </w:abstractNum>
  <w:abstractNum w:abstractNumId="39">
    <w:nsid w:val="2EDA144C"/>
    <w:multiLevelType w:val="hybridMultilevel"/>
    <w:tmpl w:val="BC802766"/>
    <w:name w:val="WW8Num2125"/>
    <w:lvl w:ilvl="0" w:tplc="4036B978">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31E90101"/>
    <w:multiLevelType w:val="hybridMultilevel"/>
    <w:tmpl w:val="6A548AD6"/>
    <w:name w:val="WW8Num212"/>
    <w:lvl w:ilvl="0" w:tplc="EF728ABA">
      <w:start w:val="1"/>
      <w:numFmt w:val="decimal"/>
      <w:lvlText w:val="%1.2."/>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48EC41D0"/>
    <w:multiLevelType w:val="multilevel"/>
    <w:tmpl w:val="23FE54C8"/>
    <w:name w:val="WW8Num7422"/>
    <w:lvl w:ilvl="0">
      <w:start w:val="7"/>
      <w:numFmt w:val="decimal"/>
      <w:lvlText w:val="%1."/>
      <w:lvlJc w:val="left"/>
      <w:pPr>
        <w:tabs>
          <w:tab w:val="num" w:pos="627"/>
        </w:tabs>
        <w:ind w:left="627" w:hanging="340"/>
      </w:pPr>
      <w:rPr>
        <w:rFonts w:hint="default"/>
        <w:b/>
        <w:i w:val="0"/>
        <w:sz w:val="22"/>
        <w:szCs w:val="22"/>
      </w:rPr>
    </w:lvl>
    <w:lvl w:ilvl="1">
      <w:start w:val="3"/>
      <w:numFmt w:val="decimal"/>
      <w:lvlText w:val="%2)"/>
      <w:lvlJc w:val="left"/>
      <w:pPr>
        <w:tabs>
          <w:tab w:val="num" w:pos="924"/>
        </w:tabs>
        <w:ind w:left="924" w:hanging="357"/>
      </w:pPr>
      <w:rPr>
        <w:rFonts w:ascii="Times New Roman" w:hAnsi="Times New Roman" w:hint="default"/>
        <w:b w:val="0"/>
        <w:i w:val="0"/>
        <w:sz w:val="22"/>
        <w:szCs w:val="22"/>
      </w:rPr>
    </w:lvl>
    <w:lvl w:ilvl="2">
      <w:start w:val="5"/>
      <w:numFmt w:val="decimal"/>
      <w:lvlText w:val="%3."/>
      <w:lvlJc w:val="left"/>
      <w:pPr>
        <w:tabs>
          <w:tab w:val="num" w:pos="567"/>
        </w:tabs>
        <w:ind w:left="567" w:hanging="340"/>
      </w:pPr>
      <w:rPr>
        <w:rFonts w:ascii="Times New Roman" w:hAnsi="Times New Roman" w:hint="default"/>
        <w:b w:val="0"/>
        <w:i w:val="0"/>
        <w:sz w:val="22"/>
        <w:szCs w:val="22"/>
      </w:rPr>
    </w:lvl>
    <w:lvl w:ilvl="3">
      <w:start w:val="1"/>
      <w:numFmt w:val="decimal"/>
      <w:lvlText w:val="%4."/>
      <w:lvlJc w:val="left"/>
      <w:pPr>
        <w:tabs>
          <w:tab w:val="num" w:pos="2940"/>
        </w:tabs>
        <w:ind w:left="2940" w:hanging="360"/>
      </w:pPr>
      <w:rPr>
        <w:rFonts w:hint="default"/>
        <w:b w:val="0"/>
      </w:rPr>
    </w:lvl>
    <w:lvl w:ilvl="4">
      <w:start w:val="1"/>
      <w:numFmt w:val="lowerLetter"/>
      <w:lvlText w:val="%5."/>
      <w:lvlJc w:val="left"/>
      <w:pPr>
        <w:tabs>
          <w:tab w:val="num" w:pos="3660"/>
        </w:tabs>
        <w:ind w:left="3660" w:hanging="360"/>
      </w:pPr>
      <w:rPr>
        <w:rFonts w:hint="default"/>
      </w:rPr>
    </w:lvl>
    <w:lvl w:ilvl="5">
      <w:start w:val="1"/>
      <w:numFmt w:val="lowerRoman"/>
      <w:lvlText w:val="%6."/>
      <w:lvlJc w:val="right"/>
      <w:pPr>
        <w:tabs>
          <w:tab w:val="num" w:pos="4380"/>
        </w:tabs>
        <w:ind w:left="4380" w:hanging="180"/>
      </w:pPr>
      <w:rPr>
        <w:rFonts w:hint="default"/>
      </w:rPr>
    </w:lvl>
    <w:lvl w:ilvl="6">
      <w:start w:val="1"/>
      <w:numFmt w:val="decimal"/>
      <w:lvlText w:val="%7."/>
      <w:lvlJc w:val="left"/>
      <w:pPr>
        <w:tabs>
          <w:tab w:val="num" w:pos="5100"/>
        </w:tabs>
        <w:ind w:left="5100" w:hanging="360"/>
      </w:pPr>
      <w:rPr>
        <w:rFonts w:hint="default"/>
      </w:rPr>
    </w:lvl>
    <w:lvl w:ilvl="7">
      <w:start w:val="1"/>
      <w:numFmt w:val="lowerLetter"/>
      <w:lvlText w:val="%8."/>
      <w:lvlJc w:val="left"/>
      <w:pPr>
        <w:tabs>
          <w:tab w:val="num" w:pos="5820"/>
        </w:tabs>
        <w:ind w:left="5820" w:hanging="360"/>
      </w:pPr>
      <w:rPr>
        <w:rFonts w:hint="default"/>
      </w:rPr>
    </w:lvl>
    <w:lvl w:ilvl="8">
      <w:start w:val="1"/>
      <w:numFmt w:val="lowerRoman"/>
      <w:lvlText w:val="%9."/>
      <w:lvlJc w:val="right"/>
      <w:pPr>
        <w:tabs>
          <w:tab w:val="num" w:pos="6540"/>
        </w:tabs>
        <w:ind w:left="6540" w:hanging="180"/>
      </w:pPr>
      <w:rPr>
        <w:rFonts w:hint="default"/>
      </w:rPr>
    </w:lvl>
  </w:abstractNum>
  <w:abstractNum w:abstractNumId="42">
    <w:nsid w:val="4E91672C"/>
    <w:multiLevelType w:val="hybridMultilevel"/>
    <w:tmpl w:val="9392B3AA"/>
    <w:name w:val="WW8Num73"/>
    <w:lvl w:ilvl="0" w:tplc="733C49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nsid w:val="510576B0"/>
    <w:multiLevelType w:val="multilevel"/>
    <w:tmpl w:val="8E4EC2A6"/>
    <w:name w:val="WW8Num74"/>
    <w:lvl w:ilvl="0">
      <w:start w:val="1"/>
      <w:numFmt w:val="decimal"/>
      <w:lvlText w:val="%1)"/>
      <w:lvlJc w:val="left"/>
      <w:pPr>
        <w:tabs>
          <w:tab w:val="num" w:pos="627"/>
        </w:tabs>
        <w:ind w:left="627" w:hanging="340"/>
      </w:pPr>
      <w:rPr>
        <w:rFonts w:hint="default"/>
        <w:b w:val="0"/>
        <w:i w:val="0"/>
        <w:sz w:val="22"/>
        <w:szCs w:val="22"/>
      </w:rPr>
    </w:lvl>
    <w:lvl w:ilvl="1">
      <w:start w:val="1"/>
      <w:numFmt w:val="decimal"/>
      <w:lvlText w:val="%2)"/>
      <w:lvlJc w:val="left"/>
      <w:pPr>
        <w:tabs>
          <w:tab w:val="num" w:pos="924"/>
        </w:tabs>
        <w:ind w:left="924" w:hanging="357"/>
      </w:pPr>
      <w:rPr>
        <w:rFonts w:ascii="Times New Roman" w:hAnsi="Times New Roman" w:hint="default"/>
        <w:b w:val="0"/>
        <w:i w:val="0"/>
        <w:sz w:val="22"/>
        <w:szCs w:val="22"/>
      </w:rPr>
    </w:lvl>
    <w:lvl w:ilvl="2">
      <w:start w:val="7"/>
      <w:numFmt w:val="decimal"/>
      <w:lvlText w:val="%3."/>
      <w:lvlJc w:val="left"/>
      <w:pPr>
        <w:tabs>
          <w:tab w:val="num" w:pos="567"/>
        </w:tabs>
        <w:ind w:left="567" w:hanging="340"/>
      </w:pPr>
      <w:rPr>
        <w:rFonts w:ascii="Times New Roman" w:hAnsi="Times New Roman" w:hint="default"/>
        <w:b w:val="0"/>
        <w:i w:val="0"/>
        <w:sz w:val="22"/>
        <w:szCs w:val="22"/>
      </w:rPr>
    </w:lvl>
    <w:lvl w:ilvl="3">
      <w:start w:val="1"/>
      <w:numFmt w:val="decimal"/>
      <w:lvlText w:val="%4."/>
      <w:lvlJc w:val="left"/>
      <w:pPr>
        <w:tabs>
          <w:tab w:val="num" w:pos="2940"/>
        </w:tabs>
        <w:ind w:left="2940" w:hanging="360"/>
      </w:pPr>
      <w:rPr>
        <w:rFonts w:hint="default"/>
        <w:b/>
      </w:rPr>
    </w:lvl>
    <w:lvl w:ilvl="4">
      <w:start w:val="1"/>
      <w:numFmt w:val="lowerLetter"/>
      <w:lvlText w:val="%5."/>
      <w:lvlJc w:val="left"/>
      <w:pPr>
        <w:tabs>
          <w:tab w:val="num" w:pos="3660"/>
        </w:tabs>
        <w:ind w:left="3660" w:hanging="360"/>
      </w:pPr>
      <w:rPr>
        <w:rFonts w:hint="default"/>
      </w:rPr>
    </w:lvl>
    <w:lvl w:ilvl="5">
      <w:start w:val="1"/>
      <w:numFmt w:val="lowerRoman"/>
      <w:lvlText w:val="%6."/>
      <w:lvlJc w:val="right"/>
      <w:pPr>
        <w:tabs>
          <w:tab w:val="num" w:pos="4380"/>
        </w:tabs>
        <w:ind w:left="4380" w:hanging="180"/>
      </w:pPr>
      <w:rPr>
        <w:rFonts w:hint="default"/>
      </w:rPr>
    </w:lvl>
    <w:lvl w:ilvl="6">
      <w:start w:val="1"/>
      <w:numFmt w:val="decimal"/>
      <w:lvlText w:val="%7."/>
      <w:lvlJc w:val="left"/>
      <w:pPr>
        <w:tabs>
          <w:tab w:val="num" w:pos="5100"/>
        </w:tabs>
        <w:ind w:left="5100" w:hanging="360"/>
      </w:pPr>
      <w:rPr>
        <w:rFonts w:hint="default"/>
      </w:rPr>
    </w:lvl>
    <w:lvl w:ilvl="7">
      <w:start w:val="1"/>
      <w:numFmt w:val="lowerLetter"/>
      <w:lvlText w:val="%8."/>
      <w:lvlJc w:val="left"/>
      <w:pPr>
        <w:tabs>
          <w:tab w:val="num" w:pos="5820"/>
        </w:tabs>
        <w:ind w:left="5820" w:hanging="360"/>
      </w:pPr>
      <w:rPr>
        <w:rFonts w:hint="default"/>
      </w:rPr>
    </w:lvl>
    <w:lvl w:ilvl="8">
      <w:start w:val="1"/>
      <w:numFmt w:val="lowerRoman"/>
      <w:lvlText w:val="%9."/>
      <w:lvlJc w:val="right"/>
      <w:pPr>
        <w:tabs>
          <w:tab w:val="num" w:pos="6540"/>
        </w:tabs>
        <w:ind w:left="6540" w:hanging="180"/>
      </w:pPr>
      <w:rPr>
        <w:rFonts w:hint="default"/>
      </w:rPr>
    </w:lvl>
  </w:abstractNum>
  <w:abstractNum w:abstractNumId="44">
    <w:nsid w:val="555908E3"/>
    <w:multiLevelType w:val="multilevel"/>
    <w:tmpl w:val="3BB8866C"/>
    <w:name w:val="WW8Num33"/>
    <w:lvl w:ilvl="0">
      <w:start w:val="6"/>
      <w:numFmt w:val="decimal"/>
      <w:lvlText w:val="%1."/>
      <w:lvlJc w:val="left"/>
      <w:pPr>
        <w:tabs>
          <w:tab w:val="num" w:pos="340"/>
        </w:tabs>
        <w:ind w:left="340" w:hanging="340"/>
      </w:pPr>
      <w:rPr>
        <w:rFonts w:hint="default"/>
        <w:b/>
        <w:i w:val="0"/>
        <w:sz w:val="22"/>
        <w:szCs w:val="22"/>
      </w:rPr>
    </w:lvl>
    <w:lvl w:ilvl="1">
      <w:start w:val="1"/>
      <w:numFmt w:val="decimal"/>
      <w:lvlText w:val="%2)"/>
      <w:lvlJc w:val="left"/>
      <w:pPr>
        <w:tabs>
          <w:tab w:val="num" w:pos="680"/>
        </w:tabs>
        <w:ind w:left="680" w:hanging="340"/>
      </w:pPr>
      <w:rPr>
        <w:rFonts w:hint="default"/>
        <w:b w:val="0"/>
        <w:i w:val="0"/>
        <w:sz w:val="22"/>
        <w:szCs w:val="22"/>
      </w:rPr>
    </w:lvl>
    <w:lvl w:ilvl="2">
      <w:start w:val="1"/>
      <w:numFmt w:val="lowerLetter"/>
      <w:lvlText w:val="%3)"/>
      <w:lvlJc w:val="left"/>
      <w:pPr>
        <w:tabs>
          <w:tab w:val="num" w:pos="1213"/>
        </w:tabs>
        <w:ind w:left="1213" w:hanging="363"/>
      </w:pPr>
      <w:rPr>
        <w:rFonts w:hint="default"/>
        <w:b/>
        <w:i/>
        <w:sz w:val="22"/>
        <w:szCs w:val="22"/>
      </w:rPr>
    </w:lvl>
    <w:lvl w:ilvl="3">
      <w:start w:val="1"/>
      <w:numFmt w:val="lowerLetter"/>
      <w:lvlText w:val="%4)"/>
      <w:lvlJc w:val="left"/>
      <w:pPr>
        <w:tabs>
          <w:tab w:val="num" w:pos="1213"/>
        </w:tabs>
        <w:ind w:left="1213" w:hanging="363"/>
      </w:pPr>
      <w:rPr>
        <w:rFonts w:hint="default"/>
        <w:b/>
        <w:i w:val="0"/>
        <w:sz w:val="22"/>
        <w:szCs w:val="22"/>
      </w:rPr>
    </w:lvl>
    <w:lvl w:ilvl="4">
      <w:start w:val="1"/>
      <w:numFmt w:val="lowerLetter"/>
      <w:lvlText w:val="%5)"/>
      <w:lvlJc w:val="left"/>
      <w:pPr>
        <w:tabs>
          <w:tab w:val="num" w:pos="1213"/>
        </w:tabs>
        <w:ind w:left="1213" w:hanging="363"/>
      </w:pPr>
      <w:rPr>
        <w:rFonts w:hint="default"/>
        <w:b/>
        <w:i w:val="0"/>
        <w:sz w:val="22"/>
        <w:szCs w:val="22"/>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45">
    <w:nsid w:val="559E62BC"/>
    <w:multiLevelType w:val="hybridMultilevel"/>
    <w:tmpl w:val="1BB44884"/>
    <w:name w:val="WW8Num103"/>
    <w:lvl w:ilvl="0" w:tplc="4A0039C6">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58E33586"/>
    <w:multiLevelType w:val="hybridMultilevel"/>
    <w:tmpl w:val="C14E57E4"/>
    <w:name w:val="WW8Num7322"/>
    <w:lvl w:ilvl="0" w:tplc="304A0D9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nsid w:val="59FD0ACA"/>
    <w:multiLevelType w:val="multilevel"/>
    <w:tmpl w:val="503ECFE8"/>
    <w:name w:val="WW8Num122"/>
    <w:lvl w:ilvl="0">
      <w:start w:val="1"/>
      <w:numFmt w:val="decimal"/>
      <w:lvlText w:val="%1)"/>
      <w:lvlJc w:val="left"/>
      <w:pPr>
        <w:tabs>
          <w:tab w:val="num" w:pos="697"/>
        </w:tabs>
        <w:ind w:left="697" w:hanging="357"/>
      </w:pPr>
      <w:rPr>
        <w:rFonts w:ascii="Times New Roman" w:hAnsi="Times New Roman" w:hint="default"/>
        <w:b w:val="0"/>
        <w:i w:val="0"/>
        <w:sz w:val="22"/>
        <w:szCs w:val="22"/>
      </w:rPr>
    </w:lvl>
    <w:lvl w:ilvl="1">
      <w:start w:val="1"/>
      <w:numFmt w:val="lowerLetter"/>
      <w:lvlText w:val="%2)"/>
      <w:lvlJc w:val="left"/>
      <w:pPr>
        <w:tabs>
          <w:tab w:val="num" w:pos="1216"/>
        </w:tabs>
        <w:ind w:left="1216" w:hanging="363"/>
      </w:pPr>
      <w:rPr>
        <w:rFonts w:hint="default"/>
        <w:b w:val="0"/>
        <w:i w:val="0"/>
        <w:sz w:val="22"/>
        <w:szCs w:val="22"/>
      </w:rPr>
    </w:lvl>
    <w:lvl w:ilvl="2">
      <w:start w:val="6"/>
      <w:numFmt w:val="decimal"/>
      <w:lvlText w:val="%3."/>
      <w:lvlJc w:val="left"/>
      <w:pPr>
        <w:tabs>
          <w:tab w:val="num" w:pos="340"/>
        </w:tabs>
        <w:ind w:left="340" w:hanging="340"/>
      </w:pPr>
      <w:rPr>
        <w:rFonts w:ascii="Times New Roman" w:hAnsi="Times New Roman" w:hint="default"/>
        <w:b w:val="0"/>
        <w:i w:val="0"/>
        <w:sz w:val="22"/>
        <w:szCs w:val="22"/>
      </w:rPr>
    </w:lvl>
    <w:lvl w:ilvl="3">
      <w:start w:val="1"/>
      <w:numFmt w:val="decimal"/>
      <w:lvlText w:val="%4)"/>
      <w:lvlJc w:val="left"/>
      <w:pPr>
        <w:tabs>
          <w:tab w:val="num" w:pos="697"/>
        </w:tabs>
        <w:ind w:left="697" w:hanging="357"/>
      </w:pPr>
      <w:rPr>
        <w:rFonts w:ascii="Times New Roman" w:hAnsi="Times New Roman" w:hint="default"/>
        <w:b w:val="0"/>
        <w:i w:val="0"/>
        <w:sz w:val="22"/>
        <w:szCs w:val="22"/>
      </w:rPr>
    </w:lvl>
    <w:lvl w:ilvl="4">
      <w:start w:val="1"/>
      <w:numFmt w:val="lowerLetter"/>
      <w:lvlText w:val="%5."/>
      <w:lvlJc w:val="left"/>
      <w:pPr>
        <w:tabs>
          <w:tab w:val="num" w:pos="3373"/>
        </w:tabs>
        <w:ind w:left="3373" w:hanging="360"/>
      </w:pPr>
      <w:rPr>
        <w:rFonts w:hint="default"/>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48">
    <w:nsid w:val="5AF00326"/>
    <w:multiLevelType w:val="multilevel"/>
    <w:tmpl w:val="C5B4022C"/>
    <w:name w:val="WW8Num722"/>
    <w:lvl w:ilvl="0">
      <w:start w:val="1"/>
      <w:numFmt w:val="decimal"/>
      <w:lvlText w:val="%1."/>
      <w:lvlJc w:val="left"/>
      <w:pPr>
        <w:tabs>
          <w:tab w:val="num" w:pos="340"/>
        </w:tabs>
        <w:ind w:left="340" w:hanging="340"/>
      </w:pPr>
      <w:rPr>
        <w:rFonts w:ascii="Times New Roman" w:hAnsi="Times New Roman" w:hint="default"/>
        <w:b/>
        <w:i w:val="0"/>
        <w:sz w:val="22"/>
        <w:szCs w:val="22"/>
      </w:rPr>
    </w:lvl>
    <w:lvl w:ilvl="1">
      <w:start w:val="1"/>
      <w:numFmt w:val="decimal"/>
      <w:lvlText w:val="%2)"/>
      <w:lvlJc w:val="left"/>
      <w:pPr>
        <w:tabs>
          <w:tab w:val="num" w:pos="637"/>
        </w:tabs>
        <w:ind w:left="637" w:hanging="357"/>
      </w:pPr>
      <w:rPr>
        <w:rFonts w:ascii="Times New Roman" w:hAnsi="Times New Roman" w:hint="default"/>
        <w:b w:val="0"/>
        <w:i w:val="0"/>
        <w:sz w:val="22"/>
        <w:szCs w:val="22"/>
      </w:rPr>
    </w:lvl>
    <w:lvl w:ilvl="2">
      <w:start w:val="7"/>
      <w:numFmt w:val="decimal"/>
      <w:lvlText w:val="%3."/>
      <w:lvlJc w:val="left"/>
      <w:pPr>
        <w:tabs>
          <w:tab w:val="num" w:pos="280"/>
        </w:tabs>
        <w:ind w:left="280" w:hanging="340"/>
      </w:pPr>
      <w:rPr>
        <w:rFonts w:ascii="Times New Roman" w:hAnsi="Times New Roman" w:hint="default"/>
        <w:b w:val="0"/>
        <w:i w:val="0"/>
        <w:sz w:val="22"/>
        <w:szCs w:val="22"/>
      </w:rPr>
    </w:lvl>
    <w:lvl w:ilvl="3">
      <w:start w:val="1"/>
      <w:numFmt w:val="decimal"/>
      <w:lvlText w:val="%4."/>
      <w:lvlJc w:val="left"/>
      <w:pPr>
        <w:tabs>
          <w:tab w:val="num" w:pos="2653"/>
        </w:tabs>
        <w:ind w:left="2653" w:hanging="360"/>
      </w:pPr>
      <w:rPr>
        <w:rFonts w:hint="default"/>
      </w:rPr>
    </w:lvl>
    <w:lvl w:ilvl="4">
      <w:start w:val="1"/>
      <w:numFmt w:val="lowerLetter"/>
      <w:lvlText w:val="%5."/>
      <w:lvlJc w:val="left"/>
      <w:pPr>
        <w:tabs>
          <w:tab w:val="num" w:pos="3373"/>
        </w:tabs>
        <w:ind w:left="3373" w:hanging="360"/>
      </w:pPr>
      <w:rPr>
        <w:rFonts w:hint="default"/>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49">
    <w:nsid w:val="5BB878F1"/>
    <w:multiLevelType w:val="hybridMultilevel"/>
    <w:tmpl w:val="0A5E1DFA"/>
    <w:name w:val="WW8Num2123"/>
    <w:lvl w:ilvl="0" w:tplc="75D610F4">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C393FF7"/>
    <w:multiLevelType w:val="hybridMultilevel"/>
    <w:tmpl w:val="9198EDBC"/>
    <w:name w:val="WW8Num2122"/>
    <w:lvl w:ilvl="0" w:tplc="48B235D4">
      <w:start w:val="1"/>
      <w:numFmt w:val="decimal"/>
      <w:lvlText w:val="%1.3."/>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F837531"/>
    <w:multiLevelType w:val="hybridMultilevel"/>
    <w:tmpl w:val="79902222"/>
    <w:lvl w:ilvl="0" w:tplc="CC04455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2">
    <w:nsid w:val="60C53EF3"/>
    <w:multiLevelType w:val="multilevel"/>
    <w:tmpl w:val="B72494D4"/>
    <w:name w:val="WW8Num215"/>
    <w:lvl w:ilvl="0">
      <w:start w:val="3"/>
      <w:numFmt w:val="decimal"/>
      <w:lvlText w:val="%1."/>
      <w:lvlJc w:val="left"/>
      <w:pPr>
        <w:tabs>
          <w:tab w:val="num" w:pos="340"/>
        </w:tabs>
        <w:ind w:left="340" w:hanging="340"/>
      </w:pPr>
      <w:rPr>
        <w:rFonts w:ascii="Times New Roman" w:hAnsi="Times New Roman" w:hint="default"/>
        <w:b/>
        <w:i w:val="0"/>
        <w:sz w:val="22"/>
        <w:szCs w:val="22"/>
      </w:rPr>
    </w:lvl>
    <w:lvl w:ilvl="1">
      <w:start w:val="1"/>
      <w:numFmt w:val="decimal"/>
      <w:lvlText w:val="%2)"/>
      <w:lvlJc w:val="left"/>
      <w:pPr>
        <w:tabs>
          <w:tab w:val="num" w:pos="697"/>
        </w:tabs>
        <w:ind w:left="697" w:hanging="357"/>
      </w:pPr>
      <w:rPr>
        <w:rFonts w:hint="default"/>
        <w:b/>
        <w:i w:val="0"/>
        <w:sz w:val="22"/>
        <w:szCs w:val="22"/>
      </w:rPr>
    </w:lvl>
    <w:lvl w:ilvl="2">
      <w:start w:val="2"/>
      <w:numFmt w:val="decimal"/>
      <w:lvlText w:val="%3."/>
      <w:lvlJc w:val="left"/>
      <w:pPr>
        <w:tabs>
          <w:tab w:val="num" w:pos="340"/>
        </w:tabs>
        <w:ind w:left="340" w:hanging="340"/>
      </w:pPr>
      <w:rPr>
        <w:rFonts w:ascii="Times New Roman" w:hAnsi="Times New Roman" w:hint="default"/>
        <w:b w:val="0"/>
        <w:i w:val="0"/>
        <w:sz w:val="22"/>
        <w:szCs w:val="22"/>
      </w:rPr>
    </w:lvl>
    <w:lvl w:ilvl="3">
      <w:start w:val="1"/>
      <w:numFmt w:val="decimal"/>
      <w:lvlText w:val="%4."/>
      <w:lvlJc w:val="left"/>
      <w:pPr>
        <w:tabs>
          <w:tab w:val="num" w:pos="2653"/>
        </w:tabs>
        <w:ind w:left="2653" w:hanging="360"/>
      </w:pPr>
      <w:rPr>
        <w:rFonts w:hint="default"/>
      </w:rPr>
    </w:lvl>
    <w:lvl w:ilvl="4">
      <w:start w:val="1"/>
      <w:numFmt w:val="lowerLetter"/>
      <w:lvlText w:val="%5."/>
      <w:lvlJc w:val="left"/>
      <w:pPr>
        <w:tabs>
          <w:tab w:val="num" w:pos="3373"/>
        </w:tabs>
        <w:ind w:left="3373" w:hanging="360"/>
      </w:pPr>
      <w:rPr>
        <w:rFonts w:hint="default"/>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53">
    <w:nsid w:val="645423AD"/>
    <w:multiLevelType w:val="hybridMultilevel"/>
    <w:tmpl w:val="5956B2B4"/>
    <w:name w:val="WW8Num104"/>
    <w:lvl w:ilvl="0" w:tplc="593CCE56">
      <w:start w:val="4"/>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6A494D34"/>
    <w:multiLevelType w:val="multilevel"/>
    <w:tmpl w:val="B438799C"/>
    <w:name w:val="WW8Num34"/>
    <w:lvl w:ilvl="0">
      <w:start w:val="7"/>
      <w:numFmt w:val="decimal"/>
      <w:lvlText w:val="%1."/>
      <w:lvlJc w:val="left"/>
      <w:pPr>
        <w:tabs>
          <w:tab w:val="num" w:pos="340"/>
        </w:tabs>
        <w:ind w:left="340" w:hanging="340"/>
      </w:pPr>
      <w:rPr>
        <w:rFonts w:hint="default"/>
        <w:b/>
        <w:i w:val="0"/>
        <w:sz w:val="22"/>
        <w:szCs w:val="22"/>
      </w:rPr>
    </w:lvl>
    <w:lvl w:ilvl="1">
      <w:start w:val="1"/>
      <w:numFmt w:val="decimal"/>
      <w:lvlText w:val="%2)"/>
      <w:lvlJc w:val="left"/>
      <w:pPr>
        <w:tabs>
          <w:tab w:val="num" w:pos="680"/>
        </w:tabs>
        <w:ind w:left="680" w:hanging="340"/>
      </w:pPr>
      <w:rPr>
        <w:rFonts w:hint="default"/>
        <w:b w:val="0"/>
        <w:i w:val="0"/>
        <w:sz w:val="22"/>
        <w:szCs w:val="22"/>
      </w:rPr>
    </w:lvl>
    <w:lvl w:ilvl="2">
      <w:start w:val="3"/>
      <w:numFmt w:val="lowerLetter"/>
      <w:lvlText w:val="%3)"/>
      <w:lvlJc w:val="left"/>
      <w:pPr>
        <w:tabs>
          <w:tab w:val="num" w:pos="1213"/>
        </w:tabs>
        <w:ind w:left="1213" w:hanging="363"/>
      </w:pPr>
      <w:rPr>
        <w:rFonts w:hint="default"/>
        <w:b/>
        <w:i w:val="0"/>
        <w:sz w:val="22"/>
        <w:szCs w:val="22"/>
      </w:rPr>
    </w:lvl>
    <w:lvl w:ilvl="3">
      <w:start w:val="2"/>
      <w:numFmt w:val="lowerLetter"/>
      <w:lvlText w:val="%4)"/>
      <w:lvlJc w:val="left"/>
      <w:pPr>
        <w:tabs>
          <w:tab w:val="num" w:pos="1213"/>
        </w:tabs>
        <w:ind w:left="1213" w:hanging="363"/>
      </w:pPr>
      <w:rPr>
        <w:rFonts w:hint="default"/>
        <w:b w:val="0"/>
        <w:i w:val="0"/>
        <w:sz w:val="22"/>
        <w:szCs w:val="22"/>
      </w:rPr>
    </w:lvl>
    <w:lvl w:ilvl="4">
      <w:start w:val="1"/>
      <w:numFmt w:val="lowerLetter"/>
      <w:lvlText w:val="%5)"/>
      <w:lvlJc w:val="left"/>
      <w:pPr>
        <w:tabs>
          <w:tab w:val="num" w:pos="1213"/>
        </w:tabs>
        <w:ind w:left="1213" w:hanging="363"/>
      </w:pPr>
      <w:rPr>
        <w:rFonts w:hint="default"/>
        <w:b/>
        <w:i w:val="0"/>
        <w:sz w:val="22"/>
        <w:szCs w:val="22"/>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55">
    <w:nsid w:val="6DC975F8"/>
    <w:multiLevelType w:val="hybridMultilevel"/>
    <w:tmpl w:val="A498D5CC"/>
    <w:name w:val="WW8Num2124"/>
    <w:lvl w:ilvl="0" w:tplc="AF4EE2B6">
      <w:start w:val="1"/>
      <w:numFmt w:val="upperRoman"/>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25C158B"/>
    <w:multiLevelType w:val="multilevel"/>
    <w:tmpl w:val="9368A38C"/>
    <w:name w:val="WW8Num216"/>
    <w:lvl w:ilvl="0">
      <w:start w:val="1"/>
      <w:numFmt w:val="decimal"/>
      <w:lvlText w:val="%1."/>
      <w:lvlJc w:val="left"/>
      <w:pPr>
        <w:tabs>
          <w:tab w:val="num" w:pos="340"/>
        </w:tabs>
        <w:ind w:left="340" w:hanging="340"/>
      </w:pPr>
      <w:rPr>
        <w:rFonts w:ascii="Times New Roman" w:hAnsi="Times New Roman" w:hint="default"/>
        <w:b/>
        <w:i w:val="0"/>
        <w:sz w:val="22"/>
        <w:szCs w:val="22"/>
      </w:rPr>
    </w:lvl>
    <w:lvl w:ilvl="1">
      <w:start w:val="1"/>
      <w:numFmt w:val="decimal"/>
      <w:lvlText w:val="%2)"/>
      <w:lvlJc w:val="left"/>
      <w:pPr>
        <w:tabs>
          <w:tab w:val="num" w:pos="697"/>
        </w:tabs>
        <w:ind w:left="697" w:hanging="357"/>
      </w:pPr>
      <w:rPr>
        <w:rFonts w:hint="default"/>
        <w:b w:val="0"/>
        <w:i w:val="0"/>
        <w:sz w:val="22"/>
        <w:szCs w:val="22"/>
      </w:rPr>
    </w:lvl>
    <w:lvl w:ilvl="2">
      <w:start w:val="2"/>
      <w:numFmt w:val="decimal"/>
      <w:lvlText w:val="%3."/>
      <w:lvlJc w:val="left"/>
      <w:pPr>
        <w:tabs>
          <w:tab w:val="num" w:pos="340"/>
        </w:tabs>
        <w:ind w:left="340" w:hanging="340"/>
      </w:pPr>
      <w:rPr>
        <w:rFonts w:ascii="Times New Roman" w:hAnsi="Times New Roman" w:hint="default"/>
        <w:b/>
        <w:i w:val="0"/>
        <w:sz w:val="22"/>
        <w:szCs w:val="22"/>
      </w:rPr>
    </w:lvl>
    <w:lvl w:ilvl="3">
      <w:start w:val="1"/>
      <w:numFmt w:val="decimal"/>
      <w:lvlText w:val="%4."/>
      <w:lvlJc w:val="left"/>
      <w:pPr>
        <w:tabs>
          <w:tab w:val="num" w:pos="2653"/>
        </w:tabs>
        <w:ind w:left="2653" w:hanging="360"/>
      </w:pPr>
      <w:rPr>
        <w:rFonts w:hint="default"/>
      </w:rPr>
    </w:lvl>
    <w:lvl w:ilvl="4">
      <w:start w:val="1"/>
      <w:numFmt w:val="lowerLetter"/>
      <w:lvlText w:val="%5."/>
      <w:lvlJc w:val="left"/>
      <w:pPr>
        <w:tabs>
          <w:tab w:val="num" w:pos="3373"/>
        </w:tabs>
        <w:ind w:left="3373" w:hanging="360"/>
      </w:pPr>
      <w:rPr>
        <w:rFonts w:hint="default"/>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57">
    <w:nsid w:val="72655CB7"/>
    <w:multiLevelType w:val="hybridMultilevel"/>
    <w:tmpl w:val="96B2CC04"/>
    <w:name w:val="WW8Num21322"/>
    <w:lvl w:ilvl="0" w:tplc="61E0503A">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nsid w:val="77FE12F9"/>
    <w:multiLevelType w:val="hybridMultilevel"/>
    <w:tmpl w:val="DC4AB0F8"/>
    <w:name w:val="WW8Num74222"/>
    <w:lvl w:ilvl="0" w:tplc="CC04455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9">
    <w:nsid w:val="78936E84"/>
    <w:multiLevelType w:val="multilevel"/>
    <w:tmpl w:val="A09CF2D8"/>
    <w:name w:val="WW8Num72222"/>
    <w:lvl w:ilvl="0">
      <w:start w:val="1"/>
      <w:numFmt w:val="decimal"/>
      <w:lvlText w:val="%1."/>
      <w:lvlJc w:val="left"/>
      <w:pPr>
        <w:tabs>
          <w:tab w:val="num" w:pos="340"/>
        </w:tabs>
        <w:ind w:left="340" w:hanging="340"/>
      </w:pPr>
      <w:rPr>
        <w:rFonts w:hint="default"/>
        <w:b/>
        <w:i w:val="0"/>
        <w:sz w:val="22"/>
        <w:szCs w:val="22"/>
      </w:rPr>
    </w:lvl>
    <w:lvl w:ilvl="1">
      <w:start w:val="1"/>
      <w:numFmt w:val="decimal"/>
      <w:lvlText w:val="%2)"/>
      <w:lvlJc w:val="left"/>
      <w:pPr>
        <w:tabs>
          <w:tab w:val="num" w:pos="637"/>
        </w:tabs>
        <w:ind w:left="637" w:hanging="357"/>
      </w:pPr>
      <w:rPr>
        <w:rFonts w:ascii="Times New Roman" w:hAnsi="Times New Roman" w:hint="default"/>
        <w:b w:val="0"/>
        <w:i w:val="0"/>
        <w:sz w:val="22"/>
        <w:szCs w:val="22"/>
      </w:rPr>
    </w:lvl>
    <w:lvl w:ilvl="2">
      <w:start w:val="7"/>
      <w:numFmt w:val="decimal"/>
      <w:lvlText w:val="%3."/>
      <w:lvlJc w:val="left"/>
      <w:pPr>
        <w:tabs>
          <w:tab w:val="num" w:pos="280"/>
        </w:tabs>
        <w:ind w:left="280" w:hanging="340"/>
      </w:pPr>
      <w:rPr>
        <w:rFonts w:ascii="Times New Roman" w:hAnsi="Times New Roman" w:hint="default"/>
        <w:b w:val="0"/>
        <w:i w:val="0"/>
        <w:sz w:val="22"/>
        <w:szCs w:val="22"/>
      </w:rPr>
    </w:lvl>
    <w:lvl w:ilvl="3">
      <w:start w:val="1"/>
      <w:numFmt w:val="decimal"/>
      <w:lvlText w:val="%4."/>
      <w:lvlJc w:val="left"/>
      <w:pPr>
        <w:tabs>
          <w:tab w:val="num" w:pos="2653"/>
        </w:tabs>
        <w:ind w:left="2653" w:hanging="360"/>
      </w:pPr>
      <w:rPr>
        <w:rFonts w:hint="default"/>
      </w:rPr>
    </w:lvl>
    <w:lvl w:ilvl="4">
      <w:start w:val="1"/>
      <w:numFmt w:val="lowerLetter"/>
      <w:lvlText w:val="%5."/>
      <w:lvlJc w:val="left"/>
      <w:pPr>
        <w:tabs>
          <w:tab w:val="num" w:pos="3373"/>
        </w:tabs>
        <w:ind w:left="3373" w:hanging="360"/>
      </w:pPr>
      <w:rPr>
        <w:rFonts w:hint="default"/>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60">
    <w:nsid w:val="78C733A9"/>
    <w:multiLevelType w:val="multilevel"/>
    <w:tmpl w:val="3F2015A6"/>
    <w:name w:val="WW8Num2132"/>
    <w:lvl w:ilvl="0">
      <w:start w:val="1"/>
      <w:numFmt w:val="decimal"/>
      <w:lvlText w:val="%1."/>
      <w:lvlJc w:val="left"/>
      <w:pPr>
        <w:tabs>
          <w:tab w:val="num" w:pos="340"/>
        </w:tabs>
        <w:ind w:left="340" w:hanging="340"/>
      </w:pPr>
      <w:rPr>
        <w:rFonts w:ascii="Times New Roman" w:hAnsi="Times New Roman" w:hint="default"/>
        <w:b/>
        <w:i w:val="0"/>
        <w:sz w:val="22"/>
        <w:szCs w:val="22"/>
      </w:rPr>
    </w:lvl>
    <w:lvl w:ilvl="1">
      <w:start w:val="1"/>
      <w:numFmt w:val="decimal"/>
      <w:lvlText w:val="%2)"/>
      <w:lvlJc w:val="left"/>
      <w:pPr>
        <w:tabs>
          <w:tab w:val="num" w:pos="697"/>
        </w:tabs>
        <w:ind w:left="697" w:hanging="357"/>
      </w:pPr>
      <w:rPr>
        <w:rFonts w:hint="default"/>
        <w:b/>
        <w:i w:val="0"/>
        <w:sz w:val="22"/>
        <w:szCs w:val="22"/>
      </w:rPr>
    </w:lvl>
    <w:lvl w:ilvl="2">
      <w:start w:val="2"/>
      <w:numFmt w:val="decimal"/>
      <w:lvlText w:val="%3."/>
      <w:lvlJc w:val="left"/>
      <w:pPr>
        <w:tabs>
          <w:tab w:val="num" w:pos="340"/>
        </w:tabs>
        <w:ind w:left="340" w:hanging="340"/>
      </w:pPr>
      <w:rPr>
        <w:rFonts w:ascii="Times New Roman" w:hAnsi="Times New Roman" w:hint="default"/>
        <w:b w:val="0"/>
        <w:i w:val="0"/>
        <w:sz w:val="22"/>
        <w:szCs w:val="22"/>
      </w:rPr>
    </w:lvl>
    <w:lvl w:ilvl="3">
      <w:start w:val="1"/>
      <w:numFmt w:val="decimal"/>
      <w:lvlText w:val="%4."/>
      <w:lvlJc w:val="left"/>
      <w:pPr>
        <w:tabs>
          <w:tab w:val="num" w:pos="2653"/>
        </w:tabs>
        <w:ind w:left="2653" w:hanging="360"/>
      </w:pPr>
      <w:rPr>
        <w:rFonts w:hint="default"/>
      </w:rPr>
    </w:lvl>
    <w:lvl w:ilvl="4">
      <w:start w:val="1"/>
      <w:numFmt w:val="lowerLetter"/>
      <w:lvlText w:val="%5."/>
      <w:lvlJc w:val="left"/>
      <w:pPr>
        <w:tabs>
          <w:tab w:val="num" w:pos="3373"/>
        </w:tabs>
        <w:ind w:left="3373" w:hanging="360"/>
      </w:pPr>
      <w:rPr>
        <w:rFonts w:hint="default"/>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num w:numId="1">
    <w:abstractNumId w:val="18"/>
    <w:lvlOverride w:ilvl="0">
      <w:startOverride w:val="1"/>
    </w:lvlOverride>
  </w:num>
  <w:num w:numId="2">
    <w:abstractNumId w:val="13"/>
    <w:lvlOverride w:ilvl="0">
      <w:startOverride w:val="1"/>
    </w:lvlOverride>
  </w:num>
  <w:num w:numId="3">
    <w:abstractNumId w:val="2"/>
  </w:num>
  <w:num w:numId="4">
    <w:abstractNumId w:val="19"/>
    <w:lvlOverride w:ilvl="0">
      <w:startOverride w:val="1"/>
    </w:lvlOverride>
  </w:num>
  <w:num w:numId="5">
    <w:abstractNumId w:val="20"/>
  </w:num>
  <w:num w:numId="6">
    <w:abstractNumId w:val="3"/>
    <w:lvlOverride w:ilvl="0">
      <w:startOverride w:val="1"/>
    </w:lvlOverride>
  </w:num>
  <w:num w:numId="7">
    <w:abstractNumId w:val="8"/>
    <w:lvlOverride w:ilvl="0">
      <w:startOverride w:val="1"/>
    </w:lvlOverride>
  </w:num>
  <w:num w:numId="8">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5"/>
  </w:num>
  <w:num w:numId="11">
    <w:abstractNumId w:val="17"/>
    <w:lvlOverride w:ilvl="0">
      <w:startOverride w:val="1"/>
    </w:lvlOverride>
  </w:num>
  <w:num w:numId="1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num>
  <w:num w:numId="16">
    <w:abstractNumId w:val="12"/>
    <w:lvlOverride w:ilvl="0">
      <w:startOverride w:val="1"/>
    </w:lvlOverride>
  </w:num>
  <w:num w:numId="17">
    <w:abstractNumId w:val="6"/>
  </w:num>
  <w:num w:numId="18">
    <w:abstractNumId w:val="1"/>
    <w:lvlOverride w:ilvl="0">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num>
  <w:num w:numId="21">
    <w:abstractNumId w:val="51"/>
  </w:num>
  <w:num w:numId="22">
    <w:abstractNumId w:val="33"/>
  </w:num>
  <w:num w:numId="23">
    <w:abstractNumId w:val="40"/>
  </w:num>
  <w:num w:numId="24">
    <w:abstractNumId w:val="50"/>
  </w:num>
  <w:num w:numId="25">
    <w:abstractNumId w:val="55"/>
  </w:num>
  <w:num w:numId="26">
    <w:abstractNumId w:val="27"/>
  </w:num>
  <w:num w:numId="27">
    <w:abstractNumId w:val="23"/>
  </w:num>
  <w:num w:numId="28">
    <w:abstractNumId w:val="52"/>
  </w:num>
  <w:num w:numId="29">
    <w:abstractNumId w:val="60"/>
  </w:num>
  <w:num w:numId="30">
    <w:abstractNumId w:val="57"/>
  </w:num>
  <w:num w:numId="31">
    <w:abstractNumId w:val="35"/>
  </w:num>
  <w:num w:numId="32">
    <w:abstractNumId w:val="53"/>
  </w:num>
  <w:num w:numId="33">
    <w:abstractNumId w:val="24"/>
  </w:num>
  <w:num w:numId="34">
    <w:abstractNumId w:val="47"/>
  </w:num>
  <w:num w:numId="35">
    <w:abstractNumId w:val="42"/>
  </w:num>
  <w:num w:numId="36">
    <w:abstractNumId w:val="43"/>
  </w:num>
  <w:num w:numId="37">
    <w:abstractNumId w:val="46"/>
  </w:num>
  <w:num w:numId="38">
    <w:abstractNumId w:val="26"/>
  </w:num>
  <w:num w:numId="39">
    <w:abstractNumId w:val="36"/>
  </w:num>
  <w:num w:numId="40">
    <w:abstractNumId w:val="38"/>
  </w:num>
  <w:num w:numId="41">
    <w:abstractNumId w:val="41"/>
  </w:num>
  <w:num w:numId="42">
    <w:abstractNumId w:val="58"/>
  </w:num>
  <w:num w:numId="43">
    <w:abstractNumId w:val="37"/>
  </w:num>
  <w:num w:numId="44">
    <w:abstractNumId w:val="34"/>
  </w:num>
  <w:num w:numId="45">
    <w:abstractNumId w:val="28"/>
  </w:num>
  <w:num w:numId="46">
    <w:abstractNumId w:val="22"/>
  </w:num>
  <w:num w:numId="47">
    <w:abstractNumId w:val="56"/>
  </w:num>
  <w:num w:numId="48">
    <w:abstractNumId w:val="44"/>
  </w:num>
  <w:num w:numId="49">
    <w:abstractNumId w:val="25"/>
  </w:num>
  <w:num w:numId="50">
    <w:abstractNumId w:val="48"/>
  </w:num>
  <w:num w:numId="51">
    <w:abstractNumId w:val="31"/>
  </w:num>
  <w:num w:numId="52">
    <w:abstractNumId w:val="59"/>
  </w:num>
  <w:num w:numId="53">
    <w:abstractNumId w:val="54"/>
  </w:num>
  <w:num w:numId="54">
    <w:abstractNumId w:val="3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284"/>
  <w:hyphenationZone w:val="425"/>
  <w:drawingGridHorizontalSpacing w:val="120"/>
  <w:drawingGridVerticalSpacing w:val="163"/>
  <w:displayHorizontalDrawingGridEvery w:val="0"/>
  <w:displayVerticalDrawingGridEvery w:val="2"/>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766"/>
    <w:rsid w:val="00002E71"/>
    <w:rsid w:val="00003494"/>
    <w:rsid w:val="0001678C"/>
    <w:rsid w:val="00027C28"/>
    <w:rsid w:val="00031FCB"/>
    <w:rsid w:val="000477C7"/>
    <w:rsid w:val="000479AD"/>
    <w:rsid w:val="0007588A"/>
    <w:rsid w:val="00081713"/>
    <w:rsid w:val="00081BBE"/>
    <w:rsid w:val="000A32DE"/>
    <w:rsid w:val="000B33BE"/>
    <w:rsid w:val="000B7EEE"/>
    <w:rsid w:val="000D0112"/>
    <w:rsid w:val="000E70FF"/>
    <w:rsid w:val="0010165D"/>
    <w:rsid w:val="0011667A"/>
    <w:rsid w:val="00125074"/>
    <w:rsid w:val="00132DBE"/>
    <w:rsid w:val="00134E14"/>
    <w:rsid w:val="001753C0"/>
    <w:rsid w:val="00185E23"/>
    <w:rsid w:val="001949CB"/>
    <w:rsid w:val="00196187"/>
    <w:rsid w:val="00196719"/>
    <w:rsid w:val="0019729B"/>
    <w:rsid w:val="001C1EAB"/>
    <w:rsid w:val="001E147F"/>
    <w:rsid w:val="001E2FA2"/>
    <w:rsid w:val="001E5EF9"/>
    <w:rsid w:val="00210F84"/>
    <w:rsid w:val="00232BDA"/>
    <w:rsid w:val="00254432"/>
    <w:rsid w:val="00265DC5"/>
    <w:rsid w:val="002A13CF"/>
    <w:rsid w:val="002B782F"/>
    <w:rsid w:val="002C347E"/>
    <w:rsid w:val="002C6D24"/>
    <w:rsid w:val="002E2B6B"/>
    <w:rsid w:val="003059B5"/>
    <w:rsid w:val="00342B4B"/>
    <w:rsid w:val="00345AEC"/>
    <w:rsid w:val="0034690A"/>
    <w:rsid w:val="00353CDB"/>
    <w:rsid w:val="0038382D"/>
    <w:rsid w:val="00386788"/>
    <w:rsid w:val="003A2560"/>
    <w:rsid w:val="003A343F"/>
    <w:rsid w:val="003D0071"/>
    <w:rsid w:val="003E6421"/>
    <w:rsid w:val="004128F4"/>
    <w:rsid w:val="00430C16"/>
    <w:rsid w:val="00431FA6"/>
    <w:rsid w:val="00441131"/>
    <w:rsid w:val="00444DB1"/>
    <w:rsid w:val="004452F7"/>
    <w:rsid w:val="00446436"/>
    <w:rsid w:val="00451006"/>
    <w:rsid w:val="00453A81"/>
    <w:rsid w:val="004559CD"/>
    <w:rsid w:val="00461C46"/>
    <w:rsid w:val="00476831"/>
    <w:rsid w:val="004A4D12"/>
    <w:rsid w:val="004C665F"/>
    <w:rsid w:val="004C7C8E"/>
    <w:rsid w:val="004E200F"/>
    <w:rsid w:val="00517287"/>
    <w:rsid w:val="0052572C"/>
    <w:rsid w:val="00526AAB"/>
    <w:rsid w:val="00541CC4"/>
    <w:rsid w:val="0054776E"/>
    <w:rsid w:val="00551BF3"/>
    <w:rsid w:val="005A71FE"/>
    <w:rsid w:val="005C4527"/>
    <w:rsid w:val="005E1DCB"/>
    <w:rsid w:val="005E7FD9"/>
    <w:rsid w:val="005F74D4"/>
    <w:rsid w:val="006032F2"/>
    <w:rsid w:val="00605879"/>
    <w:rsid w:val="00615B60"/>
    <w:rsid w:val="00623F09"/>
    <w:rsid w:val="00627181"/>
    <w:rsid w:val="0065495F"/>
    <w:rsid w:val="00654E86"/>
    <w:rsid w:val="006567E3"/>
    <w:rsid w:val="00657045"/>
    <w:rsid w:val="0067524E"/>
    <w:rsid w:val="006815BD"/>
    <w:rsid w:val="0068637A"/>
    <w:rsid w:val="006A0F9E"/>
    <w:rsid w:val="006C566D"/>
    <w:rsid w:val="006C6CAD"/>
    <w:rsid w:val="006E00C8"/>
    <w:rsid w:val="006E0F7A"/>
    <w:rsid w:val="006F6897"/>
    <w:rsid w:val="007010FD"/>
    <w:rsid w:val="00702C60"/>
    <w:rsid w:val="007053B0"/>
    <w:rsid w:val="00717B8A"/>
    <w:rsid w:val="00735D9F"/>
    <w:rsid w:val="007419CE"/>
    <w:rsid w:val="00744B95"/>
    <w:rsid w:val="007528D5"/>
    <w:rsid w:val="007635D9"/>
    <w:rsid w:val="00784A65"/>
    <w:rsid w:val="00786ED9"/>
    <w:rsid w:val="00790082"/>
    <w:rsid w:val="0079544F"/>
    <w:rsid w:val="007A4F93"/>
    <w:rsid w:val="007B3600"/>
    <w:rsid w:val="007D7588"/>
    <w:rsid w:val="007F3682"/>
    <w:rsid w:val="00801868"/>
    <w:rsid w:val="00874C81"/>
    <w:rsid w:val="00885D44"/>
    <w:rsid w:val="00893ACC"/>
    <w:rsid w:val="008A2AEB"/>
    <w:rsid w:val="008B4B5B"/>
    <w:rsid w:val="008B59C4"/>
    <w:rsid w:val="008C233E"/>
    <w:rsid w:val="008C3D69"/>
    <w:rsid w:val="008C4761"/>
    <w:rsid w:val="008C738B"/>
    <w:rsid w:val="008E1471"/>
    <w:rsid w:val="008F49AE"/>
    <w:rsid w:val="008F6150"/>
    <w:rsid w:val="00904048"/>
    <w:rsid w:val="00935F18"/>
    <w:rsid w:val="009559E5"/>
    <w:rsid w:val="0098172B"/>
    <w:rsid w:val="00987F66"/>
    <w:rsid w:val="009A7749"/>
    <w:rsid w:val="009B3AA9"/>
    <w:rsid w:val="009C735D"/>
    <w:rsid w:val="009D5185"/>
    <w:rsid w:val="009D6943"/>
    <w:rsid w:val="00A02C4E"/>
    <w:rsid w:val="00A15118"/>
    <w:rsid w:val="00A26C02"/>
    <w:rsid w:val="00A31A81"/>
    <w:rsid w:val="00A35F20"/>
    <w:rsid w:val="00A75314"/>
    <w:rsid w:val="00A82B33"/>
    <w:rsid w:val="00AA77B3"/>
    <w:rsid w:val="00AD5DE5"/>
    <w:rsid w:val="00AF635F"/>
    <w:rsid w:val="00B07985"/>
    <w:rsid w:val="00B10DAE"/>
    <w:rsid w:val="00B359B0"/>
    <w:rsid w:val="00B43D5B"/>
    <w:rsid w:val="00B44FFA"/>
    <w:rsid w:val="00B5030B"/>
    <w:rsid w:val="00B53007"/>
    <w:rsid w:val="00B53B54"/>
    <w:rsid w:val="00B80CA1"/>
    <w:rsid w:val="00B8267A"/>
    <w:rsid w:val="00B92E2B"/>
    <w:rsid w:val="00B97207"/>
    <w:rsid w:val="00BA38F0"/>
    <w:rsid w:val="00BA5403"/>
    <w:rsid w:val="00BB7227"/>
    <w:rsid w:val="00BB7479"/>
    <w:rsid w:val="00BC7623"/>
    <w:rsid w:val="00BD1FEC"/>
    <w:rsid w:val="00C0080E"/>
    <w:rsid w:val="00C04D25"/>
    <w:rsid w:val="00C1431D"/>
    <w:rsid w:val="00C27C6B"/>
    <w:rsid w:val="00C548F9"/>
    <w:rsid w:val="00C564BC"/>
    <w:rsid w:val="00C752D4"/>
    <w:rsid w:val="00C76FBA"/>
    <w:rsid w:val="00CA63BA"/>
    <w:rsid w:val="00CB4017"/>
    <w:rsid w:val="00CB70A2"/>
    <w:rsid w:val="00CC19DD"/>
    <w:rsid w:val="00CD183F"/>
    <w:rsid w:val="00D16F69"/>
    <w:rsid w:val="00D243B4"/>
    <w:rsid w:val="00D32ADE"/>
    <w:rsid w:val="00D35CC1"/>
    <w:rsid w:val="00D55F53"/>
    <w:rsid w:val="00D5600E"/>
    <w:rsid w:val="00D60B10"/>
    <w:rsid w:val="00D75A91"/>
    <w:rsid w:val="00D90225"/>
    <w:rsid w:val="00D966A3"/>
    <w:rsid w:val="00DA0B74"/>
    <w:rsid w:val="00DB496C"/>
    <w:rsid w:val="00DC6107"/>
    <w:rsid w:val="00DD0883"/>
    <w:rsid w:val="00DD34F3"/>
    <w:rsid w:val="00DF380E"/>
    <w:rsid w:val="00E25CC4"/>
    <w:rsid w:val="00E4596D"/>
    <w:rsid w:val="00E634C8"/>
    <w:rsid w:val="00E81619"/>
    <w:rsid w:val="00E84110"/>
    <w:rsid w:val="00E87174"/>
    <w:rsid w:val="00E902B1"/>
    <w:rsid w:val="00E90334"/>
    <w:rsid w:val="00E915A5"/>
    <w:rsid w:val="00EC0147"/>
    <w:rsid w:val="00EF26E1"/>
    <w:rsid w:val="00EF6020"/>
    <w:rsid w:val="00F0721F"/>
    <w:rsid w:val="00F155CA"/>
    <w:rsid w:val="00F25766"/>
    <w:rsid w:val="00F57DA4"/>
    <w:rsid w:val="00F81506"/>
    <w:rsid w:val="00F83AA3"/>
    <w:rsid w:val="00F86A0C"/>
    <w:rsid w:val="00FB54CD"/>
    <w:rsid w:val="00FD5C18"/>
    <w:rsid w:val="00FE71B5"/>
    <w:rsid w:val="00FF2B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B7227"/>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zwrotnynakopercie">
    <w:name w:val="envelope return"/>
    <w:basedOn w:val="Normalny"/>
    <w:uiPriority w:val="99"/>
    <w:semiHidden/>
    <w:unhideWhenUsed/>
    <w:rsid w:val="00551BF3"/>
    <w:rPr>
      <w:rFonts w:asciiTheme="majorHAnsi" w:eastAsiaTheme="majorEastAsia" w:hAnsiTheme="majorHAnsi" w:cstheme="majorBidi"/>
      <w:sz w:val="20"/>
      <w:szCs w:val="20"/>
    </w:rPr>
  </w:style>
  <w:style w:type="paragraph" w:styleId="Nagwek">
    <w:name w:val="header"/>
    <w:basedOn w:val="Normalny"/>
    <w:link w:val="NagwekZnak"/>
    <w:uiPriority w:val="99"/>
    <w:unhideWhenUsed/>
    <w:rsid w:val="00D243B4"/>
    <w:pPr>
      <w:tabs>
        <w:tab w:val="center" w:pos="4536"/>
        <w:tab w:val="right" w:pos="9072"/>
      </w:tabs>
    </w:pPr>
  </w:style>
  <w:style w:type="character" w:customStyle="1" w:styleId="NagwekZnak">
    <w:name w:val="Nagłówek Znak"/>
    <w:basedOn w:val="Domylnaczcionkaakapitu"/>
    <w:link w:val="Nagwek"/>
    <w:uiPriority w:val="99"/>
    <w:rsid w:val="00D243B4"/>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D243B4"/>
    <w:pPr>
      <w:tabs>
        <w:tab w:val="center" w:pos="4536"/>
        <w:tab w:val="right" w:pos="9072"/>
      </w:tabs>
    </w:pPr>
  </w:style>
  <w:style w:type="character" w:customStyle="1" w:styleId="StopkaZnak">
    <w:name w:val="Stopka Znak"/>
    <w:basedOn w:val="Domylnaczcionkaakapitu"/>
    <w:link w:val="Stopka"/>
    <w:uiPriority w:val="99"/>
    <w:rsid w:val="00D243B4"/>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D243B4"/>
    <w:rPr>
      <w:rFonts w:ascii="Tahoma" w:hAnsi="Tahoma" w:cs="Tahoma"/>
      <w:sz w:val="16"/>
      <w:szCs w:val="16"/>
    </w:rPr>
  </w:style>
  <w:style w:type="character" w:customStyle="1" w:styleId="TekstdymkaZnak">
    <w:name w:val="Tekst dymka Znak"/>
    <w:basedOn w:val="Domylnaczcionkaakapitu"/>
    <w:link w:val="Tekstdymka"/>
    <w:uiPriority w:val="99"/>
    <w:semiHidden/>
    <w:rsid w:val="00D243B4"/>
    <w:rPr>
      <w:rFonts w:ascii="Tahoma" w:eastAsia="Times New Roman" w:hAnsi="Tahoma" w:cs="Tahoma"/>
      <w:sz w:val="16"/>
      <w:szCs w:val="16"/>
      <w:lang w:eastAsia="ar-SA"/>
    </w:rPr>
  </w:style>
  <w:style w:type="paragraph" w:styleId="Akapitzlist">
    <w:name w:val="List Paragraph"/>
    <w:basedOn w:val="Normalny"/>
    <w:uiPriority w:val="34"/>
    <w:qFormat/>
    <w:rsid w:val="000A32DE"/>
    <w:pPr>
      <w:ind w:left="720"/>
      <w:contextualSpacing/>
    </w:pPr>
  </w:style>
  <w:style w:type="character" w:styleId="Hipercze">
    <w:name w:val="Hyperlink"/>
    <w:basedOn w:val="Domylnaczcionkaakapitu"/>
    <w:uiPriority w:val="99"/>
    <w:unhideWhenUsed/>
    <w:rsid w:val="001250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B7227"/>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zwrotnynakopercie">
    <w:name w:val="envelope return"/>
    <w:basedOn w:val="Normalny"/>
    <w:uiPriority w:val="99"/>
    <w:semiHidden/>
    <w:unhideWhenUsed/>
    <w:rsid w:val="00551BF3"/>
    <w:rPr>
      <w:rFonts w:asciiTheme="majorHAnsi" w:eastAsiaTheme="majorEastAsia" w:hAnsiTheme="majorHAnsi" w:cstheme="majorBidi"/>
      <w:sz w:val="20"/>
      <w:szCs w:val="20"/>
    </w:rPr>
  </w:style>
  <w:style w:type="paragraph" w:styleId="Nagwek">
    <w:name w:val="header"/>
    <w:basedOn w:val="Normalny"/>
    <w:link w:val="NagwekZnak"/>
    <w:uiPriority w:val="99"/>
    <w:unhideWhenUsed/>
    <w:rsid w:val="00D243B4"/>
    <w:pPr>
      <w:tabs>
        <w:tab w:val="center" w:pos="4536"/>
        <w:tab w:val="right" w:pos="9072"/>
      </w:tabs>
    </w:pPr>
  </w:style>
  <w:style w:type="character" w:customStyle="1" w:styleId="NagwekZnak">
    <w:name w:val="Nagłówek Znak"/>
    <w:basedOn w:val="Domylnaczcionkaakapitu"/>
    <w:link w:val="Nagwek"/>
    <w:uiPriority w:val="99"/>
    <w:rsid w:val="00D243B4"/>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D243B4"/>
    <w:pPr>
      <w:tabs>
        <w:tab w:val="center" w:pos="4536"/>
        <w:tab w:val="right" w:pos="9072"/>
      </w:tabs>
    </w:pPr>
  </w:style>
  <w:style w:type="character" w:customStyle="1" w:styleId="StopkaZnak">
    <w:name w:val="Stopka Znak"/>
    <w:basedOn w:val="Domylnaczcionkaakapitu"/>
    <w:link w:val="Stopka"/>
    <w:uiPriority w:val="99"/>
    <w:rsid w:val="00D243B4"/>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D243B4"/>
    <w:rPr>
      <w:rFonts w:ascii="Tahoma" w:hAnsi="Tahoma" w:cs="Tahoma"/>
      <w:sz w:val="16"/>
      <w:szCs w:val="16"/>
    </w:rPr>
  </w:style>
  <w:style w:type="character" w:customStyle="1" w:styleId="TekstdymkaZnak">
    <w:name w:val="Tekst dymka Znak"/>
    <w:basedOn w:val="Domylnaczcionkaakapitu"/>
    <w:link w:val="Tekstdymka"/>
    <w:uiPriority w:val="99"/>
    <w:semiHidden/>
    <w:rsid w:val="00D243B4"/>
    <w:rPr>
      <w:rFonts w:ascii="Tahoma" w:eastAsia="Times New Roman" w:hAnsi="Tahoma" w:cs="Tahoma"/>
      <w:sz w:val="16"/>
      <w:szCs w:val="16"/>
      <w:lang w:eastAsia="ar-SA"/>
    </w:rPr>
  </w:style>
  <w:style w:type="paragraph" w:styleId="Akapitzlist">
    <w:name w:val="List Paragraph"/>
    <w:basedOn w:val="Normalny"/>
    <w:uiPriority w:val="34"/>
    <w:qFormat/>
    <w:rsid w:val="000A32DE"/>
    <w:pPr>
      <w:ind w:left="720"/>
      <w:contextualSpacing/>
    </w:pPr>
  </w:style>
  <w:style w:type="character" w:styleId="Hipercze">
    <w:name w:val="Hyperlink"/>
    <w:basedOn w:val="Domylnaczcionkaakapitu"/>
    <w:uiPriority w:val="99"/>
    <w:unhideWhenUsed/>
    <w:rsid w:val="001250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7841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nbp.pl/home.aspx?c=/ascx/archa.ascx"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64267-47CA-4ABF-BFFF-7BCE4D3DD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3413</TotalTime>
  <Pages>17</Pages>
  <Words>6991</Words>
  <Characters>41950</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 Jankiewicz</dc:creator>
  <cp:keywords/>
  <dc:description/>
  <cp:lastModifiedBy>Danuta Jankiewicz</cp:lastModifiedBy>
  <cp:revision>37</cp:revision>
  <cp:lastPrinted>2014-06-30T08:19:00Z</cp:lastPrinted>
  <dcterms:created xsi:type="dcterms:W3CDTF">2013-01-21T15:42:00Z</dcterms:created>
  <dcterms:modified xsi:type="dcterms:W3CDTF">2014-06-30T08:20:00Z</dcterms:modified>
</cp:coreProperties>
</file>