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3F" w:rsidRPr="00D428FA" w:rsidRDefault="00C341D6" w:rsidP="00E4643F">
      <w:pPr>
        <w:shd w:val="clear" w:color="auto" w:fill="FFFFFF"/>
        <w:spacing w:after="0" w:line="278" w:lineRule="atLeast"/>
        <w:ind w:left="5528" w:right="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C3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</w:t>
      </w:r>
      <w:r w:rsidR="00E4643F" w:rsidRPr="008C3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</w:t>
      </w:r>
      <w:r w:rsidR="00E4643F" w:rsidRPr="00D428F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Załącznik nr 3 </w:t>
      </w:r>
    </w:p>
    <w:p w:rsidR="00C341D6" w:rsidRPr="00D428FA" w:rsidRDefault="00E4643F" w:rsidP="00C341D6">
      <w:pPr>
        <w:shd w:val="clear" w:color="auto" w:fill="FFFFFF"/>
        <w:spacing w:before="272" w:after="0" w:line="240" w:lineRule="auto"/>
        <w:ind w:left="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428F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(pieczęć zamawiającego)</w:t>
      </w:r>
      <w:r w:rsidR="00C341D6" w:rsidRPr="00D428F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                                               </w:t>
      </w:r>
      <w:r w:rsidR="00D428F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</w:t>
      </w:r>
      <w:r w:rsidR="00C341D6" w:rsidRPr="00D428F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="00482A75">
        <w:rPr>
          <w:rFonts w:ascii="Times New Roman" w:eastAsia="Times New Roman" w:hAnsi="Times New Roman" w:cs="Times New Roman"/>
          <w:color w:val="000000"/>
          <w:lang w:eastAsia="pl-PL"/>
        </w:rPr>
        <w:t>Chełmno, dnia 11.04</w:t>
      </w:r>
      <w:r w:rsidR="00C341D6" w:rsidRPr="00D428FA">
        <w:rPr>
          <w:rFonts w:ascii="Times New Roman" w:eastAsia="Times New Roman" w:hAnsi="Times New Roman" w:cs="Times New Roman"/>
          <w:color w:val="000000"/>
          <w:lang w:eastAsia="pl-PL"/>
        </w:rPr>
        <w:t>.2016 r.</w:t>
      </w:r>
    </w:p>
    <w:p w:rsidR="00C341D6" w:rsidRPr="00D428FA" w:rsidRDefault="00C341D6" w:rsidP="00C341D6">
      <w:pPr>
        <w:shd w:val="clear" w:color="auto" w:fill="FFFFFF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428F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(miejscowość i data)</w:t>
      </w:r>
    </w:p>
    <w:p w:rsidR="00E4643F" w:rsidRPr="00D428FA" w:rsidRDefault="00E4643F" w:rsidP="008C3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428FA">
        <w:rPr>
          <w:rFonts w:ascii="Times New Roman" w:eastAsia="Times New Roman" w:hAnsi="Times New Roman" w:cs="Times New Roman"/>
          <w:color w:val="000000"/>
          <w:lang w:eastAsia="pl-PL"/>
        </w:rPr>
        <w:t>Znak sprawy</w:t>
      </w:r>
      <w:r w:rsidR="00CD5C12" w:rsidRPr="00D428F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428FA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8C36B1" w:rsidRPr="00D428FA">
        <w:rPr>
          <w:rFonts w:ascii="Times New Roman" w:hAnsi="Times New Roman" w:cs="Times New Roman"/>
          <w:lang w:eastAsia="pl-PL"/>
        </w:rPr>
        <w:t>RBG.DR.271.4.2016</w:t>
      </w:r>
      <w:r w:rsidR="00CD5C12" w:rsidRPr="00D428FA">
        <w:rPr>
          <w:rFonts w:ascii="Times New Roman" w:hAnsi="Times New Roman" w:cs="Times New Roman"/>
          <w:lang w:eastAsia="pl-PL"/>
        </w:rPr>
        <w:t xml:space="preserve">.JK      </w:t>
      </w:r>
      <w:r w:rsidRPr="00D428F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</w:t>
      </w:r>
      <w:r w:rsidR="00CD5C12" w:rsidRPr="00D428FA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</w:p>
    <w:p w:rsidR="00032C61" w:rsidRDefault="00032C61" w:rsidP="00032C61">
      <w:pPr>
        <w:pStyle w:val="Bezodstpw"/>
        <w:rPr>
          <w:lang w:eastAsia="pl-PL"/>
        </w:rPr>
      </w:pPr>
    </w:p>
    <w:p w:rsidR="00032C61" w:rsidRDefault="00032C61" w:rsidP="00032C61">
      <w:pPr>
        <w:pStyle w:val="Bezodstpw"/>
        <w:rPr>
          <w:lang w:eastAsia="pl-PL"/>
        </w:rPr>
      </w:pPr>
    </w:p>
    <w:p w:rsidR="00032C61" w:rsidRDefault="00032C61" w:rsidP="00032C61">
      <w:pPr>
        <w:pStyle w:val="Bezodstpw"/>
        <w:rPr>
          <w:lang w:eastAsia="pl-PL"/>
        </w:rPr>
      </w:pPr>
    </w:p>
    <w:p w:rsidR="00032C61" w:rsidRDefault="00032C61" w:rsidP="00032C61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…………………………………………………………………</w:t>
      </w:r>
    </w:p>
    <w:p w:rsidR="00032C61" w:rsidRDefault="00032C61" w:rsidP="00032C61">
      <w:pPr>
        <w:pStyle w:val="Bezodstpw"/>
        <w:rPr>
          <w:lang w:eastAsia="pl-PL"/>
        </w:rPr>
      </w:pPr>
    </w:p>
    <w:p w:rsidR="00032C61" w:rsidRDefault="00032C61" w:rsidP="00032C61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…………………………………………………………………</w:t>
      </w:r>
    </w:p>
    <w:p w:rsidR="00032C61" w:rsidRDefault="00032C61" w:rsidP="00032C61">
      <w:pPr>
        <w:pStyle w:val="Bezodstpw"/>
        <w:rPr>
          <w:lang w:eastAsia="pl-PL"/>
        </w:rPr>
      </w:pPr>
    </w:p>
    <w:p w:rsidR="00032C61" w:rsidRPr="00032C61" w:rsidRDefault="00032C61" w:rsidP="00032C61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…………………………………………………………………</w:t>
      </w:r>
    </w:p>
    <w:p w:rsidR="00E4643F" w:rsidRPr="00E4643F" w:rsidRDefault="008C36B1" w:rsidP="008C36B1">
      <w:pPr>
        <w:shd w:val="clear" w:color="auto" w:fill="FFFFFF"/>
        <w:spacing w:before="1111" w:after="0" w:line="240" w:lineRule="auto"/>
        <w:ind w:right="-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</w:t>
      </w:r>
      <w:r w:rsidR="00E4643F" w:rsidRPr="00E4643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APYTANIE OFERTOWE</w:t>
      </w:r>
    </w:p>
    <w:p w:rsidR="00E4643F" w:rsidRPr="00E4643F" w:rsidRDefault="00E4643F" w:rsidP="00E4643F">
      <w:pPr>
        <w:shd w:val="clear" w:color="auto" w:fill="FFFFFF"/>
        <w:spacing w:before="284"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643F">
        <w:rPr>
          <w:rFonts w:ascii="Times New Roman" w:eastAsia="Times New Roman" w:hAnsi="Times New Roman" w:cs="Times New Roman"/>
          <w:color w:val="000000"/>
          <w:lang w:eastAsia="pl-PL"/>
        </w:rPr>
        <w:t>Zamawiający</w:t>
      </w:r>
      <w:r w:rsidR="00A577CA">
        <w:rPr>
          <w:rFonts w:ascii="Times New Roman" w:eastAsia="Times New Roman" w:hAnsi="Times New Roman" w:cs="Times New Roman"/>
          <w:color w:val="000000"/>
          <w:lang w:eastAsia="pl-PL"/>
        </w:rPr>
        <w:t xml:space="preserve"> - </w:t>
      </w:r>
      <w:r w:rsidRPr="00E4643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57475">
        <w:rPr>
          <w:rFonts w:ascii="Times New Roman" w:eastAsia="Times New Roman" w:hAnsi="Times New Roman" w:cs="Times New Roman"/>
          <w:color w:val="000000"/>
          <w:lang w:eastAsia="pl-PL"/>
        </w:rPr>
        <w:t>Urząd Gminy Chełmno,  ul. Dworcowa 1,  86-200 Chełmno</w:t>
      </w:r>
    </w:p>
    <w:p w:rsidR="00E4643F" w:rsidRPr="00E4643F" w:rsidRDefault="00E4643F" w:rsidP="00E4643F">
      <w:pPr>
        <w:shd w:val="clear" w:color="auto" w:fill="FFFFFF"/>
        <w:spacing w:after="0" w:line="289" w:lineRule="atLeast"/>
        <w:ind w:left="28" w:right="-1412" w:hanging="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643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(nazwa zamawiającego)</w:t>
      </w:r>
    </w:p>
    <w:p w:rsidR="00E4643F" w:rsidRPr="00E4643F" w:rsidRDefault="00E4643F" w:rsidP="00E4643F">
      <w:pPr>
        <w:shd w:val="clear" w:color="auto" w:fill="FFFFFF"/>
        <w:spacing w:after="0" w:line="289" w:lineRule="atLeast"/>
        <w:ind w:left="28" w:right="-1412" w:hanging="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643F">
        <w:rPr>
          <w:rFonts w:ascii="Times New Roman" w:eastAsia="Times New Roman" w:hAnsi="Times New Roman" w:cs="Times New Roman"/>
          <w:color w:val="000000"/>
          <w:lang w:eastAsia="pl-PL"/>
        </w:rPr>
        <w:t>zaprasza do złożenia ofert na:</w:t>
      </w:r>
    </w:p>
    <w:p w:rsidR="00283F9E" w:rsidRDefault="00283F9E" w:rsidP="00283F9E">
      <w:pPr>
        <w:pStyle w:val="Default"/>
        <w:rPr>
          <w:sz w:val="23"/>
          <w:szCs w:val="23"/>
        </w:rPr>
      </w:pPr>
    </w:p>
    <w:p w:rsidR="007A670F" w:rsidRDefault="00283F9E" w:rsidP="00283F9E">
      <w:pPr>
        <w:pStyle w:val="Default"/>
        <w:rPr>
          <w:sz w:val="22"/>
          <w:szCs w:val="22"/>
        </w:rPr>
      </w:pPr>
      <w:r w:rsidRPr="00FD6380">
        <w:rPr>
          <w:b/>
          <w:sz w:val="22"/>
          <w:szCs w:val="22"/>
        </w:rPr>
        <w:t>Przedmiotem zamówienia jest</w:t>
      </w:r>
      <w:r w:rsidR="000B0BB1">
        <w:rPr>
          <w:b/>
          <w:sz w:val="22"/>
          <w:szCs w:val="22"/>
        </w:rPr>
        <w:t xml:space="preserve"> - </w:t>
      </w:r>
      <w:r w:rsidRPr="00FD6380">
        <w:rPr>
          <w:sz w:val="22"/>
          <w:szCs w:val="22"/>
        </w:rPr>
        <w:t xml:space="preserve"> usługa polegająca na opracowaniu dokumentacji projektowo-kosztorysowych dla inwestycji d</w:t>
      </w:r>
      <w:r w:rsidR="000B0BB1">
        <w:rPr>
          <w:sz w:val="22"/>
          <w:szCs w:val="22"/>
        </w:rPr>
        <w:t>rogowych na terenie Gminy Chełmno</w:t>
      </w:r>
      <w:r w:rsidR="007A670F">
        <w:rPr>
          <w:sz w:val="22"/>
          <w:szCs w:val="22"/>
        </w:rPr>
        <w:t>.</w:t>
      </w:r>
      <w:r w:rsidR="000B146D">
        <w:rPr>
          <w:sz w:val="22"/>
          <w:szCs w:val="22"/>
        </w:rPr>
        <w:t xml:space="preserve"> Zamówienie składa się z</w:t>
      </w:r>
    </w:p>
    <w:p w:rsidR="00E820C5" w:rsidRDefault="00BC1DC0" w:rsidP="00283F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 zadań</w:t>
      </w:r>
      <w:r w:rsidR="007A670F">
        <w:rPr>
          <w:sz w:val="22"/>
          <w:szCs w:val="22"/>
        </w:rPr>
        <w:t xml:space="preserve"> :</w:t>
      </w:r>
    </w:p>
    <w:p w:rsidR="00283F9E" w:rsidRPr="00FD6380" w:rsidRDefault="00283F9E" w:rsidP="00283F9E">
      <w:pPr>
        <w:pStyle w:val="Default"/>
        <w:rPr>
          <w:sz w:val="22"/>
          <w:szCs w:val="22"/>
        </w:rPr>
      </w:pPr>
      <w:r w:rsidRPr="00FD6380">
        <w:rPr>
          <w:sz w:val="22"/>
          <w:szCs w:val="22"/>
        </w:rPr>
        <w:t xml:space="preserve"> </w:t>
      </w:r>
    </w:p>
    <w:p w:rsidR="001B169B" w:rsidRDefault="00BC1DC0" w:rsidP="001B169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</w:t>
      </w:r>
      <w:r w:rsidR="00283F9E" w:rsidRPr="00FD6380">
        <w:rPr>
          <w:b/>
          <w:bCs/>
          <w:sz w:val="22"/>
          <w:szCs w:val="22"/>
        </w:rPr>
        <w:t xml:space="preserve"> 1: Opracowanie</w:t>
      </w:r>
      <w:r w:rsidR="00537045">
        <w:rPr>
          <w:b/>
          <w:bCs/>
          <w:sz w:val="22"/>
          <w:szCs w:val="22"/>
        </w:rPr>
        <w:t xml:space="preserve"> </w:t>
      </w:r>
      <w:r w:rsidR="00283F9E" w:rsidRPr="00FD6380">
        <w:rPr>
          <w:b/>
          <w:bCs/>
          <w:sz w:val="22"/>
          <w:szCs w:val="22"/>
        </w:rPr>
        <w:t xml:space="preserve"> dokumentacji projektowo-kosztorysowej </w:t>
      </w:r>
      <w:r w:rsidR="00E820C5">
        <w:rPr>
          <w:b/>
          <w:bCs/>
          <w:sz w:val="22"/>
          <w:szCs w:val="22"/>
        </w:rPr>
        <w:t>prze</w:t>
      </w:r>
      <w:r w:rsidR="00283F9E" w:rsidRPr="00FD6380">
        <w:rPr>
          <w:b/>
          <w:bCs/>
          <w:sz w:val="22"/>
          <w:szCs w:val="22"/>
        </w:rPr>
        <w:t xml:space="preserve">budowy drogi gminnej </w:t>
      </w:r>
      <w:r w:rsidR="001B169B">
        <w:rPr>
          <w:b/>
          <w:bCs/>
          <w:sz w:val="22"/>
          <w:szCs w:val="22"/>
        </w:rPr>
        <w:t xml:space="preserve">w </w:t>
      </w:r>
      <w:proofErr w:type="spellStart"/>
      <w:r w:rsidR="001B169B">
        <w:rPr>
          <w:b/>
          <w:bCs/>
          <w:sz w:val="22"/>
          <w:szCs w:val="22"/>
        </w:rPr>
        <w:t>Ostrowiu</w:t>
      </w:r>
      <w:proofErr w:type="spellEnd"/>
      <w:r w:rsidR="001B169B">
        <w:rPr>
          <w:b/>
          <w:bCs/>
          <w:sz w:val="22"/>
          <w:szCs w:val="22"/>
        </w:rPr>
        <w:t xml:space="preserve"> Świeckim - </w:t>
      </w:r>
      <w:r w:rsidR="00BE005E">
        <w:rPr>
          <w:b/>
          <w:bCs/>
          <w:sz w:val="22"/>
          <w:szCs w:val="22"/>
        </w:rPr>
        <w:t xml:space="preserve">  </w:t>
      </w:r>
      <w:r w:rsidR="001B169B" w:rsidRPr="00440FC6">
        <w:rPr>
          <w:b/>
          <w:bCs/>
          <w:sz w:val="22"/>
          <w:szCs w:val="22"/>
          <w:u w:val="single"/>
        </w:rPr>
        <w:t>dokumentacja do ko</w:t>
      </w:r>
      <w:r w:rsidR="001B169B">
        <w:rPr>
          <w:b/>
          <w:bCs/>
          <w:sz w:val="22"/>
          <w:szCs w:val="22"/>
          <w:u w:val="single"/>
        </w:rPr>
        <w:t>ńca czerwca</w:t>
      </w:r>
      <w:r w:rsidR="001B169B" w:rsidRPr="00440FC6">
        <w:rPr>
          <w:b/>
          <w:bCs/>
          <w:sz w:val="22"/>
          <w:szCs w:val="22"/>
          <w:u w:val="single"/>
        </w:rPr>
        <w:t xml:space="preserve"> 2016 r.,</w:t>
      </w:r>
      <w:r w:rsidR="001B169B">
        <w:rPr>
          <w:b/>
          <w:bCs/>
          <w:sz w:val="22"/>
          <w:szCs w:val="22"/>
        </w:rPr>
        <w:t xml:space="preserve">  </w:t>
      </w:r>
    </w:p>
    <w:p w:rsidR="008E5BD8" w:rsidRDefault="00BE005E" w:rsidP="00283F9E">
      <w:pPr>
        <w:pStyle w:val="Default"/>
        <w:rPr>
          <w:bCs/>
          <w:sz w:val="22"/>
          <w:szCs w:val="22"/>
        </w:rPr>
      </w:pPr>
      <w:r w:rsidRPr="00404CC7">
        <w:rPr>
          <w:bCs/>
          <w:sz w:val="22"/>
          <w:szCs w:val="22"/>
        </w:rPr>
        <w:t>dz. nr</w:t>
      </w:r>
      <w:r w:rsidR="00404CC7" w:rsidRPr="00404CC7">
        <w:rPr>
          <w:bCs/>
          <w:sz w:val="22"/>
          <w:szCs w:val="22"/>
        </w:rPr>
        <w:t xml:space="preserve"> 234/11</w:t>
      </w:r>
      <w:r w:rsidRPr="00404CC7">
        <w:rPr>
          <w:bCs/>
          <w:sz w:val="22"/>
          <w:szCs w:val="22"/>
        </w:rPr>
        <w:t xml:space="preserve">  </w:t>
      </w:r>
      <w:r w:rsidR="00E630B0">
        <w:rPr>
          <w:bCs/>
          <w:sz w:val="22"/>
          <w:szCs w:val="22"/>
        </w:rPr>
        <w:t>o długości od 0</w:t>
      </w:r>
      <w:r w:rsidR="00C52207">
        <w:rPr>
          <w:bCs/>
          <w:sz w:val="22"/>
          <w:szCs w:val="22"/>
        </w:rPr>
        <w:t xml:space="preserve"> +</w:t>
      </w:r>
      <w:r w:rsidR="00E630B0">
        <w:rPr>
          <w:bCs/>
          <w:sz w:val="22"/>
          <w:szCs w:val="22"/>
        </w:rPr>
        <w:t xml:space="preserve"> 1,00 km</w:t>
      </w:r>
      <w:r w:rsidR="006C69A8">
        <w:rPr>
          <w:bCs/>
          <w:sz w:val="22"/>
          <w:szCs w:val="22"/>
        </w:rPr>
        <w:t xml:space="preserve"> – podbudowa z korytowaniem </w:t>
      </w:r>
      <w:r w:rsidR="00933C24">
        <w:rPr>
          <w:bCs/>
          <w:sz w:val="22"/>
          <w:szCs w:val="22"/>
        </w:rPr>
        <w:t>+ 2 warstwy asfaltu o szerokości 3,50 m</w:t>
      </w:r>
      <w:r w:rsidR="00C52207">
        <w:rPr>
          <w:bCs/>
          <w:sz w:val="22"/>
          <w:szCs w:val="22"/>
        </w:rPr>
        <w:t xml:space="preserve"> </w:t>
      </w:r>
      <w:r w:rsidR="0049718A">
        <w:rPr>
          <w:bCs/>
          <w:sz w:val="22"/>
          <w:szCs w:val="22"/>
        </w:rPr>
        <w:t>i 2 x 0,75 m opaska tłuczniowa</w:t>
      </w:r>
      <w:r w:rsidR="008E5BD8">
        <w:rPr>
          <w:bCs/>
          <w:sz w:val="22"/>
          <w:szCs w:val="22"/>
        </w:rPr>
        <w:t xml:space="preserve">. </w:t>
      </w:r>
    </w:p>
    <w:p w:rsidR="00283F9E" w:rsidRPr="00404CC7" w:rsidRDefault="008E5BD8" w:rsidP="00283F9E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Droga o nr 060169C</w:t>
      </w:r>
    </w:p>
    <w:p w:rsidR="00283F9E" w:rsidRPr="00FD6380" w:rsidRDefault="00283F9E" w:rsidP="00283F9E">
      <w:pPr>
        <w:pStyle w:val="Default"/>
        <w:rPr>
          <w:sz w:val="22"/>
          <w:szCs w:val="22"/>
        </w:rPr>
      </w:pPr>
    </w:p>
    <w:p w:rsidR="001B169B" w:rsidRDefault="00BC1DC0" w:rsidP="001B169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</w:t>
      </w:r>
      <w:r w:rsidR="00283F9E" w:rsidRPr="00FD6380">
        <w:rPr>
          <w:b/>
          <w:bCs/>
          <w:sz w:val="22"/>
          <w:szCs w:val="22"/>
        </w:rPr>
        <w:t xml:space="preserve"> 2: </w:t>
      </w:r>
      <w:r w:rsidR="00F445B6" w:rsidRPr="00FD6380">
        <w:rPr>
          <w:b/>
          <w:bCs/>
          <w:sz w:val="22"/>
          <w:szCs w:val="22"/>
        </w:rPr>
        <w:t xml:space="preserve">Opracowanie </w:t>
      </w:r>
      <w:r w:rsidR="00F445B6">
        <w:rPr>
          <w:b/>
          <w:bCs/>
          <w:sz w:val="22"/>
          <w:szCs w:val="22"/>
        </w:rPr>
        <w:t xml:space="preserve">drugiej </w:t>
      </w:r>
      <w:r w:rsidR="00F445B6" w:rsidRPr="00FD6380">
        <w:rPr>
          <w:b/>
          <w:bCs/>
          <w:sz w:val="22"/>
          <w:szCs w:val="22"/>
        </w:rPr>
        <w:t xml:space="preserve">dokumentacji projektowo-kosztorysowej </w:t>
      </w:r>
      <w:r w:rsidR="00F445B6">
        <w:rPr>
          <w:b/>
          <w:bCs/>
          <w:sz w:val="22"/>
          <w:szCs w:val="22"/>
        </w:rPr>
        <w:t>prze</w:t>
      </w:r>
      <w:r w:rsidR="00F445B6" w:rsidRPr="00FD6380">
        <w:rPr>
          <w:b/>
          <w:bCs/>
          <w:sz w:val="22"/>
          <w:szCs w:val="22"/>
        </w:rPr>
        <w:t xml:space="preserve">budowy drogi gminnej </w:t>
      </w:r>
      <w:r w:rsidR="001C6A3B">
        <w:rPr>
          <w:b/>
          <w:bCs/>
          <w:sz w:val="22"/>
          <w:szCs w:val="22"/>
        </w:rPr>
        <w:t xml:space="preserve">w </w:t>
      </w:r>
      <w:proofErr w:type="spellStart"/>
      <w:r w:rsidR="001C6A3B">
        <w:rPr>
          <w:b/>
          <w:bCs/>
          <w:sz w:val="22"/>
          <w:szCs w:val="22"/>
        </w:rPr>
        <w:t>Ostrowiu</w:t>
      </w:r>
      <w:proofErr w:type="spellEnd"/>
      <w:r w:rsidR="001C6A3B">
        <w:rPr>
          <w:b/>
          <w:bCs/>
          <w:sz w:val="22"/>
          <w:szCs w:val="22"/>
        </w:rPr>
        <w:t xml:space="preserve"> Świeckim</w:t>
      </w:r>
      <w:r w:rsidR="001B169B">
        <w:rPr>
          <w:b/>
          <w:bCs/>
          <w:sz w:val="22"/>
          <w:szCs w:val="22"/>
        </w:rPr>
        <w:t xml:space="preserve"> -   </w:t>
      </w:r>
      <w:r w:rsidR="001B169B" w:rsidRPr="00440FC6">
        <w:rPr>
          <w:b/>
          <w:bCs/>
          <w:sz w:val="22"/>
          <w:szCs w:val="22"/>
          <w:u w:val="single"/>
        </w:rPr>
        <w:t>dokumentacja do ko</w:t>
      </w:r>
      <w:r w:rsidR="001B169B">
        <w:rPr>
          <w:b/>
          <w:bCs/>
          <w:sz w:val="22"/>
          <w:szCs w:val="22"/>
          <w:u w:val="single"/>
        </w:rPr>
        <w:t>ńca czerwca</w:t>
      </w:r>
      <w:r w:rsidR="001B169B" w:rsidRPr="00440FC6">
        <w:rPr>
          <w:b/>
          <w:bCs/>
          <w:sz w:val="22"/>
          <w:szCs w:val="22"/>
          <w:u w:val="single"/>
        </w:rPr>
        <w:t xml:space="preserve"> 2016 r.,</w:t>
      </w:r>
      <w:r w:rsidR="001B169B">
        <w:rPr>
          <w:b/>
          <w:bCs/>
          <w:sz w:val="22"/>
          <w:szCs w:val="22"/>
        </w:rPr>
        <w:t xml:space="preserve">  </w:t>
      </w:r>
    </w:p>
    <w:p w:rsidR="00283F9E" w:rsidRDefault="00F445B6" w:rsidP="00F445B6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404CC7">
        <w:rPr>
          <w:bCs/>
          <w:sz w:val="22"/>
          <w:szCs w:val="22"/>
        </w:rPr>
        <w:t xml:space="preserve">dz. nr 234/11  </w:t>
      </w:r>
      <w:r>
        <w:rPr>
          <w:bCs/>
          <w:sz w:val="22"/>
          <w:szCs w:val="22"/>
        </w:rPr>
        <w:t xml:space="preserve">o długości od  1,00 km </w:t>
      </w:r>
      <w:r w:rsidR="006B3CD0">
        <w:rPr>
          <w:bCs/>
          <w:sz w:val="22"/>
          <w:szCs w:val="22"/>
        </w:rPr>
        <w:t>+ 1,970 km</w:t>
      </w:r>
      <w:r>
        <w:rPr>
          <w:bCs/>
          <w:sz w:val="22"/>
          <w:szCs w:val="22"/>
        </w:rPr>
        <w:t>– podbudowa z korytowaniem + 2 warstwy asfaltu o szerokości 3,50 m i 2 x 0,75 m opaska tłuczniowa</w:t>
      </w:r>
      <w:r w:rsidR="008E5BD8">
        <w:rPr>
          <w:bCs/>
          <w:sz w:val="22"/>
          <w:szCs w:val="22"/>
        </w:rPr>
        <w:t>.</w:t>
      </w:r>
    </w:p>
    <w:p w:rsidR="00F445B6" w:rsidRDefault="00541FE0" w:rsidP="00F445B6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Droga o nr 060169C</w:t>
      </w:r>
    </w:p>
    <w:p w:rsidR="00F445B6" w:rsidRPr="00FD6380" w:rsidRDefault="00F445B6" w:rsidP="00F445B6">
      <w:pPr>
        <w:pStyle w:val="Default"/>
        <w:rPr>
          <w:sz w:val="22"/>
          <w:szCs w:val="22"/>
        </w:rPr>
      </w:pPr>
    </w:p>
    <w:p w:rsidR="006B3CD0" w:rsidRDefault="00BC1DC0" w:rsidP="00283F9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</w:t>
      </w:r>
      <w:r w:rsidR="006B3CD0">
        <w:rPr>
          <w:b/>
          <w:bCs/>
          <w:sz w:val="22"/>
          <w:szCs w:val="22"/>
        </w:rPr>
        <w:t xml:space="preserve"> 3</w:t>
      </w:r>
      <w:r w:rsidR="00283F9E" w:rsidRPr="00FD6380">
        <w:rPr>
          <w:b/>
          <w:bCs/>
          <w:sz w:val="22"/>
          <w:szCs w:val="22"/>
        </w:rPr>
        <w:t xml:space="preserve">: Opracowanie dokumentacji projektowo-kosztorysowej </w:t>
      </w:r>
      <w:r w:rsidR="00722699">
        <w:rPr>
          <w:b/>
          <w:bCs/>
          <w:sz w:val="22"/>
          <w:szCs w:val="22"/>
        </w:rPr>
        <w:t xml:space="preserve">przebudowy drogi gminnej Nowe Dobra </w:t>
      </w:r>
      <w:r w:rsidR="00671F20">
        <w:rPr>
          <w:b/>
          <w:bCs/>
          <w:sz w:val="22"/>
          <w:szCs w:val="22"/>
        </w:rPr>
        <w:t>–</w:t>
      </w:r>
      <w:r w:rsidR="00722699">
        <w:rPr>
          <w:b/>
          <w:bCs/>
          <w:sz w:val="22"/>
          <w:szCs w:val="22"/>
        </w:rPr>
        <w:t xml:space="preserve"> Klamry</w:t>
      </w:r>
      <w:r w:rsidR="00491457">
        <w:rPr>
          <w:b/>
          <w:bCs/>
          <w:sz w:val="22"/>
          <w:szCs w:val="22"/>
        </w:rPr>
        <w:t xml:space="preserve">  </w:t>
      </w:r>
      <w:r w:rsidR="00491457" w:rsidRPr="004D0E3F">
        <w:rPr>
          <w:b/>
          <w:sz w:val="22"/>
          <w:szCs w:val="22"/>
        </w:rPr>
        <w:t>wraz z podziałami wg. ustawy o szczególnych zasadach przygotowania i realizacji inwestycji w zakresie dróg publicz</w:t>
      </w:r>
      <w:r w:rsidR="004D0E3F">
        <w:rPr>
          <w:b/>
          <w:sz w:val="22"/>
          <w:szCs w:val="22"/>
        </w:rPr>
        <w:t>nych (tzw. specustawy drogowej)</w:t>
      </w:r>
      <w:r w:rsidR="00671F20">
        <w:rPr>
          <w:b/>
          <w:bCs/>
          <w:sz w:val="22"/>
          <w:szCs w:val="22"/>
        </w:rPr>
        <w:t xml:space="preserve"> o długości 1,1 km</w:t>
      </w:r>
    </w:p>
    <w:p w:rsidR="00841E82" w:rsidRPr="00A9197E" w:rsidRDefault="00A9197E" w:rsidP="00283F9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- </w:t>
      </w:r>
      <w:r w:rsidR="00841E82" w:rsidRPr="00440FC6">
        <w:rPr>
          <w:b/>
          <w:bCs/>
          <w:sz w:val="22"/>
          <w:szCs w:val="22"/>
          <w:u w:val="single"/>
        </w:rPr>
        <w:t>dokumentacja do ko</w:t>
      </w:r>
      <w:r w:rsidR="00841E82">
        <w:rPr>
          <w:b/>
          <w:bCs/>
          <w:sz w:val="22"/>
          <w:szCs w:val="22"/>
          <w:u w:val="single"/>
        </w:rPr>
        <w:t>ńca listopada</w:t>
      </w:r>
      <w:r w:rsidR="00841E82" w:rsidRPr="00440FC6">
        <w:rPr>
          <w:b/>
          <w:bCs/>
          <w:sz w:val="22"/>
          <w:szCs w:val="22"/>
          <w:u w:val="single"/>
        </w:rPr>
        <w:t xml:space="preserve"> 2016 r.,</w:t>
      </w:r>
      <w:r w:rsidR="00841E82">
        <w:rPr>
          <w:b/>
          <w:bCs/>
          <w:sz w:val="22"/>
          <w:szCs w:val="22"/>
        </w:rPr>
        <w:t xml:space="preserve">  </w:t>
      </w:r>
    </w:p>
    <w:p w:rsidR="00DC4144" w:rsidRDefault="00DC4144" w:rsidP="00283F9E">
      <w:pPr>
        <w:pStyle w:val="Default"/>
        <w:rPr>
          <w:b/>
          <w:bCs/>
          <w:sz w:val="22"/>
          <w:szCs w:val="22"/>
        </w:rPr>
      </w:pPr>
      <w:r w:rsidRPr="00FD6380">
        <w:rPr>
          <w:color w:val="auto"/>
          <w:sz w:val="22"/>
          <w:szCs w:val="22"/>
        </w:rPr>
        <w:t>Do podziału przewidziana jest 1 działka</w:t>
      </w:r>
    </w:p>
    <w:p w:rsidR="006B3CD0" w:rsidRPr="00871F20" w:rsidRDefault="00541FE0" w:rsidP="00283F9E">
      <w:pPr>
        <w:pStyle w:val="Default"/>
        <w:rPr>
          <w:bCs/>
          <w:sz w:val="22"/>
          <w:szCs w:val="22"/>
        </w:rPr>
      </w:pPr>
      <w:r w:rsidRPr="00871F20">
        <w:rPr>
          <w:bCs/>
          <w:sz w:val="22"/>
          <w:szCs w:val="22"/>
        </w:rPr>
        <w:t>Nowe Dobra</w:t>
      </w:r>
      <w:r w:rsidR="00274488">
        <w:rPr>
          <w:bCs/>
          <w:sz w:val="22"/>
          <w:szCs w:val="22"/>
        </w:rPr>
        <w:t xml:space="preserve">, </w:t>
      </w:r>
      <w:r w:rsidRPr="00871F20">
        <w:rPr>
          <w:bCs/>
          <w:sz w:val="22"/>
          <w:szCs w:val="22"/>
        </w:rPr>
        <w:t xml:space="preserve"> </w:t>
      </w:r>
      <w:r w:rsidR="0086637B" w:rsidRPr="00871F20">
        <w:rPr>
          <w:bCs/>
          <w:sz w:val="22"/>
          <w:szCs w:val="22"/>
        </w:rPr>
        <w:t>dz. nr 874</w:t>
      </w:r>
      <w:r w:rsidR="00480BEB" w:rsidRPr="00871F20">
        <w:rPr>
          <w:bCs/>
          <w:sz w:val="22"/>
          <w:szCs w:val="22"/>
        </w:rPr>
        <w:t>,  394</w:t>
      </w:r>
      <w:r w:rsidR="00871F20">
        <w:rPr>
          <w:bCs/>
          <w:sz w:val="22"/>
          <w:szCs w:val="22"/>
        </w:rPr>
        <w:t xml:space="preserve"> – droga o nr 060119C</w:t>
      </w:r>
    </w:p>
    <w:p w:rsidR="00541FE0" w:rsidRPr="00274488" w:rsidRDefault="00480BEB" w:rsidP="00283F9E">
      <w:pPr>
        <w:pStyle w:val="Default"/>
        <w:rPr>
          <w:bCs/>
          <w:sz w:val="22"/>
          <w:szCs w:val="22"/>
        </w:rPr>
      </w:pPr>
      <w:r w:rsidRPr="00871F20">
        <w:rPr>
          <w:bCs/>
          <w:sz w:val="22"/>
          <w:szCs w:val="22"/>
        </w:rPr>
        <w:t>Klamry</w:t>
      </w:r>
      <w:r w:rsidR="00274488">
        <w:rPr>
          <w:bCs/>
          <w:sz w:val="22"/>
          <w:szCs w:val="22"/>
        </w:rPr>
        <w:t xml:space="preserve">, </w:t>
      </w:r>
      <w:r w:rsidRPr="00871F20">
        <w:rPr>
          <w:bCs/>
          <w:sz w:val="22"/>
          <w:szCs w:val="22"/>
        </w:rPr>
        <w:t xml:space="preserve">  dz</w:t>
      </w:r>
      <w:r w:rsidR="00871F20" w:rsidRPr="00871F20">
        <w:rPr>
          <w:bCs/>
          <w:sz w:val="22"/>
          <w:szCs w:val="22"/>
        </w:rPr>
        <w:t>. nr 69/</w:t>
      </w:r>
      <w:r w:rsidR="00871F20" w:rsidRPr="00274488">
        <w:rPr>
          <w:bCs/>
          <w:sz w:val="22"/>
          <w:szCs w:val="22"/>
        </w:rPr>
        <w:t>1</w:t>
      </w:r>
      <w:r w:rsidR="00274488">
        <w:rPr>
          <w:bCs/>
          <w:sz w:val="22"/>
          <w:szCs w:val="22"/>
        </w:rPr>
        <w:t xml:space="preserve"> – droga o nr 060123C</w:t>
      </w:r>
    </w:p>
    <w:p w:rsidR="00541FE0" w:rsidRDefault="00274488" w:rsidP="00283F9E">
      <w:pPr>
        <w:pStyle w:val="Defaul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– podbudowa z korytowaniem + </w:t>
      </w:r>
      <w:r w:rsidR="00491457">
        <w:rPr>
          <w:bCs/>
          <w:sz w:val="22"/>
          <w:szCs w:val="22"/>
        </w:rPr>
        <w:t>2 warstwy asfaltu o szerokości 5</w:t>
      </w:r>
      <w:r w:rsidR="0053411B">
        <w:rPr>
          <w:bCs/>
          <w:sz w:val="22"/>
          <w:szCs w:val="22"/>
        </w:rPr>
        <w:t>,50 m i 2 x 0,</w:t>
      </w:r>
      <w:r>
        <w:rPr>
          <w:bCs/>
          <w:sz w:val="22"/>
          <w:szCs w:val="22"/>
        </w:rPr>
        <w:t>5</w:t>
      </w:r>
      <w:r w:rsidR="0053411B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m opaska tłuczniowa</w:t>
      </w:r>
    </w:p>
    <w:p w:rsidR="00541FE0" w:rsidRDefault="00541FE0" w:rsidP="00283F9E">
      <w:pPr>
        <w:pStyle w:val="Default"/>
        <w:rPr>
          <w:b/>
          <w:bCs/>
          <w:sz w:val="22"/>
          <w:szCs w:val="22"/>
        </w:rPr>
      </w:pPr>
    </w:p>
    <w:p w:rsidR="000B10E6" w:rsidRDefault="00BC1DC0" w:rsidP="000B10E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</w:t>
      </w:r>
      <w:r w:rsidR="002B5D5B">
        <w:rPr>
          <w:b/>
          <w:bCs/>
          <w:sz w:val="22"/>
          <w:szCs w:val="22"/>
        </w:rPr>
        <w:t xml:space="preserve"> 4: Opracowa</w:t>
      </w:r>
      <w:r w:rsidR="00283F9E" w:rsidRPr="00FD6380">
        <w:rPr>
          <w:b/>
          <w:bCs/>
          <w:sz w:val="22"/>
          <w:szCs w:val="22"/>
        </w:rPr>
        <w:t xml:space="preserve">nie dokumentacji projektowo-kosztorysowej </w:t>
      </w:r>
      <w:r w:rsidR="002B5D5B">
        <w:rPr>
          <w:b/>
          <w:bCs/>
          <w:sz w:val="22"/>
          <w:szCs w:val="22"/>
        </w:rPr>
        <w:t xml:space="preserve">przebudowy </w:t>
      </w:r>
      <w:r w:rsidR="00283F9E" w:rsidRPr="00FD6380">
        <w:rPr>
          <w:b/>
          <w:bCs/>
          <w:sz w:val="22"/>
          <w:szCs w:val="22"/>
        </w:rPr>
        <w:t>drogi</w:t>
      </w:r>
      <w:r w:rsidR="002B5D5B">
        <w:rPr>
          <w:b/>
          <w:bCs/>
          <w:sz w:val="22"/>
          <w:szCs w:val="22"/>
        </w:rPr>
        <w:t xml:space="preserve"> gminnej</w:t>
      </w:r>
      <w:r w:rsidR="00283F9E" w:rsidRPr="00FD6380">
        <w:rPr>
          <w:b/>
          <w:bCs/>
          <w:sz w:val="22"/>
          <w:szCs w:val="22"/>
        </w:rPr>
        <w:t xml:space="preserve"> w</w:t>
      </w:r>
      <w:r w:rsidR="002B5D5B">
        <w:rPr>
          <w:b/>
          <w:bCs/>
          <w:sz w:val="22"/>
          <w:szCs w:val="22"/>
        </w:rPr>
        <w:t xml:space="preserve"> Klamrach</w:t>
      </w:r>
      <w:r w:rsidR="000B10E6">
        <w:rPr>
          <w:b/>
          <w:bCs/>
          <w:sz w:val="22"/>
          <w:szCs w:val="22"/>
        </w:rPr>
        <w:t xml:space="preserve"> </w:t>
      </w:r>
      <w:r w:rsidR="000B10E6" w:rsidRPr="004D0E3F">
        <w:rPr>
          <w:b/>
          <w:sz w:val="22"/>
          <w:szCs w:val="22"/>
        </w:rPr>
        <w:t>wraz z podziałami wg. ustawy o szczególnych zasadach przygotowania i realizacji inwestycji w zakresie dróg publicz</w:t>
      </w:r>
      <w:r w:rsidR="000B10E6">
        <w:rPr>
          <w:b/>
          <w:sz w:val="22"/>
          <w:szCs w:val="22"/>
        </w:rPr>
        <w:t>nych (tzw. specustawy drogowej)</w:t>
      </w:r>
      <w:r w:rsidR="000B10E6">
        <w:rPr>
          <w:b/>
          <w:bCs/>
          <w:sz w:val="22"/>
          <w:szCs w:val="22"/>
        </w:rPr>
        <w:t xml:space="preserve"> </w:t>
      </w:r>
      <w:r w:rsidR="00A00335">
        <w:rPr>
          <w:b/>
          <w:bCs/>
          <w:sz w:val="22"/>
          <w:szCs w:val="22"/>
        </w:rPr>
        <w:t>o długości 0,4</w:t>
      </w:r>
      <w:r w:rsidR="000B10E6">
        <w:rPr>
          <w:b/>
          <w:bCs/>
          <w:sz w:val="22"/>
          <w:szCs w:val="22"/>
        </w:rPr>
        <w:t xml:space="preserve"> km</w:t>
      </w:r>
      <w:r w:rsidR="00A00335">
        <w:rPr>
          <w:b/>
          <w:bCs/>
          <w:sz w:val="22"/>
          <w:szCs w:val="22"/>
        </w:rPr>
        <w:t>,</w:t>
      </w:r>
    </w:p>
    <w:p w:rsidR="00A9197E" w:rsidRDefault="00A9197E" w:rsidP="00A919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- </w:t>
      </w:r>
      <w:r w:rsidRPr="00440FC6">
        <w:rPr>
          <w:b/>
          <w:bCs/>
          <w:sz w:val="22"/>
          <w:szCs w:val="22"/>
          <w:u w:val="single"/>
        </w:rPr>
        <w:t>dokumentacja do ko</w:t>
      </w:r>
      <w:r w:rsidR="00545AB4">
        <w:rPr>
          <w:b/>
          <w:bCs/>
          <w:sz w:val="22"/>
          <w:szCs w:val="22"/>
          <w:u w:val="single"/>
        </w:rPr>
        <w:t>ńca listopada</w:t>
      </w:r>
      <w:bookmarkStart w:id="0" w:name="_GoBack"/>
      <w:bookmarkEnd w:id="0"/>
      <w:r w:rsidRPr="00440FC6">
        <w:rPr>
          <w:b/>
          <w:bCs/>
          <w:sz w:val="22"/>
          <w:szCs w:val="22"/>
          <w:u w:val="single"/>
        </w:rPr>
        <w:t xml:space="preserve"> 2016 r.,</w:t>
      </w:r>
      <w:r>
        <w:rPr>
          <w:b/>
          <w:bCs/>
          <w:sz w:val="22"/>
          <w:szCs w:val="22"/>
        </w:rPr>
        <w:t xml:space="preserve">  </w:t>
      </w:r>
    </w:p>
    <w:p w:rsidR="00A9197E" w:rsidRDefault="00A9197E" w:rsidP="000B10E6">
      <w:pPr>
        <w:pStyle w:val="Default"/>
        <w:rPr>
          <w:color w:val="auto"/>
          <w:sz w:val="22"/>
          <w:szCs w:val="22"/>
        </w:rPr>
      </w:pPr>
    </w:p>
    <w:p w:rsidR="00DC4144" w:rsidRDefault="00DC4144" w:rsidP="000B10E6">
      <w:pPr>
        <w:pStyle w:val="Default"/>
        <w:rPr>
          <w:b/>
          <w:bCs/>
          <w:sz w:val="22"/>
          <w:szCs w:val="22"/>
        </w:rPr>
      </w:pPr>
      <w:r w:rsidRPr="00FD6380">
        <w:rPr>
          <w:color w:val="auto"/>
          <w:sz w:val="22"/>
          <w:szCs w:val="22"/>
        </w:rPr>
        <w:lastRenderedPageBreak/>
        <w:t>Do podziału przewidziana jest 1 działka</w:t>
      </w:r>
    </w:p>
    <w:p w:rsidR="000B10E6" w:rsidRPr="00A00335" w:rsidRDefault="00A00335" w:rsidP="00283F9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A00335">
        <w:rPr>
          <w:bCs/>
          <w:sz w:val="22"/>
          <w:szCs w:val="22"/>
        </w:rPr>
        <w:t>z</w:t>
      </w:r>
      <w:r>
        <w:rPr>
          <w:bCs/>
          <w:sz w:val="22"/>
          <w:szCs w:val="22"/>
        </w:rPr>
        <w:t xml:space="preserve">. nr143/6,  72/4, </w:t>
      </w:r>
      <w:r w:rsidR="005E75CA">
        <w:rPr>
          <w:bCs/>
          <w:sz w:val="22"/>
          <w:szCs w:val="22"/>
        </w:rPr>
        <w:t>- droga o nr 060123C</w:t>
      </w:r>
    </w:p>
    <w:p w:rsidR="005E75CA" w:rsidRDefault="005E75CA" w:rsidP="005E75CA">
      <w:pPr>
        <w:pStyle w:val="Defaul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– podbudowa z korytowaniem + 2 warstwy</w:t>
      </w:r>
      <w:r w:rsidR="00AC18C4">
        <w:rPr>
          <w:bCs/>
          <w:sz w:val="22"/>
          <w:szCs w:val="22"/>
        </w:rPr>
        <w:t xml:space="preserve"> asfaltu o szerokości 5,50 m i 1</w:t>
      </w:r>
      <w:r>
        <w:rPr>
          <w:bCs/>
          <w:sz w:val="22"/>
          <w:szCs w:val="22"/>
        </w:rPr>
        <w:t xml:space="preserve"> x 0,75 m opaska tłuczniowa</w:t>
      </w:r>
    </w:p>
    <w:p w:rsidR="005E75CA" w:rsidRDefault="008E01DD" w:rsidP="005E75C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+ </w:t>
      </w:r>
      <w:r w:rsidRPr="008E01DD">
        <w:rPr>
          <w:bCs/>
          <w:sz w:val="22"/>
          <w:szCs w:val="22"/>
        </w:rPr>
        <w:t>chodnik</w:t>
      </w:r>
    </w:p>
    <w:p w:rsidR="00283F9E" w:rsidRPr="00FD6380" w:rsidRDefault="00283F9E" w:rsidP="00283F9E">
      <w:pPr>
        <w:pStyle w:val="Default"/>
        <w:rPr>
          <w:color w:val="auto"/>
          <w:sz w:val="22"/>
          <w:szCs w:val="22"/>
        </w:rPr>
      </w:pPr>
    </w:p>
    <w:p w:rsidR="0031542B" w:rsidRDefault="00127BF8" w:rsidP="006E655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</w:t>
      </w:r>
      <w:r w:rsidR="006E655F">
        <w:rPr>
          <w:b/>
          <w:bCs/>
          <w:sz w:val="22"/>
          <w:szCs w:val="22"/>
        </w:rPr>
        <w:t xml:space="preserve"> 5</w:t>
      </w:r>
      <w:r w:rsidR="006E655F" w:rsidRPr="00FD6380">
        <w:rPr>
          <w:b/>
          <w:bCs/>
          <w:sz w:val="22"/>
          <w:szCs w:val="22"/>
        </w:rPr>
        <w:t xml:space="preserve">: </w:t>
      </w:r>
      <w:r w:rsidR="006E655F">
        <w:rPr>
          <w:b/>
          <w:bCs/>
          <w:sz w:val="22"/>
          <w:szCs w:val="22"/>
        </w:rPr>
        <w:t xml:space="preserve">Opracowanie </w:t>
      </w:r>
      <w:r w:rsidR="006E655F" w:rsidRPr="00FD6380">
        <w:rPr>
          <w:b/>
          <w:bCs/>
          <w:sz w:val="22"/>
          <w:szCs w:val="22"/>
        </w:rPr>
        <w:t xml:space="preserve">dokumentacji projektowo-kosztorysowej </w:t>
      </w:r>
      <w:r w:rsidR="006E655F">
        <w:rPr>
          <w:b/>
          <w:bCs/>
          <w:sz w:val="22"/>
          <w:szCs w:val="22"/>
        </w:rPr>
        <w:t>prze</w:t>
      </w:r>
      <w:r w:rsidR="006E655F" w:rsidRPr="00FD6380">
        <w:rPr>
          <w:b/>
          <w:bCs/>
          <w:sz w:val="22"/>
          <w:szCs w:val="22"/>
        </w:rPr>
        <w:t xml:space="preserve">budowy drogi gminnej </w:t>
      </w:r>
      <w:r w:rsidR="006E655F">
        <w:rPr>
          <w:b/>
          <w:bCs/>
          <w:sz w:val="22"/>
          <w:szCs w:val="22"/>
        </w:rPr>
        <w:t xml:space="preserve">Nowe Dobra – Podwiesk Kolno etap II) </w:t>
      </w:r>
      <w:r w:rsidR="00062652">
        <w:rPr>
          <w:b/>
          <w:bCs/>
          <w:sz w:val="22"/>
          <w:szCs w:val="22"/>
        </w:rPr>
        <w:t>–</w:t>
      </w:r>
      <w:r w:rsidR="006E655F">
        <w:rPr>
          <w:b/>
          <w:bCs/>
          <w:sz w:val="22"/>
          <w:szCs w:val="22"/>
        </w:rPr>
        <w:t xml:space="preserve"> </w:t>
      </w:r>
      <w:r w:rsidR="006E655F" w:rsidRPr="00440FC6">
        <w:rPr>
          <w:b/>
          <w:bCs/>
          <w:sz w:val="22"/>
          <w:szCs w:val="22"/>
          <w:u w:val="single"/>
        </w:rPr>
        <w:t>dokumentacja</w:t>
      </w:r>
      <w:r w:rsidR="00062652" w:rsidRPr="00440FC6">
        <w:rPr>
          <w:b/>
          <w:bCs/>
          <w:sz w:val="22"/>
          <w:szCs w:val="22"/>
          <w:u w:val="single"/>
        </w:rPr>
        <w:t xml:space="preserve"> do ko</w:t>
      </w:r>
      <w:r w:rsidR="00A9197E">
        <w:rPr>
          <w:b/>
          <w:bCs/>
          <w:sz w:val="22"/>
          <w:szCs w:val="22"/>
          <w:u w:val="single"/>
        </w:rPr>
        <w:t>ńca sierpnia</w:t>
      </w:r>
      <w:r w:rsidR="00440FC6" w:rsidRPr="00440FC6">
        <w:rPr>
          <w:b/>
          <w:bCs/>
          <w:sz w:val="22"/>
          <w:szCs w:val="22"/>
          <w:u w:val="single"/>
        </w:rPr>
        <w:t xml:space="preserve"> 2016 r.</w:t>
      </w:r>
      <w:r w:rsidR="006E655F" w:rsidRPr="00440FC6">
        <w:rPr>
          <w:b/>
          <w:bCs/>
          <w:sz w:val="22"/>
          <w:szCs w:val="22"/>
          <w:u w:val="single"/>
        </w:rPr>
        <w:t>,</w:t>
      </w:r>
      <w:r w:rsidR="006E655F">
        <w:rPr>
          <w:b/>
          <w:bCs/>
          <w:sz w:val="22"/>
          <w:szCs w:val="22"/>
        </w:rPr>
        <w:t xml:space="preserve">  </w:t>
      </w:r>
    </w:p>
    <w:p w:rsidR="006E655F" w:rsidRDefault="002059E8" w:rsidP="006E655F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dz. nr 223/4</w:t>
      </w:r>
      <w:r w:rsidR="006E655F" w:rsidRPr="00404CC7">
        <w:rPr>
          <w:bCs/>
          <w:sz w:val="22"/>
          <w:szCs w:val="22"/>
        </w:rPr>
        <w:t xml:space="preserve">  </w:t>
      </w:r>
      <w:r w:rsidR="00AE1ABA">
        <w:rPr>
          <w:bCs/>
          <w:sz w:val="22"/>
          <w:szCs w:val="22"/>
        </w:rPr>
        <w:t xml:space="preserve">o długości </w:t>
      </w:r>
      <w:r w:rsidR="00733CC5">
        <w:rPr>
          <w:bCs/>
          <w:sz w:val="22"/>
          <w:szCs w:val="22"/>
        </w:rPr>
        <w:t xml:space="preserve">  1,525 </w:t>
      </w:r>
      <w:r w:rsidR="006E655F">
        <w:rPr>
          <w:bCs/>
          <w:sz w:val="22"/>
          <w:szCs w:val="22"/>
        </w:rPr>
        <w:t xml:space="preserve">km – podbudowa z korytowaniem + 2 warstwy asfaltu o </w:t>
      </w:r>
      <w:r w:rsidR="00AC18C4">
        <w:rPr>
          <w:bCs/>
          <w:sz w:val="22"/>
          <w:szCs w:val="22"/>
        </w:rPr>
        <w:t>szerokości 4</w:t>
      </w:r>
      <w:r w:rsidR="003F2E58">
        <w:rPr>
          <w:bCs/>
          <w:sz w:val="22"/>
          <w:szCs w:val="22"/>
        </w:rPr>
        <w:t>,</w:t>
      </w:r>
      <w:r w:rsidR="00AC18C4">
        <w:rPr>
          <w:bCs/>
          <w:sz w:val="22"/>
          <w:szCs w:val="22"/>
        </w:rPr>
        <w:t>0</w:t>
      </w:r>
      <w:r w:rsidR="006E655F">
        <w:rPr>
          <w:bCs/>
          <w:sz w:val="22"/>
          <w:szCs w:val="22"/>
        </w:rPr>
        <w:t>0 m i 2 x 0,75 m opaska tłuczniowa.</w:t>
      </w:r>
    </w:p>
    <w:p w:rsidR="006E655F" w:rsidRDefault="00AE1ABA" w:rsidP="006E655F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Droga o nr 060125</w:t>
      </w:r>
      <w:r w:rsidR="006E655F">
        <w:rPr>
          <w:bCs/>
          <w:sz w:val="22"/>
          <w:szCs w:val="22"/>
        </w:rPr>
        <w:t>C</w:t>
      </w:r>
    </w:p>
    <w:p w:rsidR="006E655F" w:rsidRDefault="006E655F" w:rsidP="00283F9E">
      <w:pPr>
        <w:pStyle w:val="Default"/>
        <w:rPr>
          <w:b/>
          <w:bCs/>
          <w:color w:val="auto"/>
          <w:sz w:val="22"/>
          <w:szCs w:val="22"/>
        </w:rPr>
      </w:pPr>
    </w:p>
    <w:p w:rsidR="006E655F" w:rsidRDefault="006E655F" w:rsidP="00283F9E">
      <w:pPr>
        <w:pStyle w:val="Default"/>
        <w:rPr>
          <w:b/>
          <w:bCs/>
          <w:color w:val="auto"/>
          <w:sz w:val="22"/>
          <w:szCs w:val="22"/>
        </w:rPr>
      </w:pPr>
    </w:p>
    <w:p w:rsidR="00283F9E" w:rsidRPr="00FD6380" w:rsidRDefault="00283F9E" w:rsidP="00283F9E">
      <w:pPr>
        <w:pStyle w:val="Default"/>
        <w:rPr>
          <w:color w:val="auto"/>
          <w:sz w:val="22"/>
          <w:szCs w:val="22"/>
        </w:rPr>
      </w:pPr>
      <w:r w:rsidRPr="00FD6380">
        <w:rPr>
          <w:b/>
          <w:bCs/>
          <w:color w:val="auto"/>
          <w:sz w:val="22"/>
          <w:szCs w:val="22"/>
        </w:rPr>
        <w:t xml:space="preserve">Szczegółowy zakres opracowania dokumentacji technicznej dla poszczególnych części postępowania. </w:t>
      </w:r>
    </w:p>
    <w:p w:rsidR="00283F9E" w:rsidRPr="00FD6380" w:rsidRDefault="00283F9E" w:rsidP="00283F9E">
      <w:pPr>
        <w:pStyle w:val="Default"/>
        <w:spacing w:after="17"/>
        <w:rPr>
          <w:color w:val="auto"/>
          <w:sz w:val="22"/>
          <w:szCs w:val="22"/>
        </w:rPr>
      </w:pPr>
      <w:r w:rsidRPr="00FD6380">
        <w:rPr>
          <w:b/>
          <w:bCs/>
          <w:color w:val="auto"/>
          <w:sz w:val="22"/>
          <w:szCs w:val="22"/>
        </w:rPr>
        <w:t xml:space="preserve">1. </w:t>
      </w:r>
      <w:r w:rsidRPr="00FD6380">
        <w:rPr>
          <w:color w:val="auto"/>
          <w:sz w:val="22"/>
          <w:szCs w:val="22"/>
        </w:rPr>
        <w:t xml:space="preserve">Projekty budowlane powinny zawierać kompletność wymaganych opinii, uzgodnień, pozwoleń i sprawdzeń w zakresie wymaganym do uzyskania pozwolenia na budowę lub do zgłoszenia właściwemu organowi. </w:t>
      </w:r>
    </w:p>
    <w:p w:rsidR="00283F9E" w:rsidRPr="00FD6380" w:rsidRDefault="00283F9E" w:rsidP="00283F9E">
      <w:pPr>
        <w:pStyle w:val="Default"/>
        <w:spacing w:after="17"/>
        <w:rPr>
          <w:color w:val="auto"/>
          <w:sz w:val="22"/>
          <w:szCs w:val="22"/>
        </w:rPr>
      </w:pPr>
      <w:r w:rsidRPr="00FD6380">
        <w:rPr>
          <w:b/>
          <w:bCs/>
          <w:color w:val="auto"/>
          <w:sz w:val="22"/>
          <w:szCs w:val="22"/>
        </w:rPr>
        <w:t xml:space="preserve">2. </w:t>
      </w:r>
      <w:r w:rsidRPr="00FD6380">
        <w:rPr>
          <w:color w:val="auto"/>
          <w:sz w:val="22"/>
          <w:szCs w:val="22"/>
        </w:rPr>
        <w:t xml:space="preserve">Wykonawca winien uzyskać decyzję na lokalizację inwestycji celu publicznego/wypis i </w:t>
      </w:r>
      <w:proofErr w:type="spellStart"/>
      <w:r w:rsidRPr="00FD6380">
        <w:rPr>
          <w:color w:val="auto"/>
          <w:sz w:val="22"/>
          <w:szCs w:val="22"/>
        </w:rPr>
        <w:t>wyrys</w:t>
      </w:r>
      <w:proofErr w:type="spellEnd"/>
      <w:r w:rsidR="00127BF8">
        <w:rPr>
          <w:color w:val="auto"/>
          <w:sz w:val="22"/>
          <w:szCs w:val="22"/>
        </w:rPr>
        <w:t xml:space="preserve"> </w:t>
      </w:r>
      <w:r w:rsidRPr="00FD6380">
        <w:rPr>
          <w:color w:val="auto"/>
          <w:sz w:val="22"/>
          <w:szCs w:val="22"/>
        </w:rPr>
        <w:t xml:space="preserve"> z miejscowego planu zagospodarowania przestrzennego oraz niezbędne decyzje wymagane przepisami w zakresie ochrony środowiska i inne niezbędne do wykonania opracowania a wymagane przepisami szczególnymi lub przez właściwe organy. </w:t>
      </w:r>
    </w:p>
    <w:p w:rsidR="00283F9E" w:rsidRPr="00FD6380" w:rsidRDefault="00283F9E" w:rsidP="00283F9E">
      <w:pPr>
        <w:pStyle w:val="Default"/>
        <w:spacing w:after="17"/>
        <w:rPr>
          <w:color w:val="auto"/>
          <w:sz w:val="22"/>
          <w:szCs w:val="22"/>
        </w:rPr>
      </w:pPr>
      <w:r w:rsidRPr="00FD6380">
        <w:rPr>
          <w:b/>
          <w:bCs/>
          <w:color w:val="auto"/>
          <w:sz w:val="22"/>
          <w:szCs w:val="22"/>
        </w:rPr>
        <w:t xml:space="preserve">3. </w:t>
      </w:r>
      <w:r w:rsidRPr="00FD6380">
        <w:rPr>
          <w:color w:val="auto"/>
          <w:sz w:val="22"/>
          <w:szCs w:val="22"/>
        </w:rPr>
        <w:t xml:space="preserve">Wykonawca winien uzyskać mapy </w:t>
      </w:r>
      <w:proofErr w:type="spellStart"/>
      <w:r w:rsidRPr="00FD6380">
        <w:rPr>
          <w:color w:val="auto"/>
          <w:sz w:val="22"/>
          <w:szCs w:val="22"/>
        </w:rPr>
        <w:t>sytuacyjno</w:t>
      </w:r>
      <w:proofErr w:type="spellEnd"/>
      <w:r w:rsidRPr="00FD6380">
        <w:rPr>
          <w:color w:val="auto"/>
          <w:sz w:val="22"/>
          <w:szCs w:val="22"/>
        </w:rPr>
        <w:t xml:space="preserve"> – wysokościowe do celów projektowych, wypisy z rejestru gruntów. </w:t>
      </w:r>
    </w:p>
    <w:p w:rsidR="00283F9E" w:rsidRPr="00FD6380" w:rsidRDefault="00283F9E" w:rsidP="00283F9E">
      <w:pPr>
        <w:pStyle w:val="Default"/>
        <w:spacing w:after="17"/>
        <w:rPr>
          <w:color w:val="auto"/>
          <w:sz w:val="22"/>
          <w:szCs w:val="22"/>
        </w:rPr>
      </w:pPr>
      <w:r w:rsidRPr="00FD6380">
        <w:rPr>
          <w:b/>
          <w:bCs/>
          <w:color w:val="auto"/>
          <w:sz w:val="22"/>
          <w:szCs w:val="22"/>
        </w:rPr>
        <w:t xml:space="preserve">4. </w:t>
      </w:r>
      <w:r w:rsidRPr="00FD6380">
        <w:rPr>
          <w:color w:val="auto"/>
          <w:sz w:val="22"/>
          <w:szCs w:val="22"/>
        </w:rPr>
        <w:t xml:space="preserve">Wykonawca winien uzyskać odbitki z mapy zasadniczej w celu opracowania koncepcji przebiegu drogi. </w:t>
      </w:r>
    </w:p>
    <w:p w:rsidR="00283F9E" w:rsidRPr="00FD6380" w:rsidRDefault="00283F9E" w:rsidP="00283F9E">
      <w:pPr>
        <w:pStyle w:val="Default"/>
        <w:spacing w:after="17"/>
        <w:rPr>
          <w:color w:val="auto"/>
          <w:sz w:val="22"/>
          <w:szCs w:val="22"/>
        </w:rPr>
      </w:pPr>
      <w:r w:rsidRPr="00FD6380">
        <w:rPr>
          <w:b/>
          <w:bCs/>
          <w:color w:val="auto"/>
          <w:sz w:val="22"/>
          <w:szCs w:val="22"/>
        </w:rPr>
        <w:t xml:space="preserve">5. </w:t>
      </w:r>
      <w:r w:rsidRPr="00FD6380">
        <w:rPr>
          <w:color w:val="auto"/>
          <w:sz w:val="22"/>
          <w:szCs w:val="22"/>
        </w:rPr>
        <w:t xml:space="preserve">Wykonawca winien wykonać pomiary, badania i obliczenia techniczne niezbędne do sporządzenia projektu budowlanego. </w:t>
      </w:r>
    </w:p>
    <w:p w:rsidR="00283F9E" w:rsidRPr="00FD6380" w:rsidRDefault="00283F9E" w:rsidP="00283F9E">
      <w:pPr>
        <w:pStyle w:val="Default"/>
        <w:spacing w:after="17"/>
        <w:rPr>
          <w:color w:val="auto"/>
          <w:sz w:val="22"/>
          <w:szCs w:val="22"/>
        </w:rPr>
      </w:pPr>
      <w:r w:rsidRPr="00FD6380">
        <w:rPr>
          <w:b/>
          <w:bCs/>
          <w:color w:val="auto"/>
          <w:sz w:val="22"/>
          <w:szCs w:val="22"/>
        </w:rPr>
        <w:t xml:space="preserve">6. </w:t>
      </w:r>
      <w:r w:rsidRPr="00FD6380">
        <w:rPr>
          <w:color w:val="auto"/>
          <w:sz w:val="22"/>
          <w:szCs w:val="22"/>
        </w:rPr>
        <w:t xml:space="preserve">Wykonawca winien wykonać na własny koszt ewentualne dokumentacje projektowe i opracowania nie przewidziane w opisie a związane wymaganiami jednostek opiniujących i uzgadniających. </w:t>
      </w:r>
    </w:p>
    <w:p w:rsidR="00283F9E" w:rsidRPr="00FD6380" w:rsidRDefault="00283F9E" w:rsidP="00283F9E">
      <w:pPr>
        <w:pStyle w:val="Default"/>
        <w:spacing w:after="17"/>
        <w:rPr>
          <w:color w:val="auto"/>
          <w:sz w:val="22"/>
          <w:szCs w:val="22"/>
        </w:rPr>
      </w:pPr>
      <w:r w:rsidRPr="00FD6380">
        <w:rPr>
          <w:b/>
          <w:bCs/>
          <w:color w:val="auto"/>
          <w:sz w:val="22"/>
          <w:szCs w:val="22"/>
        </w:rPr>
        <w:t xml:space="preserve">7. </w:t>
      </w:r>
      <w:r w:rsidRPr="00FD6380">
        <w:rPr>
          <w:color w:val="auto"/>
          <w:sz w:val="22"/>
          <w:szCs w:val="22"/>
        </w:rPr>
        <w:t xml:space="preserve">Prace projektowe należy wykonać zgodnie z przepisami obowiązującego prawa, w szczególności: </w:t>
      </w:r>
    </w:p>
    <w:p w:rsidR="00F6200D" w:rsidRDefault="00283F9E" w:rsidP="00283F9E">
      <w:pPr>
        <w:pStyle w:val="Default"/>
        <w:rPr>
          <w:color w:val="auto"/>
          <w:sz w:val="22"/>
          <w:szCs w:val="22"/>
        </w:rPr>
      </w:pPr>
      <w:r w:rsidRPr="00FD6380">
        <w:rPr>
          <w:color w:val="auto"/>
          <w:sz w:val="22"/>
          <w:szCs w:val="22"/>
        </w:rPr>
        <w:t xml:space="preserve"> Rozporządzeniem Ministra Transportu i Gospodarki Morskiej z </w:t>
      </w:r>
      <w:r w:rsidR="0039538D">
        <w:rPr>
          <w:color w:val="auto"/>
          <w:sz w:val="22"/>
          <w:szCs w:val="22"/>
        </w:rPr>
        <w:t xml:space="preserve">dnia 2 marca 1999 r. w sprawie </w:t>
      </w:r>
    </w:p>
    <w:p w:rsidR="00F6200D" w:rsidRPr="00FD6380" w:rsidRDefault="00F6200D" w:rsidP="00F6200D">
      <w:pPr>
        <w:pStyle w:val="Default"/>
        <w:spacing w:after="87"/>
        <w:rPr>
          <w:color w:val="auto"/>
          <w:sz w:val="22"/>
          <w:szCs w:val="22"/>
        </w:rPr>
      </w:pPr>
      <w:r w:rsidRPr="00FD6380">
        <w:rPr>
          <w:color w:val="auto"/>
          <w:sz w:val="22"/>
          <w:szCs w:val="22"/>
        </w:rPr>
        <w:t xml:space="preserve">warunków technicznych jakim powinny odpowiadać drogi publiczne i ich usytuowanie (Dz. U. z 1999 r. Nr 43, poz. 430), </w:t>
      </w:r>
    </w:p>
    <w:p w:rsidR="00F6200D" w:rsidRPr="00FD6380" w:rsidRDefault="00F6200D" w:rsidP="00F6200D">
      <w:pPr>
        <w:pStyle w:val="Default"/>
        <w:spacing w:after="87"/>
        <w:rPr>
          <w:color w:val="auto"/>
          <w:sz w:val="22"/>
          <w:szCs w:val="22"/>
        </w:rPr>
      </w:pPr>
      <w:r w:rsidRPr="00FD6380">
        <w:rPr>
          <w:color w:val="auto"/>
          <w:sz w:val="22"/>
          <w:szCs w:val="22"/>
        </w:rPr>
        <w:t xml:space="preserve"> Rozporządzeniem Ministra Transportu i Gospodarki Morskiej z dnia 30 maja 2000 r. w sprawie warunków technicznych jakim powinny odpowiadać drogowe obiekty inżynierskie i ich usytuowanie (Dz. U. z 2000 r., Nr 63, poz. 735), </w:t>
      </w:r>
    </w:p>
    <w:p w:rsidR="00F6200D" w:rsidRPr="00FD6380" w:rsidRDefault="00F6200D" w:rsidP="00F6200D">
      <w:pPr>
        <w:pStyle w:val="Default"/>
        <w:spacing w:after="87"/>
        <w:rPr>
          <w:color w:val="auto"/>
          <w:sz w:val="22"/>
          <w:szCs w:val="22"/>
        </w:rPr>
      </w:pPr>
      <w:r w:rsidRPr="00FD6380">
        <w:rPr>
          <w:color w:val="auto"/>
          <w:sz w:val="22"/>
          <w:szCs w:val="22"/>
        </w:rPr>
        <w:t xml:space="preserve"> Rozporządzenie Ministra Infrastruktury z dnia 23 czerwca 2003 r. w sprawie informacji dotyczącej bezpieczeństwa i ochrony zdrowia oraz planu bezpieczeństwa i ochrony zdrowia (Dz. U. z 2003 r., Nr 120, poz. 1126), </w:t>
      </w:r>
    </w:p>
    <w:p w:rsidR="00F6200D" w:rsidRPr="00FD6380" w:rsidRDefault="00F6200D" w:rsidP="00F6200D">
      <w:pPr>
        <w:pStyle w:val="Default"/>
        <w:spacing w:after="87"/>
        <w:rPr>
          <w:color w:val="auto"/>
          <w:sz w:val="22"/>
          <w:szCs w:val="22"/>
        </w:rPr>
      </w:pPr>
      <w:r w:rsidRPr="00FD6380">
        <w:rPr>
          <w:color w:val="auto"/>
          <w:sz w:val="22"/>
          <w:szCs w:val="22"/>
        </w:rPr>
        <w:t xml:space="preserve"> Rozporządzeniem Ministra Infrastruktury z dnia 3 lipca 2003 r. w sprawie szczegółowych warunków technicznych dla znaków i sygnałów drogowych oraz urządzeń bezpieczeństwa ruchu drogowego i warunków ich umieszczania na drogach (Dz. U. z 2003 r. Nr 220, poz. 2181), </w:t>
      </w:r>
    </w:p>
    <w:p w:rsidR="00F6200D" w:rsidRPr="00FD6380" w:rsidRDefault="00F6200D" w:rsidP="00F6200D">
      <w:pPr>
        <w:pStyle w:val="Default"/>
        <w:spacing w:after="87"/>
        <w:rPr>
          <w:color w:val="auto"/>
          <w:sz w:val="22"/>
          <w:szCs w:val="22"/>
        </w:rPr>
      </w:pPr>
      <w:r w:rsidRPr="00FD6380">
        <w:rPr>
          <w:color w:val="auto"/>
          <w:sz w:val="22"/>
          <w:szCs w:val="22"/>
        </w:rPr>
        <w:t xml:space="preserve"> Projekt budowlany powinien być opracowany zgodnie z zasadami określonymi w ustawie Prawo budowlane (Dz. U. z 2013 r. poz. 1409 ze zm.), oraz zgodnie z Rozporządzeniem Ministra Transportu, Budownictwa i Gospodarki Morskiej z dnia 25 kwietnia 2012 r. w sprawie szczegółowego zakresu i formy projektu budowlanego (Dz. U. z 2012 r., poz. 462) z uwzględnieniem miejscowych planów zagospodarowania przestrzennego, </w:t>
      </w:r>
    </w:p>
    <w:p w:rsidR="00F6200D" w:rsidRPr="00FD6380" w:rsidRDefault="00F6200D" w:rsidP="00F6200D">
      <w:pPr>
        <w:pStyle w:val="Default"/>
        <w:spacing w:after="87"/>
        <w:rPr>
          <w:color w:val="auto"/>
          <w:sz w:val="22"/>
          <w:szCs w:val="22"/>
        </w:rPr>
      </w:pPr>
      <w:r w:rsidRPr="00FD6380">
        <w:rPr>
          <w:color w:val="auto"/>
          <w:sz w:val="22"/>
          <w:szCs w:val="22"/>
        </w:rPr>
        <w:t xml:space="preserve"> Rozporządzeniem Ministra Infrastruktury z dnia 2 września 2004 r. w sprawie szczegółowego zakresu i formy dokumentacji projektowej, specyfikacji technicznych wykonania i odbioru robót budowlanych oraz programu funkcjonalno-użytkowego (Dz. U. z 2013 r. poz. 1129 ze zm.), </w:t>
      </w:r>
    </w:p>
    <w:p w:rsidR="00BC1DC0" w:rsidRDefault="00F6200D" w:rsidP="00A51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6380">
        <w:t xml:space="preserve"> </w:t>
      </w:r>
      <w:r w:rsidR="004500FD">
        <w:t xml:space="preserve"> </w:t>
      </w:r>
      <w:r w:rsidR="004500FD">
        <w:rPr>
          <w:rFonts w:ascii="Calibri" w:hAnsi="Calibri" w:cs="Calibri"/>
        </w:rPr>
        <w:t>Zgodnie z art. 29 ust. 3 ustawy z dnia 29 stycznia 2004 r. - Prawo zamówień publicznych (Dz. U. z 2015 r. poz. 2164 z późniejszymi zmianami) przedmiotu zamówienia, w tym proponowanych materiałów i urządzeń</w:t>
      </w:r>
      <w:r w:rsidR="00AF30B8">
        <w:rPr>
          <w:rFonts w:ascii="Calibri" w:hAnsi="Calibri" w:cs="Calibri"/>
        </w:rPr>
        <w:t xml:space="preserve"> </w:t>
      </w:r>
      <w:r w:rsidR="004500FD">
        <w:rPr>
          <w:rFonts w:ascii="Calibri" w:hAnsi="Calibri" w:cs="Calibri"/>
        </w:rPr>
        <w:t>nie można opisywać przez wskazanie znaków towarowych, patentów lub pochodzenia, chyba ż</w:t>
      </w:r>
      <w:r w:rsidR="00AF30B8">
        <w:rPr>
          <w:rFonts w:ascii="Calibri" w:hAnsi="Calibri" w:cs="Calibri"/>
        </w:rPr>
        <w:t xml:space="preserve">e jest </w:t>
      </w:r>
      <w:r w:rsidR="004500FD">
        <w:rPr>
          <w:rFonts w:ascii="Calibri" w:hAnsi="Calibri" w:cs="Calibri"/>
        </w:rPr>
        <w:t>to uzasadnione specyfiką przedmiotu zamówienia (materiałów, urządzeń) i nie można opisać</w:t>
      </w:r>
      <w:r w:rsidR="00AF30B8">
        <w:rPr>
          <w:rFonts w:ascii="Calibri" w:hAnsi="Calibri" w:cs="Calibri"/>
        </w:rPr>
        <w:t xml:space="preserve"> przedmiotu </w:t>
      </w:r>
      <w:r w:rsidR="004500FD">
        <w:rPr>
          <w:rFonts w:ascii="Calibri" w:hAnsi="Calibri" w:cs="Calibri"/>
        </w:rPr>
        <w:t>zamówienia (materiałów, urządzeń) za pomocą dokładnych określeń, a wskazaniu temu towarzyszą wyrazy</w:t>
      </w:r>
      <w:r w:rsidR="00AF30B8">
        <w:rPr>
          <w:rFonts w:ascii="Calibri" w:hAnsi="Calibri" w:cs="Calibri"/>
        </w:rPr>
        <w:t xml:space="preserve"> </w:t>
      </w:r>
      <w:r w:rsidR="004500FD">
        <w:rPr>
          <w:rFonts w:ascii="Calibri" w:hAnsi="Calibri" w:cs="Calibri"/>
        </w:rPr>
        <w:t>„lub równoważny'. W tym przypadku w opisie przedmiotu zamówienia powinny znaleźć się określenia</w:t>
      </w:r>
      <w:r w:rsidR="00AF30B8">
        <w:rPr>
          <w:rFonts w:ascii="Calibri" w:hAnsi="Calibri" w:cs="Calibri"/>
        </w:rPr>
        <w:t xml:space="preserve"> </w:t>
      </w:r>
      <w:r w:rsidR="004500FD">
        <w:rPr>
          <w:rFonts w:ascii="Calibri" w:hAnsi="Calibri" w:cs="Calibri"/>
        </w:rPr>
        <w:t>precyzujące wymogi projektanta w odniesieniu do dopuszczanego przez niego zakresu „równoważnoś</w:t>
      </w:r>
      <w:r w:rsidR="00AF30B8">
        <w:rPr>
          <w:rFonts w:ascii="Calibri" w:hAnsi="Calibri" w:cs="Calibri"/>
        </w:rPr>
        <w:t xml:space="preserve">ci". </w:t>
      </w:r>
      <w:r w:rsidR="004500FD">
        <w:rPr>
          <w:rFonts w:ascii="Calibri" w:hAnsi="Calibri" w:cs="Calibri"/>
        </w:rPr>
        <w:t>Projektant musi określić, ze dany materiał lub urządzenie musi być np.: „nie cięższe niż</w:t>
      </w:r>
      <w:r w:rsidR="00A51CF8">
        <w:rPr>
          <w:rFonts w:ascii="Calibri" w:hAnsi="Calibri" w:cs="Calibri"/>
        </w:rPr>
        <w:t xml:space="preserve">...", </w:t>
      </w:r>
      <w:r w:rsidR="004500FD">
        <w:rPr>
          <w:rFonts w:ascii="Calibri" w:hAnsi="Calibri" w:cs="Calibri"/>
        </w:rPr>
        <w:t>„do wysokości...", „o wymiarach nie mniejszych niż.... I nie większych niż ..." itp., aby miał</w:t>
      </w:r>
      <w:r w:rsidR="00A51CF8">
        <w:rPr>
          <w:rFonts w:ascii="Calibri" w:hAnsi="Calibri" w:cs="Calibri"/>
        </w:rPr>
        <w:t xml:space="preserve">o charakter </w:t>
      </w:r>
    </w:p>
    <w:p w:rsidR="00F6200D" w:rsidRPr="00A51CF8" w:rsidRDefault="004500FD" w:rsidP="00A51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materiału lub urządzenia równoważnego.</w:t>
      </w:r>
      <w:r>
        <w:t xml:space="preserve">                               </w:t>
      </w:r>
    </w:p>
    <w:p w:rsidR="00CE0BC6" w:rsidRPr="00FD6380" w:rsidRDefault="00CE0BC6" w:rsidP="00CE0BC6">
      <w:pPr>
        <w:pStyle w:val="Default"/>
        <w:spacing w:after="87"/>
        <w:rPr>
          <w:color w:val="auto"/>
          <w:sz w:val="22"/>
          <w:szCs w:val="22"/>
        </w:rPr>
      </w:pPr>
      <w:r w:rsidRPr="00FD6380">
        <w:rPr>
          <w:b/>
          <w:bCs/>
          <w:color w:val="auto"/>
          <w:sz w:val="22"/>
          <w:szCs w:val="22"/>
        </w:rPr>
        <w:t xml:space="preserve">8. </w:t>
      </w:r>
      <w:r w:rsidRPr="00FD6380">
        <w:rPr>
          <w:color w:val="auto"/>
          <w:sz w:val="22"/>
          <w:szCs w:val="22"/>
        </w:rPr>
        <w:t xml:space="preserve">Opracowanie powinno zawierać: </w:t>
      </w:r>
    </w:p>
    <w:p w:rsidR="00CE0BC6" w:rsidRPr="00FD6380" w:rsidRDefault="00CE0BC6" w:rsidP="00CE0BC6">
      <w:pPr>
        <w:pStyle w:val="Default"/>
        <w:spacing w:after="87"/>
        <w:rPr>
          <w:color w:val="auto"/>
          <w:sz w:val="22"/>
          <w:szCs w:val="22"/>
        </w:rPr>
      </w:pPr>
      <w:r w:rsidRPr="00FD6380">
        <w:rPr>
          <w:color w:val="auto"/>
          <w:sz w:val="22"/>
          <w:szCs w:val="22"/>
        </w:rPr>
        <w:t xml:space="preserve"> projekt budowlano-wykonawczy – </w:t>
      </w:r>
      <w:r w:rsidRPr="00FD6380">
        <w:rPr>
          <w:b/>
          <w:bCs/>
          <w:color w:val="auto"/>
          <w:sz w:val="22"/>
          <w:szCs w:val="22"/>
        </w:rPr>
        <w:t>5 egzemplarzy</w:t>
      </w:r>
      <w:r w:rsidRPr="00FD6380">
        <w:rPr>
          <w:color w:val="auto"/>
          <w:sz w:val="22"/>
          <w:szCs w:val="22"/>
        </w:rPr>
        <w:t xml:space="preserve">; </w:t>
      </w:r>
    </w:p>
    <w:p w:rsidR="00CE0BC6" w:rsidRPr="00FD6380" w:rsidRDefault="00CE0BC6" w:rsidP="00CE0BC6">
      <w:pPr>
        <w:pStyle w:val="Default"/>
        <w:spacing w:after="87"/>
        <w:rPr>
          <w:color w:val="auto"/>
          <w:sz w:val="22"/>
          <w:szCs w:val="22"/>
        </w:rPr>
      </w:pPr>
      <w:r w:rsidRPr="00FD6380">
        <w:rPr>
          <w:color w:val="auto"/>
          <w:sz w:val="22"/>
          <w:szCs w:val="22"/>
        </w:rPr>
        <w:t xml:space="preserve"> przedmiar robót (przez które należy rozumieć opracowanie zawierające opis robót budowlanych w kolejności technologicznej ich wykonywania, z podaniem liczby jednostek przedmiarowych robót, wynikających z dokumentacji projektowej oraz podstaw do ustalenia cen jednostkowych robót lub nakładów rzeczowych – </w:t>
      </w:r>
      <w:r w:rsidRPr="00FD6380">
        <w:rPr>
          <w:b/>
          <w:bCs/>
          <w:color w:val="auto"/>
          <w:sz w:val="22"/>
          <w:szCs w:val="22"/>
        </w:rPr>
        <w:t xml:space="preserve">2 egzemplarze; </w:t>
      </w:r>
    </w:p>
    <w:p w:rsidR="00CE0BC6" w:rsidRPr="00FD6380" w:rsidRDefault="00CE0BC6" w:rsidP="00CE0BC6">
      <w:pPr>
        <w:pStyle w:val="Default"/>
        <w:spacing w:after="87"/>
        <w:rPr>
          <w:color w:val="auto"/>
          <w:sz w:val="22"/>
          <w:szCs w:val="22"/>
        </w:rPr>
      </w:pPr>
      <w:r w:rsidRPr="00FD6380">
        <w:rPr>
          <w:color w:val="auto"/>
          <w:sz w:val="22"/>
          <w:szCs w:val="22"/>
        </w:rPr>
        <w:t xml:space="preserve"> kosztorys inwestorski, który należy wykonać zgodnie z rozporządzeniem Ministra Infrastruktury z dnia 18 maja 2004 r. w sprawie określenia metod i podstaw sporządzania kosztorysu inwestorskiego, obliczania planowanych kosztów prac projektowych oraz planowanych kosztów budowlanych określonych w projekcie budowlanym (Dz. U. z 2004 r. Nr 130, poz. 1389) – </w:t>
      </w:r>
      <w:r w:rsidRPr="00FD6380">
        <w:rPr>
          <w:b/>
          <w:bCs/>
          <w:color w:val="auto"/>
          <w:sz w:val="22"/>
          <w:szCs w:val="22"/>
        </w:rPr>
        <w:t xml:space="preserve">2 egzemplarze; </w:t>
      </w:r>
    </w:p>
    <w:p w:rsidR="00CE0BC6" w:rsidRPr="00FD6380" w:rsidRDefault="00CE0BC6" w:rsidP="00CE0BC6">
      <w:pPr>
        <w:pStyle w:val="Default"/>
        <w:spacing w:after="87"/>
        <w:rPr>
          <w:color w:val="auto"/>
          <w:sz w:val="22"/>
          <w:szCs w:val="22"/>
        </w:rPr>
      </w:pPr>
      <w:r w:rsidRPr="00FD6380">
        <w:rPr>
          <w:color w:val="auto"/>
          <w:sz w:val="22"/>
          <w:szCs w:val="22"/>
        </w:rPr>
        <w:t xml:space="preserve"> szczegółowe specyfikacje techniczne wykonania i odbioru robót – </w:t>
      </w:r>
      <w:r w:rsidRPr="00FD6380">
        <w:rPr>
          <w:b/>
          <w:bCs/>
          <w:color w:val="auto"/>
          <w:sz w:val="22"/>
          <w:szCs w:val="22"/>
        </w:rPr>
        <w:t xml:space="preserve">2 egzemplarze; </w:t>
      </w:r>
    </w:p>
    <w:p w:rsidR="00071F89" w:rsidRPr="00FD6380" w:rsidRDefault="00CE0BC6" w:rsidP="00071F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380">
        <w:t> projekt stałej organizacji ruchu</w:t>
      </w:r>
      <w:r w:rsidR="00071F89">
        <w:t xml:space="preserve"> </w:t>
      </w:r>
      <w:r w:rsidR="00071F89" w:rsidRPr="00FD6380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071F89" w:rsidRPr="00071F89">
        <w:rPr>
          <w:rFonts w:ascii="Times New Roman" w:eastAsia="Times New Roman" w:hAnsi="Times New Roman" w:cs="Times New Roman"/>
          <w:b/>
          <w:lang w:eastAsia="pl-PL"/>
        </w:rPr>
        <w:t>4 egzemplarze</w:t>
      </w:r>
      <w:r w:rsidR="00071F89" w:rsidRPr="00FD6380">
        <w:rPr>
          <w:rFonts w:ascii="Times New Roman" w:eastAsia="Times New Roman" w:hAnsi="Times New Roman" w:cs="Times New Roman"/>
          <w:lang w:eastAsia="pl-PL"/>
        </w:rPr>
        <w:t xml:space="preserve"> wraz uzyskaną decyzją zatwierdzającą.</w:t>
      </w:r>
    </w:p>
    <w:p w:rsidR="00CE0BC6" w:rsidRPr="00FD6380" w:rsidRDefault="00CE0BC6" w:rsidP="00CE0BC6">
      <w:pPr>
        <w:pStyle w:val="Default"/>
        <w:spacing w:after="87"/>
        <w:rPr>
          <w:color w:val="auto"/>
          <w:sz w:val="22"/>
          <w:szCs w:val="22"/>
        </w:rPr>
      </w:pPr>
      <w:r w:rsidRPr="00FD6380">
        <w:rPr>
          <w:color w:val="auto"/>
          <w:sz w:val="22"/>
          <w:szCs w:val="22"/>
        </w:rPr>
        <w:t xml:space="preserve"> wersję elektroniczną całego opracowania – </w:t>
      </w:r>
      <w:r w:rsidRPr="00FD6380">
        <w:rPr>
          <w:b/>
          <w:bCs/>
          <w:color w:val="auto"/>
          <w:sz w:val="22"/>
          <w:szCs w:val="22"/>
        </w:rPr>
        <w:t>1 płyta</w:t>
      </w:r>
      <w:r w:rsidRPr="00FD6380">
        <w:rPr>
          <w:color w:val="auto"/>
          <w:sz w:val="22"/>
          <w:szCs w:val="22"/>
        </w:rPr>
        <w:t xml:space="preserve">. </w:t>
      </w:r>
    </w:p>
    <w:p w:rsidR="00CE0BC6" w:rsidRPr="00FD6380" w:rsidRDefault="00CE0BC6" w:rsidP="00CE0BC6">
      <w:pPr>
        <w:pStyle w:val="Default"/>
        <w:spacing w:after="87"/>
        <w:rPr>
          <w:color w:val="auto"/>
          <w:sz w:val="22"/>
          <w:szCs w:val="22"/>
        </w:rPr>
      </w:pPr>
      <w:r w:rsidRPr="00FD6380">
        <w:rPr>
          <w:b/>
          <w:bCs/>
          <w:color w:val="auto"/>
          <w:sz w:val="22"/>
          <w:szCs w:val="22"/>
        </w:rPr>
        <w:t xml:space="preserve">9. </w:t>
      </w:r>
      <w:r w:rsidRPr="00FD6380">
        <w:rPr>
          <w:color w:val="auto"/>
          <w:sz w:val="22"/>
          <w:szCs w:val="22"/>
        </w:rPr>
        <w:t xml:space="preserve">Aktualizacja przedmiaru i kosztorysu inwestorskiego po upływie jednego roku od opracowania, jeśli do tego czasu nie zostanie wyłoniony wykonawca wraz z tabelą elementów scalonych </w:t>
      </w:r>
      <w:r w:rsidRPr="00FD6380">
        <w:rPr>
          <w:b/>
          <w:bCs/>
          <w:color w:val="auto"/>
          <w:sz w:val="22"/>
          <w:szCs w:val="22"/>
        </w:rPr>
        <w:t xml:space="preserve">- </w:t>
      </w:r>
      <w:r w:rsidRPr="00FD6380">
        <w:rPr>
          <w:color w:val="auto"/>
          <w:sz w:val="22"/>
          <w:szCs w:val="22"/>
        </w:rPr>
        <w:t xml:space="preserve">w 2 egzemplarzach (wraz z wersją elektroniczną). </w:t>
      </w:r>
    </w:p>
    <w:p w:rsidR="00CE0BC6" w:rsidRPr="00FD6380" w:rsidRDefault="00CE0BC6" w:rsidP="00CE0BC6">
      <w:pPr>
        <w:pStyle w:val="Default"/>
        <w:spacing w:after="87"/>
        <w:rPr>
          <w:color w:val="auto"/>
          <w:sz w:val="22"/>
          <w:szCs w:val="22"/>
        </w:rPr>
      </w:pPr>
      <w:r w:rsidRPr="00FD6380">
        <w:rPr>
          <w:b/>
          <w:bCs/>
          <w:color w:val="auto"/>
          <w:sz w:val="22"/>
          <w:szCs w:val="22"/>
        </w:rPr>
        <w:t xml:space="preserve">10. </w:t>
      </w:r>
      <w:r w:rsidRPr="00FD6380">
        <w:rPr>
          <w:color w:val="auto"/>
          <w:sz w:val="22"/>
          <w:szCs w:val="22"/>
        </w:rPr>
        <w:t xml:space="preserve">Projektant jest zobowiązany do uzyskania prawomocnego pozwolenia na budowę lub zgłoszenia właściwemu organowi. </w:t>
      </w:r>
    </w:p>
    <w:p w:rsidR="00D11AFE" w:rsidRPr="00FD6380" w:rsidRDefault="00CE0BC6" w:rsidP="00D11AFE">
      <w:pPr>
        <w:pStyle w:val="Default"/>
        <w:rPr>
          <w:color w:val="auto"/>
          <w:sz w:val="22"/>
          <w:szCs w:val="22"/>
        </w:rPr>
      </w:pPr>
      <w:r w:rsidRPr="00FD6380">
        <w:rPr>
          <w:b/>
          <w:bCs/>
          <w:color w:val="auto"/>
          <w:sz w:val="22"/>
          <w:szCs w:val="22"/>
        </w:rPr>
        <w:t xml:space="preserve">11. </w:t>
      </w:r>
      <w:r w:rsidRPr="00FD6380">
        <w:rPr>
          <w:color w:val="auto"/>
          <w:sz w:val="22"/>
          <w:szCs w:val="22"/>
        </w:rPr>
        <w:t xml:space="preserve">W zakres zamówienia wchodzą ponadto: przygotowanie odpowiedzi i modyfikacji dokumentacji projektowej i specyfikacji technicznych wykonania i odbioru robót (jako dokumentów stanowiących opis przedmiotu zamówienia publicznego) na etapie postępowania o udzielenie </w:t>
      </w:r>
      <w:r w:rsidR="00D11AFE" w:rsidRPr="00FD6380">
        <w:rPr>
          <w:color w:val="auto"/>
          <w:sz w:val="22"/>
          <w:szCs w:val="22"/>
        </w:rPr>
        <w:t xml:space="preserve">zamówienia publicznego realizowanego na podstawie wykonanej dokumentacji. </w:t>
      </w:r>
    </w:p>
    <w:p w:rsidR="00D11AFE" w:rsidRPr="00FD6380" w:rsidRDefault="00D11AFE" w:rsidP="00D11AFE">
      <w:pPr>
        <w:pStyle w:val="Default"/>
        <w:spacing w:after="68"/>
        <w:rPr>
          <w:color w:val="auto"/>
          <w:sz w:val="22"/>
          <w:szCs w:val="22"/>
        </w:rPr>
      </w:pPr>
      <w:r w:rsidRPr="00FD6380">
        <w:rPr>
          <w:b/>
          <w:bCs/>
          <w:color w:val="auto"/>
          <w:sz w:val="22"/>
          <w:szCs w:val="22"/>
        </w:rPr>
        <w:t xml:space="preserve">12. </w:t>
      </w:r>
      <w:r>
        <w:rPr>
          <w:color w:val="auto"/>
          <w:sz w:val="22"/>
          <w:szCs w:val="22"/>
        </w:rPr>
        <w:t>Sporządzanie na wniosek Z</w:t>
      </w:r>
      <w:r w:rsidRPr="00FD6380">
        <w:rPr>
          <w:color w:val="auto"/>
          <w:sz w:val="22"/>
          <w:szCs w:val="22"/>
        </w:rPr>
        <w:t xml:space="preserve">amawiającego pisemnej opinii w zakresie rozwiązań równoważnych w stosunku do przyjętych w dokumentacji projektowej i specyfikacjach technicznych wykonania robót rozwiązań technicznych, materiałowych i użytkowych. </w:t>
      </w:r>
    </w:p>
    <w:p w:rsidR="00D11AFE" w:rsidRPr="00FD6380" w:rsidRDefault="00D11AFE" w:rsidP="00D11AFE">
      <w:pPr>
        <w:pStyle w:val="Default"/>
        <w:spacing w:after="68"/>
        <w:rPr>
          <w:color w:val="auto"/>
          <w:sz w:val="22"/>
          <w:szCs w:val="22"/>
        </w:rPr>
      </w:pPr>
      <w:r w:rsidRPr="00FD6380">
        <w:rPr>
          <w:b/>
          <w:bCs/>
          <w:color w:val="auto"/>
          <w:sz w:val="22"/>
          <w:szCs w:val="22"/>
        </w:rPr>
        <w:t xml:space="preserve">13. </w:t>
      </w:r>
      <w:r w:rsidRPr="00FD6380">
        <w:rPr>
          <w:color w:val="auto"/>
          <w:sz w:val="22"/>
          <w:szCs w:val="22"/>
        </w:rPr>
        <w:t xml:space="preserve">Wykonawca jest zobowiązany do opracowania wszystkich niezbędnych wniosków w wersji papierowej i elektronicznej m. in.:, do decyzji lokalizacji inwestycji celu publicznego, decyzji o środowiskowych uwarunkowaniach zgody na realizację przedsięwzięcia, do pozwolenia wodnoprawnego, oświadczenia o dysponowaniu nieruchomością i innych niezbędnych do uzyskania pozwolenia na budowę wraz z wymaganymi załącznikami. </w:t>
      </w:r>
    </w:p>
    <w:p w:rsidR="00D11AFE" w:rsidRPr="00FD6380" w:rsidRDefault="00D11AFE" w:rsidP="00D11AFE">
      <w:pPr>
        <w:pStyle w:val="Default"/>
        <w:spacing w:after="68"/>
        <w:rPr>
          <w:color w:val="auto"/>
          <w:sz w:val="22"/>
          <w:szCs w:val="22"/>
        </w:rPr>
      </w:pPr>
      <w:r w:rsidRPr="00FD6380">
        <w:rPr>
          <w:b/>
          <w:bCs/>
          <w:color w:val="auto"/>
          <w:sz w:val="22"/>
          <w:szCs w:val="22"/>
        </w:rPr>
        <w:t xml:space="preserve">14. </w:t>
      </w:r>
      <w:r w:rsidRPr="00FD6380">
        <w:rPr>
          <w:color w:val="auto"/>
          <w:sz w:val="22"/>
          <w:szCs w:val="22"/>
        </w:rPr>
        <w:t xml:space="preserve">Wykonawca zobowiązany jest do opracowania lub modyfikacji dokumentacji w przypadku wezwania/postanowienia lub innej formy pisma dot. uzupełnienia złożonej przez Zamawiającego a przygotowanej przez Wykonawcę dokumentacji, wniosku lub załączników. </w:t>
      </w:r>
    </w:p>
    <w:p w:rsidR="00D11AFE" w:rsidRPr="00FD6380" w:rsidRDefault="00D11AFE" w:rsidP="00D11AFE">
      <w:pPr>
        <w:pStyle w:val="Default"/>
        <w:spacing w:after="68"/>
        <w:rPr>
          <w:color w:val="auto"/>
          <w:sz w:val="22"/>
          <w:szCs w:val="22"/>
        </w:rPr>
      </w:pPr>
      <w:r w:rsidRPr="00FD6380">
        <w:rPr>
          <w:b/>
          <w:bCs/>
          <w:color w:val="auto"/>
          <w:sz w:val="22"/>
          <w:szCs w:val="22"/>
        </w:rPr>
        <w:t xml:space="preserve">15. </w:t>
      </w:r>
      <w:r w:rsidRPr="00FD6380">
        <w:rPr>
          <w:color w:val="auto"/>
          <w:sz w:val="22"/>
          <w:szCs w:val="22"/>
        </w:rPr>
        <w:t xml:space="preserve">Przygotowanie i uzgodnienie z Zamawiającym koncepcji projektu dróg gminnych przed przystąpieniem do wszelkich uzgodnień (uzgodnienie trasy). </w:t>
      </w:r>
    </w:p>
    <w:p w:rsidR="00D11AFE" w:rsidRPr="00FD6380" w:rsidRDefault="00D11AFE" w:rsidP="00D11AFE">
      <w:pPr>
        <w:pStyle w:val="Default"/>
        <w:spacing w:after="68"/>
        <w:rPr>
          <w:color w:val="auto"/>
          <w:sz w:val="22"/>
          <w:szCs w:val="22"/>
        </w:rPr>
      </w:pPr>
      <w:r w:rsidRPr="00FD6380">
        <w:rPr>
          <w:b/>
          <w:bCs/>
          <w:color w:val="auto"/>
          <w:sz w:val="22"/>
          <w:szCs w:val="22"/>
        </w:rPr>
        <w:t xml:space="preserve">16. </w:t>
      </w:r>
      <w:r w:rsidRPr="00FD6380">
        <w:rPr>
          <w:color w:val="auto"/>
          <w:sz w:val="22"/>
          <w:szCs w:val="22"/>
        </w:rPr>
        <w:t xml:space="preserve">Wszelkie zgody i uzgodnienia związane z uzyskaniem pozwolenia na wejście w teren lub inne, należy przekazać w formie oryginałów zamawiającemu przed złożeniem dokumentów do uzyskania pozwolenia na budowę w celu weryfikacji. Dokumenty te należy ułożyć chronologicznie do wykazu działek na których będzie zaprojektowana droga (wraz z wersją elektroniczną). </w:t>
      </w:r>
    </w:p>
    <w:p w:rsidR="00D11AFE" w:rsidRPr="00FD6380" w:rsidRDefault="00D11AFE" w:rsidP="00D11AFE">
      <w:pPr>
        <w:pStyle w:val="Default"/>
        <w:rPr>
          <w:color w:val="auto"/>
          <w:sz w:val="22"/>
          <w:szCs w:val="22"/>
        </w:rPr>
      </w:pPr>
      <w:r w:rsidRPr="00FD6380">
        <w:rPr>
          <w:b/>
          <w:bCs/>
          <w:color w:val="auto"/>
          <w:sz w:val="22"/>
          <w:szCs w:val="22"/>
        </w:rPr>
        <w:t xml:space="preserve">17. </w:t>
      </w:r>
      <w:r w:rsidRPr="00FD6380">
        <w:rPr>
          <w:color w:val="auto"/>
          <w:sz w:val="22"/>
          <w:szCs w:val="22"/>
        </w:rPr>
        <w:t>Wykonawca winien wykonać na własny koszt ewentualne dokumentacje projektowe i opracowania nie przewidziane w opisie a</w:t>
      </w:r>
      <w:r w:rsidR="00250A89">
        <w:rPr>
          <w:color w:val="auto"/>
          <w:sz w:val="22"/>
          <w:szCs w:val="22"/>
        </w:rPr>
        <w:t>,</w:t>
      </w:r>
      <w:r w:rsidRPr="00FD6380">
        <w:rPr>
          <w:color w:val="auto"/>
          <w:sz w:val="22"/>
          <w:szCs w:val="22"/>
        </w:rPr>
        <w:t xml:space="preserve"> związane wymaganiami jednostek opiniujących i uzgadniających. </w:t>
      </w:r>
    </w:p>
    <w:p w:rsidR="00D11AFE" w:rsidRPr="00FD6380" w:rsidRDefault="00D11AFE" w:rsidP="00D11AFE">
      <w:pPr>
        <w:pStyle w:val="Default"/>
        <w:rPr>
          <w:color w:val="auto"/>
          <w:sz w:val="22"/>
          <w:szCs w:val="22"/>
        </w:rPr>
      </w:pPr>
    </w:p>
    <w:p w:rsidR="00D11AFE" w:rsidRPr="00FD6380" w:rsidRDefault="009929CD" w:rsidP="00D11AF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- Dla zadania</w:t>
      </w:r>
      <w:r w:rsidR="00D11AFE" w:rsidRPr="00FD6380">
        <w:rPr>
          <w:b/>
          <w:bCs/>
          <w:color w:val="auto"/>
          <w:sz w:val="22"/>
          <w:szCs w:val="22"/>
        </w:rPr>
        <w:t xml:space="preserve"> 1 i 2 Zamawiający posiada mapy do celów proje</w:t>
      </w:r>
      <w:r>
        <w:rPr>
          <w:b/>
          <w:bCs/>
          <w:color w:val="auto"/>
          <w:sz w:val="22"/>
          <w:szCs w:val="22"/>
        </w:rPr>
        <w:t xml:space="preserve">ktowych, dla pozostałych zadań </w:t>
      </w:r>
      <w:r w:rsidR="00D11AFE" w:rsidRPr="00FD6380">
        <w:rPr>
          <w:b/>
          <w:bCs/>
          <w:color w:val="auto"/>
          <w:sz w:val="22"/>
          <w:szCs w:val="22"/>
        </w:rPr>
        <w:t xml:space="preserve">Wykonawca jest zobowiązany do uzyskania ww. map. </w:t>
      </w:r>
    </w:p>
    <w:p w:rsidR="00D11AFE" w:rsidRDefault="00D11AFE" w:rsidP="00CE0BC6">
      <w:pPr>
        <w:pStyle w:val="Default"/>
        <w:rPr>
          <w:color w:val="auto"/>
          <w:sz w:val="22"/>
          <w:szCs w:val="22"/>
        </w:rPr>
      </w:pPr>
    </w:p>
    <w:p w:rsidR="007F67F8" w:rsidRPr="00FD6380" w:rsidRDefault="007F67F8" w:rsidP="007F67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7F8" w:rsidRPr="00FD6380" w:rsidRDefault="007F67F8" w:rsidP="007F67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380">
        <w:rPr>
          <w:rFonts w:ascii="Times New Roman" w:eastAsia="Times New Roman" w:hAnsi="Times New Roman" w:cs="Times New Roman"/>
          <w:lang w:eastAsia="pl-PL"/>
        </w:rPr>
        <w:t xml:space="preserve">Zamawiający zapłaci Wykonawcy za wykonanie w/w usługi przelewem na konto w ciągu 14 dni od daty dostarczenia faktury do siedziby Zamawiającego. Wykonawca wystawi jedną fakturę przy czym faktura wystawiona będzie po dokonaniu odbioru końcowego wszystkich dokumentów projektowych.  </w:t>
      </w:r>
    </w:p>
    <w:p w:rsidR="007F67F8" w:rsidRPr="00FD6380" w:rsidRDefault="007F67F8" w:rsidP="007F67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7F8" w:rsidRPr="00FD6380" w:rsidRDefault="007F67F8" w:rsidP="007F67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7F8" w:rsidRPr="00FD6380" w:rsidRDefault="007F67F8" w:rsidP="007F67F8">
      <w:pPr>
        <w:numPr>
          <w:ilvl w:val="0"/>
          <w:numId w:val="1"/>
        </w:num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6380">
        <w:rPr>
          <w:rFonts w:ascii="Times New Roman" w:eastAsia="Times New Roman" w:hAnsi="Times New Roman" w:cs="Times New Roman"/>
          <w:color w:val="000000"/>
          <w:lang w:eastAsia="pl-PL"/>
        </w:rPr>
        <w:t>Termin realizacji zamówienia</w:t>
      </w:r>
      <w:r w:rsidR="002C66D7">
        <w:rPr>
          <w:rFonts w:ascii="Times New Roman" w:eastAsia="Times New Roman" w:hAnsi="Times New Roman" w:cs="Times New Roman"/>
          <w:color w:val="000000"/>
          <w:lang w:eastAsia="pl-PL"/>
        </w:rPr>
        <w:t xml:space="preserve"> – zgodnie z podanym w opisie zapytania ofertowego.</w:t>
      </w:r>
      <w:r w:rsidRPr="00FD638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7F67F8" w:rsidRPr="00FD6380" w:rsidRDefault="007F67F8" w:rsidP="007F67F8">
      <w:pPr>
        <w:numPr>
          <w:ilvl w:val="0"/>
          <w:numId w:val="1"/>
        </w:num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6380">
        <w:rPr>
          <w:rFonts w:ascii="Times New Roman" w:eastAsia="Times New Roman" w:hAnsi="Times New Roman" w:cs="Times New Roman"/>
          <w:color w:val="000000"/>
          <w:lang w:eastAsia="pl-PL"/>
        </w:rPr>
        <w:t>Miejsce i termin złożenia oferty – Urząd Gminy Chełmno,  ul. Dworcowa 1,  86-200 Chełmno, pokój 319</w:t>
      </w:r>
      <w:r w:rsidR="0000168B">
        <w:rPr>
          <w:rFonts w:ascii="Times New Roman" w:eastAsia="Times New Roman" w:hAnsi="Times New Roman" w:cs="Times New Roman"/>
          <w:color w:val="000000"/>
          <w:lang w:eastAsia="pl-PL"/>
        </w:rPr>
        <w:t xml:space="preserve"> – do 21</w:t>
      </w:r>
      <w:r w:rsidRPr="00FD6380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663053">
        <w:rPr>
          <w:rFonts w:ascii="Times New Roman" w:eastAsia="Times New Roman" w:hAnsi="Times New Roman" w:cs="Times New Roman"/>
          <w:color w:val="000000"/>
          <w:lang w:eastAsia="pl-PL"/>
        </w:rPr>
        <w:t>04.2016</w:t>
      </w:r>
      <w:r w:rsidRPr="00FD6380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  <w:r w:rsidR="004F223E">
        <w:rPr>
          <w:rFonts w:ascii="Times New Roman" w:eastAsia="Times New Roman" w:hAnsi="Times New Roman" w:cs="Times New Roman"/>
          <w:color w:val="000000"/>
          <w:lang w:eastAsia="pl-PL"/>
        </w:rPr>
        <w:t xml:space="preserve"> godz.</w:t>
      </w:r>
      <w:r w:rsidR="00C06647">
        <w:rPr>
          <w:rFonts w:ascii="Times New Roman" w:eastAsia="Times New Roman" w:hAnsi="Times New Roman" w:cs="Times New Roman"/>
          <w:color w:val="000000"/>
          <w:lang w:eastAsia="pl-PL"/>
        </w:rPr>
        <w:t>12,00.</w:t>
      </w:r>
    </w:p>
    <w:p w:rsidR="007F67F8" w:rsidRPr="00FD6380" w:rsidRDefault="007F67F8" w:rsidP="007F67F8">
      <w:pPr>
        <w:numPr>
          <w:ilvl w:val="0"/>
          <w:numId w:val="1"/>
        </w:num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6380">
        <w:rPr>
          <w:rFonts w:ascii="Times New Roman" w:eastAsia="Times New Roman" w:hAnsi="Times New Roman" w:cs="Times New Roman"/>
          <w:color w:val="000000"/>
          <w:lang w:eastAsia="pl-PL"/>
        </w:rPr>
        <w:t>Termin otwarcia ofert –</w:t>
      </w:r>
      <w:r w:rsidR="0000168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D638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F67F8" w:rsidRPr="00FD6380" w:rsidRDefault="007F67F8" w:rsidP="007F67F8">
      <w:pPr>
        <w:numPr>
          <w:ilvl w:val="0"/>
          <w:numId w:val="1"/>
        </w:num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6380">
        <w:rPr>
          <w:rFonts w:ascii="Times New Roman" w:eastAsia="Times New Roman" w:hAnsi="Times New Roman" w:cs="Times New Roman"/>
          <w:color w:val="000000"/>
          <w:lang w:eastAsia="pl-PL"/>
        </w:rPr>
        <w:t>Kryterium wyboru – najniższa cena</w:t>
      </w:r>
    </w:p>
    <w:p w:rsidR="007F67F8" w:rsidRPr="00FD6380" w:rsidRDefault="007F67F8" w:rsidP="007F6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6380">
        <w:rPr>
          <w:rFonts w:ascii="Times New Roman" w:eastAsia="Times New Roman" w:hAnsi="Times New Roman" w:cs="Times New Roman"/>
          <w:color w:val="000000"/>
          <w:lang w:eastAsia="pl-PL"/>
        </w:rPr>
        <w:t xml:space="preserve">      6.    Warunki płatności – 14 dni od czasu zakończenia i odbioru bez zastrzeżeń oraz </w:t>
      </w:r>
      <w:r w:rsidRPr="00FD6380">
        <w:rPr>
          <w:rFonts w:ascii="Times New Roman" w:hAnsi="Times New Roman" w:cs="Times New Roman"/>
        </w:rPr>
        <w:t xml:space="preserve">od daty    </w:t>
      </w:r>
    </w:p>
    <w:p w:rsidR="007F67F8" w:rsidRPr="00FD6380" w:rsidRDefault="007F67F8" w:rsidP="007F6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6380">
        <w:rPr>
          <w:rFonts w:ascii="Times New Roman" w:hAnsi="Times New Roman" w:cs="Times New Roman"/>
        </w:rPr>
        <w:t xml:space="preserve">             dor</w:t>
      </w:r>
      <w:r w:rsidRPr="00FD6380">
        <w:rPr>
          <w:rFonts w:ascii="Times New Roman" w:eastAsia="TimesNewRoman" w:hAnsi="Times New Roman" w:cs="Times New Roman"/>
        </w:rPr>
        <w:t>ę</w:t>
      </w:r>
      <w:r w:rsidRPr="00FD6380">
        <w:rPr>
          <w:rFonts w:ascii="Times New Roman" w:hAnsi="Times New Roman" w:cs="Times New Roman"/>
        </w:rPr>
        <w:t>czenia faktury Zamawiaj</w:t>
      </w:r>
      <w:r w:rsidRPr="00FD6380">
        <w:rPr>
          <w:rFonts w:ascii="Times New Roman" w:eastAsia="TimesNewRoman" w:hAnsi="Times New Roman" w:cs="Times New Roman"/>
        </w:rPr>
        <w:t>ą</w:t>
      </w:r>
      <w:r w:rsidRPr="00FD6380">
        <w:rPr>
          <w:rFonts w:ascii="Times New Roman" w:hAnsi="Times New Roman" w:cs="Times New Roman"/>
        </w:rPr>
        <w:t>cemu</w:t>
      </w:r>
    </w:p>
    <w:p w:rsidR="007F67F8" w:rsidRPr="00FD6380" w:rsidRDefault="007F67F8" w:rsidP="007F67F8">
      <w:pPr>
        <w:shd w:val="clear" w:color="auto" w:fill="FFFFFF"/>
        <w:tabs>
          <w:tab w:val="left" w:pos="709"/>
        </w:tabs>
        <w:spacing w:after="0" w:line="272" w:lineRule="atLeast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6380">
        <w:rPr>
          <w:rFonts w:ascii="Times New Roman" w:eastAsia="Times New Roman" w:hAnsi="Times New Roman" w:cs="Times New Roman"/>
          <w:color w:val="000000"/>
          <w:lang w:eastAsia="pl-PL"/>
        </w:rPr>
        <w:t xml:space="preserve"> 7.   Osoba upoważniona do kontaktu z Wykonawcami – Jerzy Kensik, tel. (56) 686-15-40 i      </w:t>
      </w:r>
    </w:p>
    <w:p w:rsidR="007F67F8" w:rsidRPr="00FD6380" w:rsidRDefault="007F67F8" w:rsidP="007F67F8">
      <w:pPr>
        <w:shd w:val="clear" w:color="auto" w:fill="FFFFFF"/>
        <w:tabs>
          <w:tab w:val="left" w:pos="709"/>
        </w:tabs>
        <w:spacing w:after="0" w:line="272" w:lineRule="atLeast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6380">
        <w:rPr>
          <w:rFonts w:ascii="Times New Roman" w:eastAsia="Times New Roman" w:hAnsi="Times New Roman" w:cs="Times New Roman"/>
          <w:color w:val="000000"/>
          <w:lang w:eastAsia="pl-PL"/>
        </w:rPr>
        <w:t xml:space="preserve">        531069860</w:t>
      </w:r>
    </w:p>
    <w:p w:rsidR="007F67F8" w:rsidRPr="00FD6380" w:rsidRDefault="007F67F8" w:rsidP="007F67F8">
      <w:pPr>
        <w:shd w:val="clear" w:color="auto" w:fill="FFFFFF"/>
        <w:spacing w:after="0" w:line="272" w:lineRule="atLeast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6380">
        <w:rPr>
          <w:rFonts w:ascii="Times New Roman" w:eastAsia="Times New Roman" w:hAnsi="Times New Roman" w:cs="Times New Roman"/>
          <w:color w:val="000000"/>
          <w:lang w:eastAsia="pl-PL"/>
        </w:rPr>
        <w:t>8.    Sposób przygotowania oferty: ofertę należy sporządzić w formie pisemnej, w języku polskim.</w:t>
      </w:r>
    </w:p>
    <w:p w:rsidR="007F67F8" w:rsidRPr="00FD6380" w:rsidRDefault="007F67F8" w:rsidP="007F67F8">
      <w:pPr>
        <w:numPr>
          <w:ilvl w:val="0"/>
          <w:numId w:val="2"/>
        </w:num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6380">
        <w:rPr>
          <w:rFonts w:ascii="Times New Roman" w:eastAsia="Times New Roman" w:hAnsi="Times New Roman" w:cs="Times New Roman"/>
          <w:color w:val="000000"/>
          <w:lang w:eastAsia="pl-PL"/>
        </w:rPr>
        <w:t>Inne wynikające z treści zapytania ofertowego …………………………………………</w:t>
      </w:r>
    </w:p>
    <w:p w:rsidR="007F67F8" w:rsidRPr="00FD6380" w:rsidRDefault="007F67F8" w:rsidP="007F67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67F8" w:rsidRPr="00FD6380" w:rsidRDefault="007F67F8" w:rsidP="007F67F8">
      <w:pPr>
        <w:shd w:val="clear" w:color="auto" w:fill="FFFFFF"/>
        <w:spacing w:after="0" w:line="272" w:lineRule="atLeast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6380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</w:t>
      </w:r>
    </w:p>
    <w:p w:rsidR="007F67F8" w:rsidRPr="00FD6380" w:rsidRDefault="007F67F8" w:rsidP="007F67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67F8" w:rsidRPr="00FD6380" w:rsidRDefault="007F67F8" w:rsidP="007F67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67F8" w:rsidRPr="00FD6380" w:rsidRDefault="007F67F8" w:rsidP="007F67F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6380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…………………………………..</w:t>
      </w:r>
    </w:p>
    <w:p w:rsidR="007F67F8" w:rsidRPr="00FD6380" w:rsidRDefault="007F67F8" w:rsidP="007F67F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638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(podpis pracownika Urzędu)</w:t>
      </w:r>
    </w:p>
    <w:p w:rsidR="007F67F8" w:rsidRPr="00FD6380" w:rsidRDefault="007F67F8" w:rsidP="007F67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67F8" w:rsidRPr="00FD6380" w:rsidRDefault="007F67F8" w:rsidP="007F6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67F8" w:rsidRPr="00FD6380" w:rsidRDefault="007F67F8" w:rsidP="00CE0BC6">
      <w:pPr>
        <w:pStyle w:val="Default"/>
        <w:rPr>
          <w:color w:val="auto"/>
          <w:sz w:val="22"/>
          <w:szCs w:val="22"/>
        </w:rPr>
      </w:pPr>
    </w:p>
    <w:sectPr w:rsidR="007F67F8" w:rsidRPr="00FD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0F1D"/>
    <w:multiLevelType w:val="multilevel"/>
    <w:tmpl w:val="10D2BE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12473A"/>
    <w:multiLevelType w:val="hybridMultilevel"/>
    <w:tmpl w:val="00D40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6F08BE"/>
    <w:multiLevelType w:val="multilevel"/>
    <w:tmpl w:val="0BF281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65B2C"/>
    <w:multiLevelType w:val="multilevel"/>
    <w:tmpl w:val="010E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D8533D"/>
    <w:multiLevelType w:val="hybridMultilevel"/>
    <w:tmpl w:val="3C74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BA339D"/>
    <w:multiLevelType w:val="multilevel"/>
    <w:tmpl w:val="010EB2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18"/>
    <w:rsid w:val="0000168B"/>
    <w:rsid w:val="00020E77"/>
    <w:rsid w:val="00032C61"/>
    <w:rsid w:val="00062652"/>
    <w:rsid w:val="00070290"/>
    <w:rsid w:val="00071F89"/>
    <w:rsid w:val="000B0BB1"/>
    <w:rsid w:val="000B10E6"/>
    <w:rsid w:val="000B146D"/>
    <w:rsid w:val="000D501C"/>
    <w:rsid w:val="00127BF8"/>
    <w:rsid w:val="001B169B"/>
    <w:rsid w:val="001C60A8"/>
    <w:rsid w:val="001C6A3B"/>
    <w:rsid w:val="001D036D"/>
    <w:rsid w:val="002059E8"/>
    <w:rsid w:val="00250A89"/>
    <w:rsid w:val="0025161D"/>
    <w:rsid w:val="0026694F"/>
    <w:rsid w:val="00274488"/>
    <w:rsid w:val="00283F9E"/>
    <w:rsid w:val="002B41B8"/>
    <w:rsid w:val="002B5D5B"/>
    <w:rsid w:val="002C1FAD"/>
    <w:rsid w:val="002C66D7"/>
    <w:rsid w:val="0031542B"/>
    <w:rsid w:val="0039538D"/>
    <w:rsid w:val="003F1EA2"/>
    <w:rsid w:val="003F2E58"/>
    <w:rsid w:val="00404CC7"/>
    <w:rsid w:val="00440FC6"/>
    <w:rsid w:val="004500FD"/>
    <w:rsid w:val="00450A15"/>
    <w:rsid w:val="00480BEB"/>
    <w:rsid w:val="00482A75"/>
    <w:rsid w:val="00491457"/>
    <w:rsid w:val="0049718A"/>
    <w:rsid w:val="004A7032"/>
    <w:rsid w:val="004D0E3F"/>
    <w:rsid w:val="004F223E"/>
    <w:rsid w:val="0050757F"/>
    <w:rsid w:val="0053411B"/>
    <w:rsid w:val="00537045"/>
    <w:rsid w:val="00541FE0"/>
    <w:rsid w:val="00545AB4"/>
    <w:rsid w:val="00557475"/>
    <w:rsid w:val="005D1A8E"/>
    <w:rsid w:val="005E75CA"/>
    <w:rsid w:val="00647F5C"/>
    <w:rsid w:val="00663053"/>
    <w:rsid w:val="00671F20"/>
    <w:rsid w:val="006B3CD0"/>
    <w:rsid w:val="006C69A8"/>
    <w:rsid w:val="006E655F"/>
    <w:rsid w:val="00722699"/>
    <w:rsid w:val="00733CC5"/>
    <w:rsid w:val="00755CEA"/>
    <w:rsid w:val="007A11D5"/>
    <w:rsid w:val="007A670F"/>
    <w:rsid w:val="007C53A8"/>
    <w:rsid w:val="007F67F8"/>
    <w:rsid w:val="00841E82"/>
    <w:rsid w:val="008479D7"/>
    <w:rsid w:val="0086637B"/>
    <w:rsid w:val="00871F20"/>
    <w:rsid w:val="008B2E54"/>
    <w:rsid w:val="008C36B1"/>
    <w:rsid w:val="008E01DD"/>
    <w:rsid w:val="008E5BD8"/>
    <w:rsid w:val="00933C24"/>
    <w:rsid w:val="009929CD"/>
    <w:rsid w:val="009A7718"/>
    <w:rsid w:val="009F6984"/>
    <w:rsid w:val="009F7972"/>
    <w:rsid w:val="00A00335"/>
    <w:rsid w:val="00A51CF8"/>
    <w:rsid w:val="00A52D36"/>
    <w:rsid w:val="00A577CA"/>
    <w:rsid w:val="00A9197E"/>
    <w:rsid w:val="00AB4E74"/>
    <w:rsid w:val="00AC18C4"/>
    <w:rsid w:val="00AE1ABA"/>
    <w:rsid w:val="00AF30B8"/>
    <w:rsid w:val="00AF34AD"/>
    <w:rsid w:val="00B21366"/>
    <w:rsid w:val="00B728D1"/>
    <w:rsid w:val="00BC1DC0"/>
    <w:rsid w:val="00BE005E"/>
    <w:rsid w:val="00C06647"/>
    <w:rsid w:val="00C341D6"/>
    <w:rsid w:val="00C52207"/>
    <w:rsid w:val="00C52AB1"/>
    <w:rsid w:val="00C56519"/>
    <w:rsid w:val="00CD5C12"/>
    <w:rsid w:val="00CE0BC6"/>
    <w:rsid w:val="00D11AFE"/>
    <w:rsid w:val="00D36400"/>
    <w:rsid w:val="00D428FA"/>
    <w:rsid w:val="00D67115"/>
    <w:rsid w:val="00D84764"/>
    <w:rsid w:val="00DC2B05"/>
    <w:rsid w:val="00DC4144"/>
    <w:rsid w:val="00E112F0"/>
    <w:rsid w:val="00E1248E"/>
    <w:rsid w:val="00E4018A"/>
    <w:rsid w:val="00E4643F"/>
    <w:rsid w:val="00E630B0"/>
    <w:rsid w:val="00E820C5"/>
    <w:rsid w:val="00F26C0E"/>
    <w:rsid w:val="00F445B6"/>
    <w:rsid w:val="00F6200D"/>
    <w:rsid w:val="00F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CCDCF-B97A-406C-8D94-0558E20F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2C61"/>
    <w:pPr>
      <w:spacing w:after="0" w:line="240" w:lineRule="auto"/>
    </w:pPr>
  </w:style>
  <w:style w:type="paragraph" w:customStyle="1" w:styleId="Default">
    <w:name w:val="Default"/>
    <w:rsid w:val="00283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</Pages>
  <Words>1615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komputertu.pl</dc:creator>
  <cp:keywords/>
  <dc:description/>
  <cp:lastModifiedBy>Jerzy Kensik</cp:lastModifiedBy>
  <cp:revision>33</cp:revision>
  <cp:lastPrinted>2016-04-11T10:21:00Z</cp:lastPrinted>
  <dcterms:created xsi:type="dcterms:W3CDTF">2014-04-03T11:01:00Z</dcterms:created>
  <dcterms:modified xsi:type="dcterms:W3CDTF">2016-04-12T10:13:00Z</dcterms:modified>
</cp:coreProperties>
</file>