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6FD" w:rsidRPr="00E513CD" w:rsidRDefault="008A36FD" w:rsidP="009F6E90">
      <w:pPr>
        <w:jc w:val="center"/>
        <w:rPr>
          <w:rFonts w:ascii="Arial" w:hAnsi="Arial" w:cs="Arial"/>
          <w:b/>
          <w:bCs/>
          <w:sz w:val="24"/>
          <w:lang w:val="pl-PL" w:eastAsia="pl-PL"/>
        </w:rPr>
      </w:pPr>
      <w:bookmarkStart w:id="0" w:name="_GoBack"/>
      <w:bookmarkEnd w:id="0"/>
      <w:r w:rsidRPr="00E513CD">
        <w:rPr>
          <w:rFonts w:ascii="Arial" w:hAnsi="Arial" w:cs="Arial"/>
          <w:b/>
          <w:bCs/>
          <w:sz w:val="24"/>
          <w:lang w:val="pl-PL" w:eastAsia="pl-PL"/>
        </w:rPr>
        <w:t>PROGRAM SZKOLENIA</w:t>
      </w:r>
    </w:p>
    <w:p w:rsidR="008A36FD" w:rsidRPr="00E513CD" w:rsidRDefault="0023049E" w:rsidP="009F6E90">
      <w:pPr>
        <w:jc w:val="center"/>
        <w:rPr>
          <w:rFonts w:ascii="Arial" w:hAnsi="Arial" w:cs="Arial"/>
          <w:b/>
          <w:bCs/>
          <w:sz w:val="24"/>
          <w:lang w:val="pl-PL" w:eastAsia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144780</wp:posOffset>
                </wp:positionV>
                <wp:extent cx="5690870" cy="594360"/>
                <wp:effectExtent l="19050" t="19050" r="43180" b="53340"/>
                <wp:wrapNone/>
                <wp:docPr id="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0870" cy="59436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A36FD" w:rsidRPr="00723B15" w:rsidRDefault="008A36FD" w:rsidP="00FE3169">
                            <w:pPr>
                              <w:pStyle w:val="Zwykytekst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23B1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pn. „Jak pozyskać środki na działania? </w:t>
                            </w:r>
                          </w:p>
                          <w:p w:rsidR="008A36FD" w:rsidRPr="00723B15" w:rsidRDefault="008A36FD" w:rsidP="00FE3169">
                            <w:pPr>
                              <w:pStyle w:val="Zwykytekst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23B1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Podstawy fundraisingu”</w:t>
                            </w:r>
                          </w:p>
                          <w:p w:rsidR="008A36FD" w:rsidRPr="00AC5504" w:rsidRDefault="008A36FD" w:rsidP="00E513CD">
                            <w:pPr>
                              <w:pStyle w:val="Zwykytekst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A36FD" w:rsidRPr="009F6E90" w:rsidRDefault="008A36FD" w:rsidP="009F6E90">
                            <w:pPr>
                              <w:suppressAutoHyphens/>
                              <w:jc w:val="center"/>
                              <w:rPr>
                                <w:rFonts w:ascii="Candara" w:hAnsi="Candara" w:cs="Tahoma"/>
                                <w:b/>
                                <w:sz w:val="32"/>
                                <w:szCs w:val="32"/>
                                <w:lang w:val="pl-PL"/>
                              </w:rPr>
                            </w:pPr>
                          </w:p>
                          <w:p w:rsidR="008A36FD" w:rsidRPr="009F6E90" w:rsidRDefault="008A36FD" w:rsidP="009F6E90">
                            <w:pPr>
                              <w:suppressAutoHyphens/>
                              <w:jc w:val="center"/>
                              <w:rPr>
                                <w:rFonts w:ascii="Candara" w:hAnsi="Candara" w:cs="Tahoma"/>
                                <w:b/>
                                <w:sz w:val="32"/>
                                <w:szCs w:val="32"/>
                                <w:lang w:val="pl-PL"/>
                              </w:rPr>
                            </w:pPr>
                          </w:p>
                          <w:p w:rsidR="008A36FD" w:rsidRPr="009F6E90" w:rsidRDefault="008A36FD" w:rsidP="009F6E90">
                            <w:pPr>
                              <w:suppressAutoHyphens/>
                              <w:jc w:val="center"/>
                              <w:rPr>
                                <w:rFonts w:ascii="Candara" w:hAnsi="Candara" w:cs="Tahoma"/>
                                <w:b/>
                                <w:sz w:val="32"/>
                                <w:szCs w:val="32"/>
                                <w:lang w:val="pl-PL"/>
                              </w:rPr>
                            </w:pPr>
                          </w:p>
                          <w:p w:rsidR="008A36FD" w:rsidRPr="009F6E90" w:rsidRDefault="008A36FD" w:rsidP="009F6E90">
                            <w:pPr>
                              <w:suppressAutoHyphens/>
                              <w:jc w:val="center"/>
                              <w:rPr>
                                <w:rFonts w:ascii="Candara" w:hAnsi="Candara" w:cs="Tahoma"/>
                                <w:b/>
                                <w:sz w:val="32"/>
                                <w:szCs w:val="32"/>
                                <w:lang w:val="pl-PL"/>
                              </w:rPr>
                            </w:pPr>
                          </w:p>
                          <w:p w:rsidR="008A36FD" w:rsidRPr="009F6E90" w:rsidRDefault="008A36FD" w:rsidP="009F6E90">
                            <w:pPr>
                              <w:rPr>
                                <w:szCs w:val="32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.55pt;margin-top:11.4pt;width:448.1pt;height:4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" fillcolor="#9bbb59" strokecolor="#f2f2f2" strokeweight="3pt">
                <v:shadow on="t" color="#4e6128" opacity=".5" offset="1pt"/>
                <v:textbox>
                  <w:txbxContent>
                    <w:p w:rsidR="008A36FD" w:rsidRPr="00723B15" w:rsidRDefault="008A36FD" w:rsidP="00FE3169">
                      <w:pPr>
                        <w:pStyle w:val="Zwykytekst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23B1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pn. „Jak pozyskać środki na działania? </w:t>
                      </w:r>
                    </w:p>
                    <w:p w:rsidR="008A36FD" w:rsidRPr="00723B15" w:rsidRDefault="008A36FD" w:rsidP="00FE3169">
                      <w:pPr>
                        <w:pStyle w:val="Zwykytekst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23B1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Podstawy fundraisingu”</w:t>
                      </w:r>
                    </w:p>
                    <w:p w:rsidR="008A36FD" w:rsidRPr="00AC5504" w:rsidRDefault="008A36FD" w:rsidP="00E513CD">
                      <w:pPr>
                        <w:pStyle w:val="Zwykytekst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8A36FD" w:rsidRPr="009F6E90" w:rsidRDefault="008A36FD" w:rsidP="009F6E90">
                      <w:pPr>
                        <w:suppressAutoHyphens/>
                        <w:jc w:val="center"/>
                        <w:rPr>
                          <w:rFonts w:ascii="Candara" w:hAnsi="Candara" w:cs="Tahoma"/>
                          <w:b/>
                          <w:sz w:val="32"/>
                          <w:szCs w:val="32"/>
                          <w:lang w:val="pl-PL"/>
                        </w:rPr>
                      </w:pPr>
                    </w:p>
                    <w:p w:rsidR="008A36FD" w:rsidRPr="009F6E90" w:rsidRDefault="008A36FD" w:rsidP="009F6E90">
                      <w:pPr>
                        <w:suppressAutoHyphens/>
                        <w:jc w:val="center"/>
                        <w:rPr>
                          <w:rFonts w:ascii="Candara" w:hAnsi="Candara" w:cs="Tahoma"/>
                          <w:b/>
                          <w:sz w:val="32"/>
                          <w:szCs w:val="32"/>
                          <w:lang w:val="pl-PL"/>
                        </w:rPr>
                      </w:pPr>
                    </w:p>
                    <w:p w:rsidR="008A36FD" w:rsidRPr="009F6E90" w:rsidRDefault="008A36FD" w:rsidP="009F6E90">
                      <w:pPr>
                        <w:suppressAutoHyphens/>
                        <w:jc w:val="center"/>
                        <w:rPr>
                          <w:rFonts w:ascii="Candara" w:hAnsi="Candara" w:cs="Tahoma"/>
                          <w:b/>
                          <w:sz w:val="32"/>
                          <w:szCs w:val="32"/>
                          <w:lang w:val="pl-PL"/>
                        </w:rPr>
                      </w:pPr>
                    </w:p>
                    <w:p w:rsidR="008A36FD" w:rsidRPr="009F6E90" w:rsidRDefault="008A36FD" w:rsidP="009F6E90">
                      <w:pPr>
                        <w:suppressAutoHyphens/>
                        <w:jc w:val="center"/>
                        <w:rPr>
                          <w:rFonts w:ascii="Candara" w:hAnsi="Candara" w:cs="Tahoma"/>
                          <w:b/>
                          <w:sz w:val="32"/>
                          <w:szCs w:val="32"/>
                          <w:lang w:val="pl-PL"/>
                        </w:rPr>
                      </w:pPr>
                    </w:p>
                    <w:p w:rsidR="008A36FD" w:rsidRPr="009F6E90" w:rsidRDefault="008A36FD" w:rsidP="009F6E90">
                      <w:pPr>
                        <w:rPr>
                          <w:szCs w:val="32"/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36FD" w:rsidRPr="00E513CD" w:rsidRDefault="008A36FD" w:rsidP="009F6E90">
      <w:pPr>
        <w:jc w:val="center"/>
        <w:rPr>
          <w:rFonts w:ascii="Arial" w:hAnsi="Arial" w:cs="Arial"/>
          <w:b/>
          <w:bCs/>
          <w:sz w:val="24"/>
          <w:lang w:val="pl-PL" w:eastAsia="pl-PL"/>
        </w:rPr>
      </w:pPr>
    </w:p>
    <w:p w:rsidR="008A36FD" w:rsidRPr="00E513CD" w:rsidRDefault="008A36FD" w:rsidP="009F6E90">
      <w:pPr>
        <w:jc w:val="center"/>
        <w:rPr>
          <w:rFonts w:ascii="Arial" w:hAnsi="Arial" w:cs="Arial"/>
          <w:b/>
          <w:bCs/>
          <w:sz w:val="24"/>
          <w:lang w:val="pl-PL" w:eastAsia="pl-PL"/>
        </w:rPr>
      </w:pPr>
    </w:p>
    <w:p w:rsidR="008A36FD" w:rsidRPr="00E513CD" w:rsidRDefault="008A36FD" w:rsidP="009F6E90">
      <w:pPr>
        <w:jc w:val="center"/>
        <w:rPr>
          <w:rFonts w:ascii="Arial" w:hAnsi="Arial" w:cs="Arial"/>
          <w:b/>
          <w:bCs/>
          <w:sz w:val="24"/>
          <w:lang w:val="pl-PL" w:eastAsia="pl-PL"/>
        </w:rPr>
      </w:pPr>
    </w:p>
    <w:p w:rsidR="008A36FD" w:rsidRPr="00E513CD" w:rsidRDefault="008A36FD" w:rsidP="009F6E90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</w:p>
    <w:p w:rsidR="008A36FD" w:rsidRDefault="008A36FD" w:rsidP="009F6E90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  <w:r w:rsidRPr="00E513CD">
        <w:rPr>
          <w:rFonts w:ascii="Tahoma" w:hAnsi="Tahoma" w:cs="Tahoma"/>
          <w:b/>
          <w:bCs/>
          <w:sz w:val="20"/>
          <w:szCs w:val="20"/>
          <w:lang w:val="pl-PL"/>
        </w:rPr>
        <w:t xml:space="preserve">Termin i miejsce szkolenia: </w:t>
      </w:r>
    </w:p>
    <w:p w:rsidR="008A36FD" w:rsidRPr="00D21F42" w:rsidRDefault="008A36FD" w:rsidP="009F6E90">
      <w:pPr>
        <w:spacing w:line="360" w:lineRule="auto"/>
        <w:jc w:val="both"/>
        <w:rPr>
          <w:b/>
          <w:bCs/>
          <w:sz w:val="24"/>
          <w:lang w:val="pl-PL"/>
        </w:rPr>
      </w:pPr>
    </w:p>
    <w:p w:rsidR="008A36FD" w:rsidRPr="00D21F42" w:rsidRDefault="008A36FD" w:rsidP="00D21F42">
      <w:pPr>
        <w:pStyle w:val="Akapitzlist1"/>
        <w:ind w:left="0"/>
        <w:jc w:val="center"/>
        <w:rPr>
          <w:b/>
          <w:i/>
          <w:sz w:val="24"/>
          <w:u w:val="single"/>
          <w:lang w:val="pl-PL"/>
        </w:rPr>
      </w:pPr>
      <w:r>
        <w:rPr>
          <w:b/>
          <w:bCs/>
          <w:i/>
          <w:sz w:val="24"/>
          <w:lang w:val="pl-PL"/>
        </w:rPr>
        <w:t>27</w:t>
      </w:r>
      <w:r w:rsidRPr="00D21F42">
        <w:rPr>
          <w:b/>
          <w:bCs/>
          <w:i/>
          <w:sz w:val="24"/>
          <w:lang w:val="pl-PL"/>
        </w:rPr>
        <w:t xml:space="preserve">  listopada 2014 r. </w:t>
      </w:r>
      <w:r w:rsidRPr="00D21F42">
        <w:rPr>
          <w:i/>
          <w:sz w:val="24"/>
          <w:lang w:val="pl-PL"/>
        </w:rPr>
        <w:t>Starostwo Powiatowe w Chełmnie, ul. Harcerska 1, sala 2</w:t>
      </w:r>
    </w:p>
    <w:p w:rsidR="008A36FD" w:rsidRPr="00D21F42" w:rsidRDefault="008A36FD" w:rsidP="00D21F42">
      <w:pPr>
        <w:jc w:val="center"/>
        <w:rPr>
          <w:rStyle w:val="Pogrubienie"/>
          <w:b w:val="0"/>
          <w:i/>
          <w:sz w:val="24"/>
          <w:lang w:val="pl-PL"/>
        </w:rPr>
      </w:pPr>
      <w:r w:rsidRPr="00D21F42">
        <w:rPr>
          <w:rStyle w:val="Pogrubienie"/>
          <w:b w:val="0"/>
          <w:i/>
          <w:sz w:val="24"/>
          <w:lang w:val="pl-PL"/>
        </w:rPr>
        <w:t xml:space="preserve">w godz. 9.00 – 17.00 </w:t>
      </w:r>
      <w:r w:rsidRPr="00D21F42">
        <w:rPr>
          <w:bCs/>
          <w:i/>
          <w:sz w:val="24"/>
          <w:lang w:val="pl-PL"/>
        </w:rPr>
        <w:t>(8 godz.) z przerwą na obiad</w:t>
      </w:r>
    </w:p>
    <w:p w:rsidR="008A36FD" w:rsidRPr="00E513CD" w:rsidRDefault="008A36FD" w:rsidP="009F6E90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</w:p>
    <w:p w:rsidR="008A36FD" w:rsidRPr="00E513CD" w:rsidRDefault="008A36FD" w:rsidP="00E513CD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E513CD">
        <w:rPr>
          <w:rFonts w:ascii="Arial" w:hAnsi="Arial" w:cs="Arial"/>
          <w:sz w:val="20"/>
          <w:szCs w:val="20"/>
          <w:lang w:val="pl-PL"/>
        </w:rPr>
        <w:t xml:space="preserve">Szkolenie przeznaczone jest przede wszystkim dla </w:t>
      </w:r>
      <w:r w:rsidRPr="00E513CD">
        <w:rPr>
          <w:rFonts w:ascii="Arial" w:hAnsi="Arial" w:cs="Arial"/>
          <w:b/>
          <w:sz w:val="20"/>
          <w:szCs w:val="20"/>
          <w:lang w:val="pl-PL"/>
        </w:rPr>
        <w:t>PODMIOTÓW EKONOMII SPOŁECZNEJ</w:t>
      </w:r>
      <w:r w:rsidRPr="00E513CD">
        <w:rPr>
          <w:rFonts w:ascii="Arial" w:hAnsi="Arial" w:cs="Arial"/>
          <w:sz w:val="20"/>
          <w:szCs w:val="20"/>
          <w:lang w:val="pl-PL"/>
        </w:rPr>
        <w:t xml:space="preserve"> (organizacje pozarządowe, spółdzielnie pracy, spółdzielnie socjalne (max 3 os. z jednej organizacji) oraz osoby fizyczne w tym również osoby bezrobotne z terenu woj. kujawsko – pomorskiego </w:t>
      </w:r>
      <w:r w:rsidRPr="00E513CD">
        <w:rPr>
          <w:rFonts w:ascii="Arial" w:hAnsi="Arial" w:cs="Arial"/>
          <w:b/>
          <w:sz w:val="20"/>
          <w:szCs w:val="20"/>
          <w:u w:val="single"/>
          <w:lang w:val="pl-PL"/>
        </w:rPr>
        <w:t>z powiatów: chełmińskiego, aleksandrowskiego, toruńskiego a także miasta Toruń.</w:t>
      </w:r>
    </w:p>
    <w:p w:rsidR="008A36FD" w:rsidRPr="00E513CD" w:rsidRDefault="008A36FD" w:rsidP="009F6E90">
      <w:pPr>
        <w:spacing w:line="360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</w:p>
    <w:tbl>
      <w:tblPr>
        <w:tblpPr w:leftFromText="141" w:rightFromText="141" w:vertAnchor="page" w:horzAnchor="margin" w:tblpY="7156"/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8057"/>
      </w:tblGrid>
      <w:tr w:rsidR="008A36FD" w:rsidRPr="00723B15" w:rsidTr="00D21F42">
        <w:trPr>
          <w:trHeight w:val="482"/>
        </w:trPr>
        <w:tc>
          <w:tcPr>
            <w:tcW w:w="997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8A36FD" w:rsidRPr="00723B15" w:rsidRDefault="008A36FD" w:rsidP="00336ABE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23B15">
              <w:rPr>
                <w:rFonts w:ascii="Arial" w:hAnsi="Arial" w:cs="Arial"/>
                <w:sz w:val="20"/>
                <w:szCs w:val="20"/>
                <w:lang w:val="pl-PL"/>
              </w:rPr>
              <w:t>Program Szkolenia</w:t>
            </w:r>
          </w:p>
        </w:tc>
      </w:tr>
      <w:tr w:rsidR="008A36FD" w:rsidRPr="00723B15" w:rsidTr="00D21F42">
        <w:trPr>
          <w:trHeight w:val="482"/>
        </w:trPr>
        <w:tc>
          <w:tcPr>
            <w:tcW w:w="19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8A36FD" w:rsidRPr="00723B15" w:rsidRDefault="008A36FD" w:rsidP="00336ABE">
            <w:pPr>
              <w:jc w:val="center"/>
              <w:outlineLvl w:val="7"/>
              <w:rPr>
                <w:rFonts w:ascii="Arial" w:hAnsi="Arial" w:cs="Arial"/>
                <w:iCs/>
                <w:sz w:val="20"/>
                <w:szCs w:val="20"/>
                <w:lang w:val="pl-PL"/>
              </w:rPr>
            </w:pPr>
            <w:r w:rsidRPr="00723B15">
              <w:rPr>
                <w:rFonts w:ascii="Arial" w:hAnsi="Arial" w:cs="Arial"/>
                <w:iCs/>
                <w:sz w:val="20"/>
                <w:szCs w:val="20"/>
                <w:lang w:val="pl-PL"/>
              </w:rPr>
              <w:t>Godzina</w:t>
            </w:r>
          </w:p>
        </w:tc>
        <w:tc>
          <w:tcPr>
            <w:tcW w:w="805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8A36FD" w:rsidRPr="00723B15" w:rsidRDefault="008A36FD" w:rsidP="00336ABE">
            <w:pPr>
              <w:ind w:left="2623"/>
              <w:outlineLvl w:val="7"/>
              <w:rPr>
                <w:rFonts w:ascii="Arial" w:hAnsi="Arial" w:cs="Arial"/>
                <w:iCs/>
                <w:sz w:val="20"/>
                <w:szCs w:val="20"/>
                <w:lang w:val="pl-PL"/>
              </w:rPr>
            </w:pPr>
            <w:r w:rsidRPr="00723B15">
              <w:rPr>
                <w:rFonts w:ascii="Arial" w:hAnsi="Arial" w:cs="Arial"/>
                <w:iCs/>
                <w:sz w:val="20"/>
                <w:szCs w:val="20"/>
                <w:lang w:val="pl-PL"/>
              </w:rPr>
              <w:t xml:space="preserve"> Temat</w:t>
            </w:r>
          </w:p>
        </w:tc>
      </w:tr>
      <w:tr w:rsidR="008A36FD" w:rsidRPr="00723B15" w:rsidTr="00D21F42">
        <w:trPr>
          <w:trHeight w:val="482"/>
        </w:trPr>
        <w:tc>
          <w:tcPr>
            <w:tcW w:w="1913" w:type="dxa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  <w:vAlign w:val="center"/>
          </w:tcPr>
          <w:p w:rsidR="008A36FD" w:rsidRPr="00723B15" w:rsidRDefault="008A36FD" w:rsidP="00336ABE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23B15">
              <w:rPr>
                <w:rFonts w:ascii="Arial" w:hAnsi="Arial" w:cs="Arial"/>
                <w:sz w:val="20"/>
                <w:szCs w:val="20"/>
                <w:lang w:val="pl-PL"/>
              </w:rPr>
              <w:t>8.45 – 9.00</w:t>
            </w:r>
          </w:p>
        </w:tc>
        <w:tc>
          <w:tcPr>
            <w:tcW w:w="80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A36FD" w:rsidRPr="00723B15" w:rsidRDefault="008A36FD" w:rsidP="00336ABE">
            <w:pPr>
              <w:keepNext/>
              <w:tabs>
                <w:tab w:val="left" w:pos="283"/>
              </w:tabs>
              <w:outlineLvl w:val="1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23B15">
              <w:rPr>
                <w:rFonts w:ascii="Arial" w:hAnsi="Arial" w:cs="Arial"/>
                <w:sz w:val="20"/>
                <w:szCs w:val="20"/>
                <w:lang w:val="pl-PL"/>
              </w:rPr>
              <w:t xml:space="preserve">    Rejestracja uczestników szkolenia</w:t>
            </w:r>
          </w:p>
        </w:tc>
      </w:tr>
      <w:tr w:rsidR="008A36FD" w:rsidRPr="00723B15" w:rsidTr="00D21F42">
        <w:trPr>
          <w:trHeight w:val="991"/>
        </w:trPr>
        <w:tc>
          <w:tcPr>
            <w:tcW w:w="1913" w:type="dxa"/>
            <w:tcBorders>
              <w:left w:val="single" w:sz="12" w:space="0" w:color="auto"/>
            </w:tcBorders>
            <w:shd w:val="clear" w:color="auto" w:fill="CCCCCC"/>
            <w:vAlign w:val="center"/>
          </w:tcPr>
          <w:p w:rsidR="008A36FD" w:rsidRPr="00723B15" w:rsidRDefault="008A36FD" w:rsidP="00336ABE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23B15">
              <w:rPr>
                <w:rFonts w:ascii="Arial" w:hAnsi="Arial" w:cs="Arial"/>
                <w:sz w:val="20"/>
                <w:szCs w:val="20"/>
                <w:lang w:val="pl-PL"/>
              </w:rPr>
              <w:t>9.00 – 11.00</w:t>
            </w:r>
          </w:p>
        </w:tc>
        <w:tc>
          <w:tcPr>
            <w:tcW w:w="8057" w:type="dxa"/>
            <w:tcBorders>
              <w:right w:val="single" w:sz="12" w:space="0" w:color="auto"/>
            </w:tcBorders>
            <w:vAlign w:val="center"/>
          </w:tcPr>
          <w:p w:rsidR="008A36FD" w:rsidRPr="00723B15" w:rsidRDefault="008A36FD" w:rsidP="00723B1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23B15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  <w:p w:rsidR="008A36FD" w:rsidRPr="00723B15" w:rsidRDefault="008A36FD" w:rsidP="00723B1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23B15">
              <w:rPr>
                <w:rFonts w:ascii="Arial" w:hAnsi="Arial" w:cs="Arial"/>
                <w:sz w:val="20"/>
                <w:szCs w:val="20"/>
                <w:lang w:val="pl-PL"/>
              </w:rPr>
              <w:t xml:space="preserve">    Co to jest fundraising - idea i definicja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  <w:p w:rsidR="008A36FD" w:rsidRPr="00723B15" w:rsidRDefault="008A36FD" w:rsidP="00723B1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23B15">
              <w:rPr>
                <w:rFonts w:ascii="Arial" w:hAnsi="Arial" w:cs="Arial"/>
                <w:sz w:val="20"/>
                <w:szCs w:val="20"/>
                <w:lang w:val="pl-PL"/>
              </w:rPr>
              <w:t xml:space="preserve">    Czy organizacja jest gotowa na fundraising: analiza sytuacji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  <w:p w:rsidR="008A36FD" w:rsidRPr="00723B15" w:rsidRDefault="008A36FD" w:rsidP="00723B1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23B15">
              <w:rPr>
                <w:rFonts w:ascii="Arial" w:hAnsi="Arial" w:cs="Arial"/>
                <w:sz w:val="20"/>
                <w:szCs w:val="20"/>
                <w:lang w:val="pl-PL"/>
              </w:rPr>
              <w:t xml:space="preserve">    Rola fundraisera i jego miejsce w zespole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  <w:p w:rsidR="008A36FD" w:rsidRPr="00723B15" w:rsidRDefault="008A36FD" w:rsidP="00723B1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8A36FD" w:rsidRPr="00723B15" w:rsidTr="00D21F42">
        <w:trPr>
          <w:trHeight w:val="482"/>
        </w:trPr>
        <w:tc>
          <w:tcPr>
            <w:tcW w:w="1913" w:type="dxa"/>
            <w:tcBorders>
              <w:left w:val="single" w:sz="12" w:space="0" w:color="auto"/>
            </w:tcBorders>
            <w:shd w:val="clear" w:color="auto" w:fill="CCCCCC"/>
            <w:vAlign w:val="center"/>
          </w:tcPr>
          <w:p w:rsidR="008A36FD" w:rsidRPr="00723B15" w:rsidRDefault="008A36FD" w:rsidP="00336ABE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23B15">
              <w:rPr>
                <w:rFonts w:ascii="Arial" w:hAnsi="Arial" w:cs="Arial"/>
                <w:sz w:val="20"/>
                <w:szCs w:val="20"/>
                <w:lang w:val="pl-PL"/>
              </w:rPr>
              <w:t>11.00 – 11.15</w:t>
            </w:r>
          </w:p>
        </w:tc>
        <w:tc>
          <w:tcPr>
            <w:tcW w:w="8057" w:type="dxa"/>
            <w:tcBorders>
              <w:right w:val="single" w:sz="12" w:space="0" w:color="auto"/>
            </w:tcBorders>
            <w:vAlign w:val="center"/>
          </w:tcPr>
          <w:p w:rsidR="008A36FD" w:rsidRPr="00723B15" w:rsidRDefault="008A36FD" w:rsidP="00336ABE">
            <w:pPr>
              <w:keepNext/>
              <w:ind w:left="103"/>
              <w:jc w:val="both"/>
              <w:outlineLvl w:val="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23B15">
              <w:rPr>
                <w:rFonts w:ascii="Arial" w:hAnsi="Arial" w:cs="Arial"/>
                <w:sz w:val="20"/>
                <w:szCs w:val="20"/>
                <w:lang w:val="pl-PL"/>
              </w:rPr>
              <w:t xml:space="preserve"> Przerwa kawowa</w:t>
            </w:r>
          </w:p>
        </w:tc>
      </w:tr>
      <w:tr w:rsidR="008A36FD" w:rsidRPr="00723B15" w:rsidTr="00D21F42">
        <w:trPr>
          <w:trHeight w:val="482"/>
        </w:trPr>
        <w:tc>
          <w:tcPr>
            <w:tcW w:w="1913" w:type="dxa"/>
            <w:tcBorders>
              <w:left w:val="single" w:sz="12" w:space="0" w:color="auto"/>
            </w:tcBorders>
            <w:shd w:val="clear" w:color="auto" w:fill="CCCCCC"/>
            <w:vAlign w:val="center"/>
          </w:tcPr>
          <w:p w:rsidR="008A36FD" w:rsidRPr="00723B15" w:rsidRDefault="008A36FD" w:rsidP="00336ABE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23B15">
              <w:rPr>
                <w:rFonts w:ascii="Arial" w:hAnsi="Arial" w:cs="Arial"/>
                <w:sz w:val="20"/>
                <w:szCs w:val="20"/>
                <w:lang w:val="pl-PL"/>
              </w:rPr>
              <w:t>11.15 – 13.30</w:t>
            </w:r>
          </w:p>
        </w:tc>
        <w:tc>
          <w:tcPr>
            <w:tcW w:w="8057" w:type="dxa"/>
            <w:tcBorders>
              <w:right w:val="single" w:sz="12" w:space="0" w:color="auto"/>
            </w:tcBorders>
            <w:vAlign w:val="center"/>
          </w:tcPr>
          <w:p w:rsidR="008A36FD" w:rsidRPr="00723B15" w:rsidRDefault="008A36FD" w:rsidP="00723B1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23B15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  <w:p w:rsidR="008A36FD" w:rsidRPr="00723B15" w:rsidRDefault="008A36FD" w:rsidP="00723B1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23B15">
              <w:rPr>
                <w:rFonts w:ascii="Arial" w:hAnsi="Arial" w:cs="Arial"/>
                <w:sz w:val="20"/>
                <w:szCs w:val="20"/>
                <w:lang w:val="pl-PL"/>
              </w:rPr>
              <w:t xml:space="preserve">  Gdzie i jak szukać pieniędzy na działania?</w:t>
            </w:r>
          </w:p>
          <w:p w:rsidR="008A36FD" w:rsidRPr="00723B15" w:rsidRDefault="008A36FD" w:rsidP="00723B1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23B15">
              <w:rPr>
                <w:rFonts w:ascii="Arial" w:hAnsi="Arial" w:cs="Arial"/>
                <w:sz w:val="20"/>
                <w:szCs w:val="20"/>
                <w:lang w:val="pl-PL"/>
              </w:rPr>
              <w:t xml:space="preserve">  Narzędzia do pozyskiwania środków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  <w:p w:rsidR="008A36FD" w:rsidRPr="00723B15" w:rsidRDefault="008A36FD" w:rsidP="00D21F4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23B15">
              <w:rPr>
                <w:rFonts w:ascii="Arial" w:hAnsi="Arial" w:cs="Arial"/>
                <w:sz w:val="20"/>
                <w:szCs w:val="20"/>
                <w:lang w:val="pl-PL"/>
              </w:rPr>
              <w:t xml:space="preserve">   </w:t>
            </w:r>
          </w:p>
        </w:tc>
      </w:tr>
      <w:tr w:rsidR="008A36FD" w:rsidRPr="00723B15" w:rsidTr="00D21F42">
        <w:trPr>
          <w:trHeight w:val="482"/>
        </w:trPr>
        <w:tc>
          <w:tcPr>
            <w:tcW w:w="1913" w:type="dxa"/>
            <w:tcBorders>
              <w:left w:val="single" w:sz="12" w:space="0" w:color="auto"/>
            </w:tcBorders>
            <w:shd w:val="clear" w:color="auto" w:fill="CCCCCC"/>
            <w:vAlign w:val="center"/>
          </w:tcPr>
          <w:p w:rsidR="008A36FD" w:rsidRPr="00723B15" w:rsidRDefault="008A36FD" w:rsidP="00336ABE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23B15">
              <w:rPr>
                <w:rFonts w:ascii="Arial" w:hAnsi="Arial" w:cs="Arial"/>
                <w:sz w:val="20"/>
                <w:szCs w:val="20"/>
                <w:lang w:val="pl-PL"/>
              </w:rPr>
              <w:t>13.00 – 13.30</w:t>
            </w:r>
          </w:p>
        </w:tc>
        <w:tc>
          <w:tcPr>
            <w:tcW w:w="8057" w:type="dxa"/>
            <w:tcBorders>
              <w:right w:val="single" w:sz="12" w:space="0" w:color="auto"/>
            </w:tcBorders>
            <w:vAlign w:val="center"/>
          </w:tcPr>
          <w:p w:rsidR="008A36FD" w:rsidRPr="00723B15" w:rsidRDefault="008A36FD" w:rsidP="00336ABE">
            <w:pPr>
              <w:ind w:left="103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23B15">
              <w:rPr>
                <w:rFonts w:ascii="Arial" w:hAnsi="Arial" w:cs="Arial"/>
                <w:sz w:val="20"/>
                <w:szCs w:val="20"/>
                <w:lang w:val="pl-PL"/>
              </w:rPr>
              <w:t xml:space="preserve"> Przerwa na lunch</w:t>
            </w:r>
          </w:p>
        </w:tc>
      </w:tr>
      <w:tr w:rsidR="008A36FD" w:rsidRPr="00723B15" w:rsidTr="00D21F42">
        <w:trPr>
          <w:trHeight w:val="482"/>
        </w:trPr>
        <w:tc>
          <w:tcPr>
            <w:tcW w:w="1913" w:type="dxa"/>
            <w:tcBorders>
              <w:left w:val="single" w:sz="12" w:space="0" w:color="auto"/>
            </w:tcBorders>
            <w:shd w:val="clear" w:color="auto" w:fill="CCCCCC"/>
            <w:vAlign w:val="center"/>
          </w:tcPr>
          <w:p w:rsidR="008A36FD" w:rsidRPr="00723B15" w:rsidRDefault="008A36FD" w:rsidP="00336ABE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23B15">
              <w:rPr>
                <w:rFonts w:ascii="Arial" w:hAnsi="Arial" w:cs="Arial"/>
                <w:sz w:val="20"/>
                <w:szCs w:val="20"/>
                <w:lang w:val="pl-PL"/>
              </w:rPr>
              <w:t>13.30  – 15.15</w:t>
            </w:r>
          </w:p>
        </w:tc>
        <w:tc>
          <w:tcPr>
            <w:tcW w:w="8057" w:type="dxa"/>
            <w:tcBorders>
              <w:right w:val="single" w:sz="12" w:space="0" w:color="auto"/>
            </w:tcBorders>
            <w:vAlign w:val="center"/>
          </w:tcPr>
          <w:p w:rsidR="008A36FD" w:rsidRPr="00723B15" w:rsidRDefault="008A36FD" w:rsidP="00723B1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23B15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  <w:p w:rsidR="008A36FD" w:rsidRPr="00723B15" w:rsidRDefault="008A36FD" w:rsidP="00723B1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23B15">
              <w:rPr>
                <w:rFonts w:ascii="Arial" w:hAnsi="Arial" w:cs="Arial"/>
                <w:sz w:val="20"/>
                <w:szCs w:val="20"/>
                <w:lang w:val="pl-PL"/>
              </w:rPr>
              <w:t xml:space="preserve">  Sponsorzy i partnerzy - jak ich zdobyć?</w:t>
            </w:r>
          </w:p>
          <w:p w:rsidR="008A36FD" w:rsidRPr="00723B15" w:rsidRDefault="008A36FD" w:rsidP="00723B1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23B15">
              <w:rPr>
                <w:rFonts w:ascii="Arial" w:hAnsi="Arial" w:cs="Arial"/>
                <w:sz w:val="20"/>
                <w:szCs w:val="20"/>
                <w:lang w:val="pl-PL"/>
              </w:rPr>
              <w:t xml:space="preserve">  Darczyńcy indywidualni - model współpracy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  <w:p w:rsidR="008A36FD" w:rsidRPr="00723B15" w:rsidRDefault="008A36FD" w:rsidP="00E513CD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8A36FD" w:rsidRPr="00723B15" w:rsidTr="00D21F42">
        <w:trPr>
          <w:trHeight w:val="482"/>
        </w:trPr>
        <w:tc>
          <w:tcPr>
            <w:tcW w:w="1913" w:type="dxa"/>
            <w:tcBorders>
              <w:left w:val="single" w:sz="12" w:space="0" w:color="auto"/>
            </w:tcBorders>
            <w:shd w:val="clear" w:color="auto" w:fill="CCCCCC"/>
            <w:vAlign w:val="center"/>
          </w:tcPr>
          <w:p w:rsidR="008A36FD" w:rsidRPr="00723B15" w:rsidRDefault="008A36FD" w:rsidP="00336ABE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23B15">
              <w:rPr>
                <w:rFonts w:ascii="Arial" w:hAnsi="Arial" w:cs="Arial"/>
                <w:sz w:val="20"/>
                <w:szCs w:val="20"/>
                <w:lang w:val="pl-PL"/>
              </w:rPr>
              <w:t>15.15 – 15.30</w:t>
            </w:r>
          </w:p>
        </w:tc>
        <w:tc>
          <w:tcPr>
            <w:tcW w:w="8057" w:type="dxa"/>
            <w:tcBorders>
              <w:right w:val="single" w:sz="12" w:space="0" w:color="auto"/>
            </w:tcBorders>
            <w:vAlign w:val="center"/>
          </w:tcPr>
          <w:p w:rsidR="008A36FD" w:rsidRPr="00723B15" w:rsidRDefault="008A36FD" w:rsidP="00336ABE">
            <w:pPr>
              <w:outlineLvl w:val="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23B15">
              <w:rPr>
                <w:rFonts w:ascii="Arial" w:hAnsi="Arial" w:cs="Arial"/>
                <w:sz w:val="20"/>
                <w:szCs w:val="20"/>
                <w:lang w:val="pl-PL"/>
              </w:rPr>
              <w:t xml:space="preserve">   Przerwa </w:t>
            </w:r>
          </w:p>
        </w:tc>
      </w:tr>
      <w:tr w:rsidR="008A36FD" w:rsidRPr="00723B15" w:rsidTr="00D21F42">
        <w:trPr>
          <w:trHeight w:val="552"/>
        </w:trPr>
        <w:tc>
          <w:tcPr>
            <w:tcW w:w="1913" w:type="dxa"/>
            <w:tcBorders>
              <w:left w:val="single" w:sz="12" w:space="0" w:color="auto"/>
            </w:tcBorders>
            <w:shd w:val="clear" w:color="auto" w:fill="CCCCCC"/>
            <w:vAlign w:val="center"/>
          </w:tcPr>
          <w:p w:rsidR="008A36FD" w:rsidRPr="00723B15" w:rsidRDefault="008A36FD" w:rsidP="00336ABE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23B15">
              <w:rPr>
                <w:rFonts w:ascii="Arial" w:hAnsi="Arial" w:cs="Arial"/>
                <w:sz w:val="20"/>
                <w:szCs w:val="20"/>
                <w:lang w:val="pl-PL"/>
              </w:rPr>
              <w:t xml:space="preserve">     15.30 – 17.00</w:t>
            </w:r>
          </w:p>
        </w:tc>
        <w:tc>
          <w:tcPr>
            <w:tcW w:w="8057" w:type="dxa"/>
            <w:tcBorders>
              <w:right w:val="single" w:sz="12" w:space="0" w:color="auto"/>
            </w:tcBorders>
            <w:vAlign w:val="center"/>
          </w:tcPr>
          <w:p w:rsidR="008A36FD" w:rsidRPr="00723B15" w:rsidRDefault="008A36FD" w:rsidP="00723B1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23B15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  <w:p w:rsidR="008A36FD" w:rsidRPr="00723B15" w:rsidRDefault="008A36FD" w:rsidP="00723B1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23B15">
              <w:rPr>
                <w:rFonts w:ascii="Arial" w:hAnsi="Arial" w:cs="Arial"/>
                <w:sz w:val="20"/>
                <w:szCs w:val="20"/>
                <w:lang w:val="pl-PL"/>
              </w:rPr>
              <w:t xml:space="preserve">  Czy fundraising jest drogi?</w:t>
            </w:r>
          </w:p>
          <w:p w:rsidR="008A36FD" w:rsidRPr="00723B15" w:rsidRDefault="008A36FD" w:rsidP="00723B1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23B15">
              <w:rPr>
                <w:rFonts w:ascii="Arial" w:hAnsi="Arial" w:cs="Arial"/>
                <w:sz w:val="20"/>
                <w:szCs w:val="20"/>
                <w:lang w:val="pl-PL"/>
              </w:rPr>
              <w:t xml:space="preserve">  Sprawozdania i raporty - ewaluacja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realizowanych </w:t>
            </w:r>
            <w:r w:rsidRPr="00723B15">
              <w:rPr>
                <w:rFonts w:ascii="Arial" w:hAnsi="Arial" w:cs="Arial"/>
                <w:sz w:val="20"/>
                <w:szCs w:val="20"/>
                <w:lang w:val="pl-PL"/>
              </w:rPr>
              <w:t>działań.</w:t>
            </w:r>
          </w:p>
          <w:p w:rsidR="008A36FD" w:rsidRPr="00723B15" w:rsidRDefault="008A36FD" w:rsidP="00E513C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8A36FD" w:rsidRPr="00723B15" w:rsidTr="00D21F42">
        <w:trPr>
          <w:trHeight w:val="482"/>
        </w:trPr>
        <w:tc>
          <w:tcPr>
            <w:tcW w:w="19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8A36FD" w:rsidRPr="00723B15" w:rsidRDefault="008A36FD" w:rsidP="00336ABE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23B15">
              <w:rPr>
                <w:rFonts w:ascii="Arial" w:hAnsi="Arial" w:cs="Arial"/>
                <w:sz w:val="20"/>
                <w:szCs w:val="20"/>
                <w:lang w:val="pl-PL"/>
              </w:rPr>
              <w:t xml:space="preserve">     17.00</w:t>
            </w:r>
          </w:p>
        </w:tc>
        <w:tc>
          <w:tcPr>
            <w:tcW w:w="805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A36FD" w:rsidRPr="00723B15" w:rsidRDefault="008A36FD" w:rsidP="00E513CD">
            <w:pPr>
              <w:outlineLvl w:val="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23B15">
              <w:rPr>
                <w:rFonts w:ascii="Arial" w:hAnsi="Arial" w:cs="Arial"/>
                <w:sz w:val="20"/>
                <w:szCs w:val="20"/>
                <w:lang w:val="pl-PL"/>
              </w:rPr>
              <w:t xml:space="preserve">   Zakończenie szkolenia</w:t>
            </w:r>
          </w:p>
        </w:tc>
      </w:tr>
    </w:tbl>
    <w:p w:rsidR="008A36FD" w:rsidRPr="00E513CD" w:rsidRDefault="008A36FD" w:rsidP="009F6E90">
      <w:pPr>
        <w:spacing w:line="360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</w:p>
    <w:p w:rsidR="008A36FD" w:rsidRPr="00E513CD" w:rsidRDefault="008A36FD" w:rsidP="009F6E90">
      <w:pPr>
        <w:spacing w:line="360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</w:p>
    <w:p w:rsidR="008A36FD" w:rsidRPr="00E513CD" w:rsidRDefault="008A36FD" w:rsidP="009F6E90">
      <w:pPr>
        <w:spacing w:line="360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</w:p>
    <w:p w:rsidR="008A36FD" w:rsidRPr="00E513CD" w:rsidRDefault="008A36FD" w:rsidP="009F6E90">
      <w:pPr>
        <w:spacing w:line="360" w:lineRule="auto"/>
        <w:rPr>
          <w:rFonts w:ascii="Arial" w:hAnsi="Arial" w:cs="Arial"/>
          <w:color w:val="FF0000"/>
          <w:sz w:val="20"/>
          <w:szCs w:val="20"/>
          <w:lang w:val="pl-PL"/>
        </w:rPr>
      </w:pPr>
    </w:p>
    <w:p w:rsidR="008A36FD" w:rsidRDefault="008A36FD" w:rsidP="00D21F42">
      <w:pPr>
        <w:spacing w:line="360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</w:p>
    <w:p w:rsidR="008A36FD" w:rsidRPr="00D21F42" w:rsidRDefault="008A36FD" w:rsidP="00D21F42">
      <w:pPr>
        <w:spacing w:line="360" w:lineRule="auto"/>
        <w:jc w:val="both"/>
        <w:rPr>
          <w:rFonts w:ascii="Tahoma" w:hAnsi="Tahoma" w:cs="Tahoma"/>
          <w:sz w:val="20"/>
          <w:szCs w:val="20"/>
          <w:lang w:val="pl-PL"/>
        </w:rPr>
      </w:pPr>
      <w:r w:rsidRPr="00D21F42">
        <w:rPr>
          <w:rFonts w:ascii="Tahoma" w:hAnsi="Tahoma" w:cs="Tahoma"/>
          <w:bCs/>
          <w:sz w:val="20"/>
          <w:szCs w:val="20"/>
          <w:lang w:val="pl-PL"/>
        </w:rPr>
        <w:t xml:space="preserve">Szkolenie poprowadzi Pani </w:t>
      </w:r>
      <w:r w:rsidRPr="00D21F42">
        <w:rPr>
          <w:rFonts w:ascii="Tahoma" w:hAnsi="Tahoma" w:cs="Tahoma"/>
          <w:sz w:val="20"/>
          <w:szCs w:val="20"/>
          <w:lang w:val="pl-PL"/>
        </w:rPr>
        <w:t xml:space="preserve">Sylwia Romańczak - od 14 lat związana z organizacjami pozarządowymi, trener z zakresu marketingu społecznego, fundraisingu i wolontariatu. </w:t>
      </w:r>
    </w:p>
    <w:p w:rsidR="008A36FD" w:rsidRPr="00D21F42" w:rsidRDefault="008A36FD" w:rsidP="00D21F42">
      <w:pPr>
        <w:spacing w:line="360" w:lineRule="auto"/>
        <w:jc w:val="both"/>
        <w:rPr>
          <w:rFonts w:ascii="Tahoma" w:hAnsi="Tahoma" w:cs="Tahoma"/>
          <w:sz w:val="20"/>
          <w:szCs w:val="20"/>
          <w:lang w:val="pl-PL"/>
        </w:rPr>
      </w:pPr>
      <w:r w:rsidRPr="00D21F42">
        <w:rPr>
          <w:rFonts w:ascii="Tahoma" w:hAnsi="Tahoma" w:cs="Tahoma"/>
          <w:sz w:val="20"/>
          <w:szCs w:val="20"/>
          <w:lang w:val="pl-PL"/>
        </w:rPr>
        <w:t xml:space="preserve">Autorka wielu interesujących publikacji </w:t>
      </w:r>
      <w:r>
        <w:rPr>
          <w:rFonts w:ascii="Tahoma" w:hAnsi="Tahoma" w:cs="Tahoma"/>
          <w:sz w:val="20"/>
          <w:szCs w:val="20"/>
          <w:lang w:val="pl-PL"/>
        </w:rPr>
        <w:t xml:space="preserve">na ten temat. </w:t>
      </w:r>
      <w:r w:rsidRPr="00D21F42">
        <w:rPr>
          <w:rFonts w:ascii="Tahoma" w:hAnsi="Tahoma" w:cs="Tahoma"/>
          <w:sz w:val="20"/>
          <w:szCs w:val="20"/>
          <w:lang w:val="pl-PL"/>
        </w:rPr>
        <w:t>Była dyrektorem Fundacji świętego Mikołaja, zajmowała się m.in. zarządzaniem finansami, pozyskiwaniem środków oraz koordynacją kampanii społecznych. Obecnie członek zarządu Stowarzyszenia Sąsiedzkie Włochy.</w:t>
      </w:r>
    </w:p>
    <w:p w:rsidR="008A36FD" w:rsidRPr="00D21F42" w:rsidRDefault="008A36FD" w:rsidP="00D21F42">
      <w:pPr>
        <w:spacing w:line="360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D21F42">
        <w:rPr>
          <w:rFonts w:ascii="Tahoma" w:hAnsi="Tahoma" w:cs="Tahoma"/>
          <w:sz w:val="20"/>
          <w:szCs w:val="20"/>
          <w:lang w:val="pl-PL"/>
        </w:rPr>
        <w:t xml:space="preserve">Swoją wiedzę </w:t>
      </w:r>
      <w:r>
        <w:rPr>
          <w:rFonts w:ascii="Tahoma" w:hAnsi="Tahoma" w:cs="Tahoma"/>
          <w:sz w:val="20"/>
          <w:szCs w:val="20"/>
          <w:lang w:val="pl-PL"/>
        </w:rPr>
        <w:t xml:space="preserve">dzięki umiejętnościom trenerskim </w:t>
      </w:r>
      <w:r w:rsidRPr="00D21F42">
        <w:rPr>
          <w:rFonts w:ascii="Tahoma" w:hAnsi="Tahoma" w:cs="Tahoma"/>
          <w:sz w:val="20"/>
          <w:szCs w:val="20"/>
          <w:lang w:val="pl-PL"/>
        </w:rPr>
        <w:t xml:space="preserve">przekazuje skutecznie uczestnikom warsztatów.  </w:t>
      </w:r>
    </w:p>
    <w:p w:rsidR="008A36FD" w:rsidRPr="00B802BE" w:rsidRDefault="008A36FD" w:rsidP="009F6E90">
      <w:pPr>
        <w:spacing w:line="360" w:lineRule="auto"/>
        <w:rPr>
          <w:rFonts w:ascii="Tahoma" w:hAnsi="Tahoma" w:cs="Tahoma"/>
          <w:color w:val="FF0000"/>
          <w:sz w:val="20"/>
          <w:szCs w:val="20"/>
          <w:lang w:val="pl-PL"/>
        </w:rPr>
      </w:pPr>
    </w:p>
    <w:p w:rsidR="008A36FD" w:rsidRDefault="008A36FD" w:rsidP="00E513CD">
      <w:pPr>
        <w:spacing w:line="360" w:lineRule="auto"/>
        <w:rPr>
          <w:rFonts w:ascii="Tahoma" w:hAnsi="Tahoma" w:cs="Tahoma"/>
          <w:sz w:val="20"/>
          <w:szCs w:val="20"/>
          <w:lang w:val="pl-PL"/>
        </w:rPr>
      </w:pPr>
      <w:r w:rsidRPr="00B802BE">
        <w:rPr>
          <w:rFonts w:ascii="Tahoma" w:hAnsi="Tahoma" w:cs="Tahoma"/>
          <w:b/>
          <w:iCs/>
          <w:sz w:val="20"/>
          <w:szCs w:val="20"/>
          <w:lang w:val="pl-PL"/>
        </w:rPr>
        <w:t>Celem ogólnym szkolenia jest</w:t>
      </w:r>
      <w:r w:rsidRPr="00B802BE">
        <w:rPr>
          <w:rFonts w:ascii="Tahoma" w:hAnsi="Tahoma" w:cs="Tahoma"/>
          <w:b/>
          <w:sz w:val="20"/>
          <w:szCs w:val="20"/>
          <w:lang w:val="pl-PL"/>
        </w:rPr>
        <w:t>:</w:t>
      </w:r>
      <w:r w:rsidRPr="00B802BE">
        <w:rPr>
          <w:rFonts w:ascii="Tahoma" w:hAnsi="Tahoma" w:cs="Tahoma"/>
          <w:sz w:val="20"/>
          <w:szCs w:val="20"/>
          <w:lang w:val="pl-PL"/>
        </w:rPr>
        <w:t xml:space="preserve"> </w:t>
      </w:r>
      <w:r w:rsidRPr="00D21F42">
        <w:rPr>
          <w:rFonts w:ascii="Tahoma" w:hAnsi="Tahoma" w:cs="Tahoma"/>
          <w:sz w:val="20"/>
          <w:szCs w:val="20"/>
          <w:lang w:val="pl-PL"/>
        </w:rPr>
        <w:br/>
      </w:r>
      <w:r w:rsidRPr="00B802BE">
        <w:rPr>
          <w:rFonts w:ascii="Tahoma" w:hAnsi="Tahoma" w:cs="Tahoma"/>
          <w:sz w:val="20"/>
          <w:szCs w:val="20"/>
          <w:lang w:val="pl-PL"/>
        </w:rPr>
        <w:t xml:space="preserve">Zdobycie wiedzy </w:t>
      </w:r>
      <w:r>
        <w:rPr>
          <w:rFonts w:ascii="Tahoma" w:hAnsi="Tahoma" w:cs="Tahoma"/>
          <w:sz w:val="20"/>
          <w:szCs w:val="20"/>
          <w:lang w:val="pl-PL"/>
        </w:rPr>
        <w:t xml:space="preserve">na temat fundraisingu </w:t>
      </w:r>
      <w:r w:rsidRPr="00B802BE">
        <w:rPr>
          <w:rFonts w:ascii="Tahoma" w:hAnsi="Tahoma" w:cs="Tahoma"/>
          <w:sz w:val="20"/>
          <w:szCs w:val="20"/>
          <w:lang w:val="pl-PL"/>
        </w:rPr>
        <w:t xml:space="preserve">oraz podstawowych umiejętności </w:t>
      </w:r>
      <w:r>
        <w:rPr>
          <w:rFonts w:ascii="Tahoma" w:hAnsi="Tahoma" w:cs="Tahoma"/>
          <w:sz w:val="20"/>
          <w:szCs w:val="20"/>
          <w:lang w:val="pl-PL"/>
        </w:rPr>
        <w:t>dotyczących zdobywania dodatkowych środków na działania, poznanie narzędzi i technik.</w:t>
      </w:r>
    </w:p>
    <w:p w:rsidR="008A36FD" w:rsidRDefault="008A36FD" w:rsidP="00E513CD">
      <w:pPr>
        <w:spacing w:line="360" w:lineRule="auto"/>
        <w:rPr>
          <w:rFonts w:ascii="Tahoma" w:hAnsi="Tahoma" w:cs="Tahoma"/>
          <w:sz w:val="20"/>
          <w:szCs w:val="20"/>
          <w:lang w:val="pl-PL"/>
        </w:rPr>
      </w:pPr>
      <w:r w:rsidRPr="00D21F42">
        <w:rPr>
          <w:rFonts w:ascii="Tahoma" w:hAnsi="Tahoma" w:cs="Tahoma"/>
          <w:sz w:val="20"/>
          <w:szCs w:val="20"/>
          <w:lang w:val="pl-PL"/>
        </w:rPr>
        <w:br/>
      </w:r>
      <w:r w:rsidRPr="00B802BE">
        <w:rPr>
          <w:rFonts w:ascii="Tahoma" w:hAnsi="Tahoma" w:cs="Tahoma"/>
          <w:b/>
          <w:sz w:val="20"/>
          <w:szCs w:val="20"/>
          <w:lang w:val="pl-PL"/>
        </w:rPr>
        <w:t>Po zakończonym szkoleniu uczestnicy będą:</w:t>
      </w:r>
      <w:r w:rsidRPr="00B802BE">
        <w:rPr>
          <w:rFonts w:ascii="Tahoma" w:hAnsi="Tahoma" w:cs="Tahoma"/>
          <w:sz w:val="20"/>
          <w:szCs w:val="20"/>
          <w:lang w:val="pl-PL"/>
        </w:rPr>
        <w:br/>
        <w:t xml:space="preserve">- wiedzieć </w:t>
      </w:r>
      <w:r>
        <w:rPr>
          <w:rFonts w:ascii="Tahoma" w:hAnsi="Tahoma" w:cs="Tahoma"/>
          <w:sz w:val="20"/>
          <w:szCs w:val="20"/>
          <w:lang w:val="pl-PL"/>
        </w:rPr>
        <w:t>–</w:t>
      </w:r>
      <w:r w:rsidRPr="00B802BE">
        <w:rPr>
          <w:rFonts w:ascii="Tahoma" w:hAnsi="Tahoma" w:cs="Tahoma"/>
          <w:sz w:val="20"/>
          <w:szCs w:val="20"/>
          <w:lang w:val="pl-PL"/>
        </w:rPr>
        <w:t xml:space="preserve"> </w:t>
      </w:r>
      <w:r>
        <w:rPr>
          <w:rFonts w:ascii="Tahoma" w:hAnsi="Tahoma" w:cs="Tahoma"/>
          <w:sz w:val="20"/>
          <w:szCs w:val="20"/>
          <w:lang w:val="pl-PL"/>
        </w:rPr>
        <w:t>co kryje się pod pojęciem fundraising,</w:t>
      </w:r>
    </w:p>
    <w:p w:rsidR="008A36FD" w:rsidRDefault="008A36FD" w:rsidP="00E513CD">
      <w:pPr>
        <w:spacing w:line="360" w:lineRule="auto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sz w:val="20"/>
          <w:szCs w:val="20"/>
          <w:lang w:val="pl-PL"/>
        </w:rPr>
        <w:t>- jak skutecznie przeprowadzić działania fundraisingowe aby zakończyły się sukcesem,</w:t>
      </w:r>
    </w:p>
    <w:p w:rsidR="008A36FD" w:rsidRDefault="008A36FD" w:rsidP="00E513CD">
      <w:pPr>
        <w:spacing w:line="360" w:lineRule="auto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sz w:val="20"/>
          <w:szCs w:val="20"/>
          <w:lang w:val="pl-PL"/>
        </w:rPr>
        <w:t>- jak przygotować organizację do działań fundraisingowych,</w:t>
      </w:r>
    </w:p>
    <w:p w:rsidR="008A36FD" w:rsidRDefault="008A36FD" w:rsidP="00E513CD">
      <w:pPr>
        <w:spacing w:line="360" w:lineRule="auto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sz w:val="20"/>
          <w:szCs w:val="20"/>
          <w:lang w:val="pl-PL"/>
        </w:rPr>
        <w:t>- znali skuteczne, sprawdzone narzędzia do pozyskiwania środków,</w:t>
      </w:r>
      <w:r w:rsidRPr="00B802BE">
        <w:rPr>
          <w:rFonts w:ascii="Tahoma" w:hAnsi="Tahoma" w:cs="Tahoma"/>
          <w:sz w:val="20"/>
          <w:szCs w:val="20"/>
          <w:lang w:val="pl-PL"/>
        </w:rPr>
        <w:br/>
      </w:r>
      <w:r>
        <w:rPr>
          <w:rFonts w:ascii="Tahoma" w:hAnsi="Tahoma" w:cs="Tahoma"/>
          <w:sz w:val="20"/>
          <w:szCs w:val="20"/>
          <w:lang w:val="pl-PL"/>
        </w:rPr>
        <w:t>- umieli wstępnie oszacować koszty zaplanowanych działań,</w:t>
      </w:r>
    </w:p>
    <w:p w:rsidR="008A36FD" w:rsidRPr="00B802BE" w:rsidRDefault="008A36FD" w:rsidP="00E513CD">
      <w:pPr>
        <w:spacing w:line="360" w:lineRule="auto"/>
        <w:rPr>
          <w:rFonts w:ascii="Tahoma" w:hAnsi="Tahoma" w:cs="Tahoma"/>
          <w:sz w:val="20"/>
          <w:szCs w:val="20"/>
          <w:lang w:val="pl-PL" w:eastAsia="pl-PL"/>
        </w:rPr>
      </w:pPr>
      <w:r>
        <w:rPr>
          <w:rFonts w:ascii="Tahoma" w:hAnsi="Tahoma" w:cs="Tahoma"/>
          <w:sz w:val="20"/>
          <w:szCs w:val="20"/>
          <w:lang w:val="pl-PL"/>
        </w:rPr>
        <w:t>- umieli</w:t>
      </w:r>
      <w:r w:rsidRPr="00B802BE">
        <w:rPr>
          <w:rFonts w:ascii="Tahoma" w:hAnsi="Tahoma" w:cs="Tahoma"/>
          <w:sz w:val="20"/>
          <w:szCs w:val="20"/>
          <w:lang w:val="pl-PL"/>
        </w:rPr>
        <w:t xml:space="preserve"> - skutecznie </w:t>
      </w:r>
      <w:r>
        <w:rPr>
          <w:rFonts w:ascii="Tahoma" w:hAnsi="Tahoma" w:cs="Tahoma"/>
          <w:sz w:val="20"/>
          <w:szCs w:val="20"/>
          <w:lang w:val="pl-PL"/>
        </w:rPr>
        <w:t>sprawdzać oraz przeprowadzać procesy ewaluacji przeprowadzonych działań.</w:t>
      </w:r>
    </w:p>
    <w:p w:rsidR="008A36FD" w:rsidRPr="00B802BE" w:rsidRDefault="008A36FD" w:rsidP="009F6E90">
      <w:pPr>
        <w:rPr>
          <w:rFonts w:ascii="Tahoma" w:hAnsi="Tahoma" w:cs="Tahoma"/>
          <w:sz w:val="20"/>
          <w:szCs w:val="20"/>
          <w:lang w:val="pl-PL"/>
        </w:rPr>
      </w:pPr>
    </w:p>
    <w:p w:rsidR="008A36FD" w:rsidRPr="00B802BE" w:rsidRDefault="008A36FD" w:rsidP="009F6E90">
      <w:pPr>
        <w:rPr>
          <w:rFonts w:ascii="Tahoma" w:hAnsi="Tahoma" w:cs="Tahoma"/>
          <w:sz w:val="20"/>
          <w:szCs w:val="20"/>
          <w:lang w:val="pl-PL"/>
        </w:rPr>
      </w:pPr>
    </w:p>
    <w:p w:rsidR="008A36FD" w:rsidRPr="00B802BE" w:rsidRDefault="008A36FD" w:rsidP="009F6E90">
      <w:pPr>
        <w:rPr>
          <w:rFonts w:ascii="Tahoma" w:hAnsi="Tahoma" w:cs="Tahoma"/>
          <w:sz w:val="20"/>
          <w:szCs w:val="20"/>
          <w:lang w:val="pl-PL"/>
        </w:rPr>
      </w:pPr>
    </w:p>
    <w:p w:rsidR="008A36FD" w:rsidRPr="00B802BE" w:rsidRDefault="008A36FD" w:rsidP="009F6E90">
      <w:pPr>
        <w:rPr>
          <w:rFonts w:ascii="Tahoma" w:hAnsi="Tahoma" w:cs="Tahoma"/>
          <w:sz w:val="20"/>
          <w:szCs w:val="20"/>
          <w:lang w:val="pl-PL"/>
        </w:rPr>
      </w:pPr>
    </w:p>
    <w:p w:rsidR="008A36FD" w:rsidRPr="00B802BE" w:rsidRDefault="008A36FD" w:rsidP="009F6E90">
      <w:pPr>
        <w:rPr>
          <w:rFonts w:ascii="Tahoma" w:hAnsi="Tahoma" w:cs="Tahoma"/>
          <w:sz w:val="20"/>
          <w:szCs w:val="20"/>
          <w:lang w:val="pl-PL"/>
        </w:rPr>
      </w:pPr>
    </w:p>
    <w:p w:rsidR="008A36FD" w:rsidRPr="00B802BE" w:rsidRDefault="008A36FD" w:rsidP="009F6E90">
      <w:pPr>
        <w:rPr>
          <w:rFonts w:ascii="Tahoma" w:hAnsi="Tahoma" w:cs="Tahoma"/>
          <w:sz w:val="20"/>
          <w:szCs w:val="20"/>
          <w:lang w:val="pl-PL"/>
        </w:rPr>
      </w:pPr>
      <w:r w:rsidRPr="00B802BE">
        <w:rPr>
          <w:rFonts w:ascii="Tahoma" w:hAnsi="Tahoma" w:cs="Tahoma"/>
          <w:sz w:val="20"/>
          <w:szCs w:val="20"/>
          <w:lang w:val="pl-PL"/>
        </w:rPr>
        <w:t xml:space="preserve"> </w:t>
      </w:r>
    </w:p>
    <w:sectPr w:rsidR="008A36FD" w:rsidRPr="00B802BE" w:rsidSect="000844B1">
      <w:headerReference w:type="default" r:id="rId8"/>
      <w:footerReference w:type="default" r:id="rId9"/>
      <w:pgSz w:w="11906" w:h="16838"/>
      <w:pgMar w:top="1701" w:right="1417" w:bottom="993" w:left="1417" w:header="708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584" w:rsidRDefault="00B46584" w:rsidP="005D6EC9">
      <w:r>
        <w:separator/>
      </w:r>
    </w:p>
  </w:endnote>
  <w:endnote w:type="continuationSeparator" w:id="0">
    <w:p w:rsidR="00B46584" w:rsidRDefault="00B46584" w:rsidP="005D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notTrueType/>
    <w:pitch w:val="fixed"/>
    <w:sig w:usb0="00000001" w:usb1="080E0000" w:usb2="00000010" w:usb3="00000000" w:csb0="00040000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6FD" w:rsidRPr="002C5F3C" w:rsidRDefault="008A36FD" w:rsidP="00144EB9">
    <w:pPr>
      <w:jc w:val="center"/>
      <w:rPr>
        <w:lang w:val="pl-PL"/>
      </w:rPr>
    </w:pPr>
    <w:r w:rsidRPr="002C5F3C">
      <w:rPr>
        <w:rFonts w:ascii="Verdana" w:hAnsi="Verdana"/>
        <w:sz w:val="16"/>
        <w:szCs w:val="16"/>
        <w:lang w:val="pl-PL"/>
      </w:rPr>
      <w:t>Projekt „Ośrodek Wsparcia Ekonomii Społecznej w Toruniu” jest współfinansowany ze środków Unii Europejskiej w ramach Europejskiego Funduszu Społecznego.</w:t>
    </w:r>
  </w:p>
  <w:p w:rsidR="008A36FD" w:rsidRPr="005D6EC9" w:rsidRDefault="00B46584" w:rsidP="005D6EC9">
    <w:pPr>
      <w:pStyle w:val="Stopka"/>
      <w:jc w:val="right"/>
      <w:rPr>
        <w:rFonts w:ascii="Verdana" w:hAnsi="Verdana"/>
        <w:sz w:val="16"/>
        <w:szCs w:val="16"/>
      </w:rPr>
    </w:pPr>
    <w:r>
      <w:fldChar w:fldCharType="begin"/>
    </w:r>
    <w:r>
      <w:instrText xml:space="preserve"> PAGE   \* MERGEFORMAT </w:instrText>
    </w:r>
    <w:r>
      <w:fldChar w:fldCharType="separate"/>
    </w:r>
    <w:r w:rsidR="0023049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584" w:rsidRDefault="00B46584" w:rsidP="005D6EC9">
      <w:r>
        <w:separator/>
      </w:r>
    </w:p>
  </w:footnote>
  <w:footnote w:type="continuationSeparator" w:id="0">
    <w:p w:rsidR="00B46584" w:rsidRDefault="00B46584" w:rsidP="005D6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6FD" w:rsidRDefault="0023049E" w:rsidP="005D6EC9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2062480</wp:posOffset>
          </wp:positionH>
          <wp:positionV relativeFrom="paragraph">
            <wp:posOffset>-106680</wp:posOffset>
          </wp:positionV>
          <wp:extent cx="1847850" cy="790575"/>
          <wp:effectExtent l="0" t="0" r="0" b="9525"/>
          <wp:wrapNone/>
          <wp:docPr id="1" name="Obraz 1" descr="logo owes_czarno biał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wes_czarno biał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4605655</wp:posOffset>
          </wp:positionH>
          <wp:positionV relativeFrom="paragraph">
            <wp:posOffset>7620</wp:posOffset>
          </wp:positionV>
          <wp:extent cx="1600200" cy="590550"/>
          <wp:effectExtent l="0" t="0" r="0" b="0"/>
          <wp:wrapNone/>
          <wp:docPr id="2" name="Obraz 1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UE+EFS_L-mon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-747395</wp:posOffset>
          </wp:positionH>
          <wp:positionV relativeFrom="paragraph">
            <wp:posOffset>-230505</wp:posOffset>
          </wp:positionV>
          <wp:extent cx="2286000" cy="1104900"/>
          <wp:effectExtent l="0" t="0" r="0" b="0"/>
          <wp:wrapNone/>
          <wp:docPr id="3" name="Obraz 2" descr="KAPITAL_LUDZKI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KAPITAL_LUDZKI_POZ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36FD" w:rsidRDefault="008A36F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04965"/>
    <w:multiLevelType w:val="hybridMultilevel"/>
    <w:tmpl w:val="849C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920020"/>
    <w:multiLevelType w:val="hybridMultilevel"/>
    <w:tmpl w:val="FD50A9F4"/>
    <w:lvl w:ilvl="0" w:tplc="5B1A86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45B4B"/>
    <w:multiLevelType w:val="hybridMultilevel"/>
    <w:tmpl w:val="29ECC950"/>
    <w:lvl w:ilvl="0" w:tplc="5B1A864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A2184D"/>
    <w:multiLevelType w:val="hybridMultilevel"/>
    <w:tmpl w:val="F70E96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4B0BEF"/>
    <w:multiLevelType w:val="multilevel"/>
    <w:tmpl w:val="FEBAB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59F272FA"/>
    <w:multiLevelType w:val="hybridMultilevel"/>
    <w:tmpl w:val="7E1096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3BB19A6"/>
    <w:multiLevelType w:val="hybridMultilevel"/>
    <w:tmpl w:val="1AC6627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65731F3"/>
    <w:multiLevelType w:val="hybridMultilevel"/>
    <w:tmpl w:val="D230F9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EC9"/>
    <w:rsid w:val="00004514"/>
    <w:rsid w:val="00006658"/>
    <w:rsid w:val="00046F82"/>
    <w:rsid w:val="000844B1"/>
    <w:rsid w:val="00144EB9"/>
    <w:rsid w:val="001F18B6"/>
    <w:rsid w:val="00210279"/>
    <w:rsid w:val="0021161B"/>
    <w:rsid w:val="0023049E"/>
    <w:rsid w:val="0026043F"/>
    <w:rsid w:val="002C5F3C"/>
    <w:rsid w:val="002C7D85"/>
    <w:rsid w:val="002D097A"/>
    <w:rsid w:val="0033555D"/>
    <w:rsid w:val="00336ABE"/>
    <w:rsid w:val="00352A71"/>
    <w:rsid w:val="00372A56"/>
    <w:rsid w:val="00386C12"/>
    <w:rsid w:val="003901B9"/>
    <w:rsid w:val="003C4D30"/>
    <w:rsid w:val="003F6BA5"/>
    <w:rsid w:val="003F7307"/>
    <w:rsid w:val="00412369"/>
    <w:rsid w:val="004A46B2"/>
    <w:rsid w:val="004E014D"/>
    <w:rsid w:val="004E443D"/>
    <w:rsid w:val="004F00FB"/>
    <w:rsid w:val="00512158"/>
    <w:rsid w:val="005137A0"/>
    <w:rsid w:val="00527D35"/>
    <w:rsid w:val="00560ADE"/>
    <w:rsid w:val="005B42C4"/>
    <w:rsid w:val="005D6EC9"/>
    <w:rsid w:val="00662B7F"/>
    <w:rsid w:val="00670663"/>
    <w:rsid w:val="00723B15"/>
    <w:rsid w:val="00736FFB"/>
    <w:rsid w:val="0076459F"/>
    <w:rsid w:val="007979D3"/>
    <w:rsid w:val="007B4FC2"/>
    <w:rsid w:val="008A36FD"/>
    <w:rsid w:val="00941B40"/>
    <w:rsid w:val="00970A51"/>
    <w:rsid w:val="009F6E90"/>
    <w:rsid w:val="00A040CB"/>
    <w:rsid w:val="00AC4753"/>
    <w:rsid w:val="00AC5504"/>
    <w:rsid w:val="00B01176"/>
    <w:rsid w:val="00B106A2"/>
    <w:rsid w:val="00B46584"/>
    <w:rsid w:val="00B802BE"/>
    <w:rsid w:val="00BD3EDF"/>
    <w:rsid w:val="00BF7413"/>
    <w:rsid w:val="00C15228"/>
    <w:rsid w:val="00C5595B"/>
    <w:rsid w:val="00C70269"/>
    <w:rsid w:val="00C97D43"/>
    <w:rsid w:val="00D21F42"/>
    <w:rsid w:val="00D34470"/>
    <w:rsid w:val="00D521CC"/>
    <w:rsid w:val="00DA4D46"/>
    <w:rsid w:val="00E513CD"/>
    <w:rsid w:val="00ED1566"/>
    <w:rsid w:val="00ED2122"/>
    <w:rsid w:val="00F0513F"/>
    <w:rsid w:val="00F0666E"/>
    <w:rsid w:val="00F13167"/>
    <w:rsid w:val="00F41975"/>
    <w:rsid w:val="00F603E5"/>
    <w:rsid w:val="00F84C06"/>
    <w:rsid w:val="00FE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F3C"/>
    <w:rPr>
      <w:rFonts w:ascii="Times New Roman" w:eastAsia="Times New Roman" w:hAnsi="Times New Roman"/>
      <w:szCs w:val="24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5D6E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5D6EC9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5D6E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5D6EC9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144E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44EB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AC4753"/>
    <w:pPr>
      <w:ind w:left="720"/>
      <w:contextualSpacing/>
    </w:pPr>
  </w:style>
  <w:style w:type="table" w:styleId="Tabela-Siatka">
    <w:name w:val="Table Grid"/>
    <w:basedOn w:val="Standardowy"/>
    <w:uiPriority w:val="99"/>
    <w:rsid w:val="00AC475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99"/>
    <w:qFormat/>
    <w:rsid w:val="002C5F3C"/>
    <w:rPr>
      <w:rFonts w:cs="Times New Roman"/>
      <w:b/>
    </w:rPr>
  </w:style>
  <w:style w:type="paragraph" w:styleId="NormalnyWeb">
    <w:name w:val="Normal (Web)"/>
    <w:basedOn w:val="Normalny"/>
    <w:uiPriority w:val="99"/>
    <w:rsid w:val="002C5F3C"/>
    <w:pPr>
      <w:spacing w:before="100" w:beforeAutospacing="1" w:after="100" w:afterAutospacing="1"/>
    </w:pPr>
  </w:style>
  <w:style w:type="paragraph" w:customStyle="1" w:styleId="Tekstwstpniesformatowany">
    <w:name w:val="Tekst wstępnie sformatowany"/>
    <w:basedOn w:val="Normalny"/>
    <w:uiPriority w:val="99"/>
    <w:rsid w:val="002C5F3C"/>
    <w:pPr>
      <w:widowControl w:val="0"/>
      <w:suppressAutoHyphens/>
    </w:pPr>
    <w:rPr>
      <w:rFonts w:ascii="Courier New" w:eastAsia="NSimSun" w:hAnsi="Courier New" w:cs="Courier New"/>
      <w:kern w:val="1"/>
      <w:sz w:val="20"/>
      <w:szCs w:val="20"/>
      <w:lang w:val="pl-PL"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6043F"/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26043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26043F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B01176"/>
    <w:rPr>
      <w:rFonts w:cs="Times New Roman"/>
      <w:color w:val="0000FF"/>
      <w:u w:val="single"/>
    </w:rPr>
  </w:style>
  <w:style w:type="character" w:customStyle="1" w:styleId="tab-details-body">
    <w:name w:val="tab-details-body"/>
    <w:basedOn w:val="Domylnaczcionkaakapitu"/>
    <w:uiPriority w:val="99"/>
    <w:rsid w:val="00B01176"/>
    <w:rPr>
      <w:rFonts w:cs="Times New Roman"/>
    </w:rPr>
  </w:style>
  <w:style w:type="paragraph" w:styleId="Zwykytekst">
    <w:name w:val="Plain Text"/>
    <w:basedOn w:val="Normalny"/>
    <w:link w:val="ZwykytekstZnak"/>
    <w:uiPriority w:val="99"/>
    <w:rsid w:val="00B01176"/>
    <w:rPr>
      <w:rFonts w:ascii="Consolas" w:hAnsi="Consolas" w:cs="Consolas"/>
      <w:sz w:val="21"/>
      <w:szCs w:val="21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B01176"/>
    <w:rPr>
      <w:rFonts w:ascii="Consolas" w:hAnsi="Consolas" w:cs="Consolas"/>
      <w:sz w:val="21"/>
      <w:szCs w:val="21"/>
    </w:rPr>
  </w:style>
  <w:style w:type="paragraph" w:customStyle="1" w:styleId="Akapitzlist1">
    <w:name w:val="Akapit z listą1"/>
    <w:basedOn w:val="Normalny"/>
    <w:uiPriority w:val="99"/>
    <w:rsid w:val="00D21F42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F3C"/>
    <w:rPr>
      <w:rFonts w:ascii="Times New Roman" w:eastAsia="Times New Roman" w:hAnsi="Times New Roman"/>
      <w:szCs w:val="24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5D6E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5D6EC9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5D6E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5D6EC9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144E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44EB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AC4753"/>
    <w:pPr>
      <w:ind w:left="720"/>
      <w:contextualSpacing/>
    </w:pPr>
  </w:style>
  <w:style w:type="table" w:styleId="Tabela-Siatka">
    <w:name w:val="Table Grid"/>
    <w:basedOn w:val="Standardowy"/>
    <w:uiPriority w:val="99"/>
    <w:rsid w:val="00AC475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99"/>
    <w:qFormat/>
    <w:rsid w:val="002C5F3C"/>
    <w:rPr>
      <w:rFonts w:cs="Times New Roman"/>
      <w:b/>
    </w:rPr>
  </w:style>
  <w:style w:type="paragraph" w:styleId="NormalnyWeb">
    <w:name w:val="Normal (Web)"/>
    <w:basedOn w:val="Normalny"/>
    <w:uiPriority w:val="99"/>
    <w:rsid w:val="002C5F3C"/>
    <w:pPr>
      <w:spacing w:before="100" w:beforeAutospacing="1" w:after="100" w:afterAutospacing="1"/>
    </w:pPr>
  </w:style>
  <w:style w:type="paragraph" w:customStyle="1" w:styleId="Tekstwstpniesformatowany">
    <w:name w:val="Tekst wstępnie sformatowany"/>
    <w:basedOn w:val="Normalny"/>
    <w:uiPriority w:val="99"/>
    <w:rsid w:val="002C5F3C"/>
    <w:pPr>
      <w:widowControl w:val="0"/>
      <w:suppressAutoHyphens/>
    </w:pPr>
    <w:rPr>
      <w:rFonts w:ascii="Courier New" w:eastAsia="NSimSun" w:hAnsi="Courier New" w:cs="Courier New"/>
      <w:kern w:val="1"/>
      <w:sz w:val="20"/>
      <w:szCs w:val="20"/>
      <w:lang w:val="pl-PL"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6043F"/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26043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26043F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B01176"/>
    <w:rPr>
      <w:rFonts w:cs="Times New Roman"/>
      <w:color w:val="0000FF"/>
      <w:u w:val="single"/>
    </w:rPr>
  </w:style>
  <w:style w:type="character" w:customStyle="1" w:styleId="tab-details-body">
    <w:name w:val="tab-details-body"/>
    <w:basedOn w:val="Domylnaczcionkaakapitu"/>
    <w:uiPriority w:val="99"/>
    <w:rsid w:val="00B01176"/>
    <w:rPr>
      <w:rFonts w:cs="Times New Roman"/>
    </w:rPr>
  </w:style>
  <w:style w:type="paragraph" w:styleId="Zwykytekst">
    <w:name w:val="Plain Text"/>
    <w:basedOn w:val="Normalny"/>
    <w:link w:val="ZwykytekstZnak"/>
    <w:uiPriority w:val="99"/>
    <w:rsid w:val="00B01176"/>
    <w:rPr>
      <w:rFonts w:ascii="Consolas" w:hAnsi="Consolas" w:cs="Consolas"/>
      <w:sz w:val="21"/>
      <w:szCs w:val="21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B01176"/>
    <w:rPr>
      <w:rFonts w:ascii="Consolas" w:hAnsi="Consolas" w:cs="Consolas"/>
      <w:sz w:val="21"/>
      <w:szCs w:val="21"/>
    </w:rPr>
  </w:style>
  <w:style w:type="paragraph" w:customStyle="1" w:styleId="Akapitzlist1">
    <w:name w:val="Akapit z listą1"/>
    <w:basedOn w:val="Normalny"/>
    <w:uiPriority w:val="99"/>
    <w:rsid w:val="00D21F42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ECWM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DorotaB</cp:lastModifiedBy>
  <cp:revision>2</cp:revision>
  <dcterms:created xsi:type="dcterms:W3CDTF">2014-11-12T07:12:00Z</dcterms:created>
  <dcterms:modified xsi:type="dcterms:W3CDTF">2014-11-12T07:12:00Z</dcterms:modified>
</cp:coreProperties>
</file>