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83D" w:rsidRPr="00A1783D" w:rsidRDefault="00A1783D" w:rsidP="00A1783D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 w:rsidRPr="00A1783D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Klauzula informacyjna</w:t>
      </w:r>
    </w:p>
    <w:p w:rsidR="00A1783D" w:rsidRDefault="00A1783D" w:rsidP="00A1783D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1783D" w:rsidRPr="00A1783D" w:rsidRDefault="00A1783D" w:rsidP="00A1783D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A1783D">
        <w:rPr>
          <w:rFonts w:ascii="Times New Roman" w:hAnsi="Times New Roman" w:cs="Times New Roman"/>
          <w:color w:val="000000" w:themeColor="text1"/>
          <w:szCs w:val="20"/>
        </w:rPr>
        <w:t>Zgodnie z art. 13 ogólnego rozporządzenia o ochronie danych osobowych z dnia 27 kwietnia 2016 r. (Dz. Urz. UE L 119 z 04.05.2016) informuję, iż:</w:t>
      </w:r>
    </w:p>
    <w:p w:rsidR="00A1783D" w:rsidRPr="00A1783D" w:rsidRDefault="00A1783D" w:rsidP="00A1783D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A1783D">
        <w:rPr>
          <w:rFonts w:ascii="Times New Roman" w:hAnsi="Times New Roman" w:cs="Times New Roman"/>
          <w:color w:val="000000" w:themeColor="text1"/>
          <w:szCs w:val="20"/>
        </w:rPr>
        <w:t>1) administratorem Pani/Pana danych osobowych jest Gmina Chełmno siedzibą w Chełmnie, ul. Dworcowa 1, 86–200 Chełmno,</w:t>
      </w:r>
    </w:p>
    <w:p w:rsidR="00A1783D" w:rsidRPr="00A1783D" w:rsidRDefault="00A1783D" w:rsidP="00A1783D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A1783D">
        <w:rPr>
          <w:rFonts w:ascii="Times New Roman" w:hAnsi="Times New Roman" w:cs="Times New Roman"/>
          <w:color w:val="000000" w:themeColor="text1"/>
          <w:szCs w:val="20"/>
        </w:rPr>
        <w:t>2) kontakt z Inspektorem Ochrony Danych w Gminie Chełmno jest możliwy pod numerem tel. nr. (56) 686 15 40,</w:t>
      </w:r>
    </w:p>
    <w:p w:rsidR="00A1783D" w:rsidRPr="00A1783D" w:rsidRDefault="00A1783D" w:rsidP="00A1783D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A1783D">
        <w:rPr>
          <w:rFonts w:ascii="Times New Roman" w:hAnsi="Times New Roman" w:cs="Times New Roman"/>
          <w:color w:val="000000" w:themeColor="text1"/>
          <w:szCs w:val="20"/>
        </w:rPr>
        <w:t xml:space="preserve">3) Pani/Pana dane osobowe przetwarzane będą w celu prowadzenia spraw związanych z przyznaniem stypendium art. 6 ust. 1 lit c i art. 9 ust. 2 lit. b oraz w celu realizacji zadań publicznych na podstawie art. 6 ust. 1 lit  e ogólnego rozporządzenia o ochronie danych osobowych z dnia 27 kwietnia 2016 r. </w:t>
      </w:r>
    </w:p>
    <w:p w:rsidR="00A1783D" w:rsidRPr="00A1783D" w:rsidRDefault="00A1783D" w:rsidP="00A1783D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A1783D">
        <w:rPr>
          <w:rFonts w:ascii="Times New Roman" w:hAnsi="Times New Roman" w:cs="Times New Roman"/>
          <w:color w:val="000000" w:themeColor="text1"/>
          <w:szCs w:val="20"/>
        </w:rPr>
        <w:t>4) odbiorcami Pani/Pana danych osobowych będą wyłącznie podmioty uprawnione do uzyskania danych osobowych na podstawie przepisów prawa,</w:t>
      </w:r>
      <w:bookmarkStart w:id="0" w:name="_GoBack"/>
      <w:bookmarkEnd w:id="0"/>
    </w:p>
    <w:p w:rsidR="00A1783D" w:rsidRPr="00A1783D" w:rsidRDefault="00A1783D" w:rsidP="00A1783D">
      <w:pPr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A1783D">
        <w:rPr>
          <w:rFonts w:ascii="Times New Roman" w:hAnsi="Times New Roman" w:cs="Times New Roman"/>
          <w:color w:val="000000" w:themeColor="text1"/>
          <w:szCs w:val="20"/>
        </w:rPr>
        <w:t>5) Pani/Pana dane osobowe przechowywane będą przez okres niezbędny do realizacji celów przetwarzania wskazanych w pkt 3, a po tym czasie przez okres oraz w zakresie wymaganym przez przepisy powszechnie obowiązującego prawa zgodnie z instrukcją kancelaryjną,</w:t>
      </w:r>
    </w:p>
    <w:p w:rsidR="00A1783D" w:rsidRPr="00A1783D" w:rsidRDefault="00A1783D" w:rsidP="00A1783D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A1783D">
        <w:rPr>
          <w:rFonts w:ascii="Times New Roman" w:hAnsi="Times New Roman" w:cs="Times New Roman"/>
          <w:color w:val="000000" w:themeColor="text1"/>
          <w:szCs w:val="20"/>
        </w:rPr>
        <w:t>6) posiada Pani/Pan prawo do żądania od administratora dostępu do danych osobowych, ich sprostowania, usunięcia lub ograniczenia przetwarzania,</w:t>
      </w:r>
    </w:p>
    <w:p w:rsidR="00A1783D" w:rsidRPr="00A1783D" w:rsidRDefault="00A1783D" w:rsidP="00A1783D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A1783D">
        <w:rPr>
          <w:rFonts w:ascii="Times New Roman" w:hAnsi="Times New Roman" w:cs="Times New Roman"/>
          <w:color w:val="000000" w:themeColor="text1"/>
          <w:szCs w:val="20"/>
        </w:rPr>
        <w:t>7) ma Pani/Pan prawo wniesienia skargi do organu nadzorczego – Urzędu  Ochrony Danych Osobowych, ul. Stawki 2, 00-193 Warszawa,</w:t>
      </w:r>
    </w:p>
    <w:p w:rsidR="00A1783D" w:rsidRPr="00A1783D" w:rsidRDefault="00A1783D" w:rsidP="00A1783D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A1783D">
        <w:rPr>
          <w:rFonts w:ascii="Times New Roman" w:hAnsi="Times New Roman" w:cs="Times New Roman"/>
          <w:color w:val="000000" w:themeColor="text1"/>
          <w:szCs w:val="20"/>
        </w:rPr>
        <w:t>8) podanie danych osobowych jest obligatoryjne w oparciu o przepisy prawa.</w:t>
      </w:r>
    </w:p>
    <w:p w:rsidR="00A1783D" w:rsidRPr="00A1783D" w:rsidRDefault="00A1783D" w:rsidP="00A1783D">
      <w:pPr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A1783D">
        <w:rPr>
          <w:rFonts w:ascii="Times New Roman" w:hAnsi="Times New Roman" w:cs="Times New Roman"/>
          <w:color w:val="000000" w:themeColor="text1"/>
          <w:szCs w:val="20"/>
        </w:rPr>
        <w:t>Zostałam/–em zapoznany z klauzulą informacyjną</w:t>
      </w:r>
    </w:p>
    <w:p w:rsidR="00A1783D" w:rsidRPr="00CB18C1" w:rsidRDefault="00A1783D" w:rsidP="00A1783D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1783D" w:rsidRPr="002A47FA" w:rsidRDefault="00A1783D" w:rsidP="00A1783D">
      <w:pPr>
        <w:spacing w:after="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A47FA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……………………………………………………</w:t>
      </w:r>
    </w:p>
    <w:p w:rsidR="00A1783D" w:rsidRPr="002A47FA" w:rsidRDefault="00A1783D" w:rsidP="00A1783D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A47F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</w:t>
      </w:r>
      <w:r w:rsidRPr="002A47F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(podpis)</w:t>
      </w:r>
    </w:p>
    <w:p w:rsidR="00A1783D" w:rsidRDefault="00A1783D" w:rsidP="00A1783D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1783D" w:rsidRDefault="00A1783D" w:rsidP="00A1783D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C2840" w:rsidRDefault="00A1783D" w:rsidP="00A1783D">
      <w:r w:rsidRPr="002A47FA">
        <w:rPr>
          <w:rFonts w:ascii="Times New Roman" w:hAnsi="Times New Roman" w:cs="Times New Roman"/>
          <w:color w:val="000000" w:themeColor="text1"/>
          <w:sz w:val="20"/>
          <w:szCs w:val="20"/>
        </w:rPr>
        <w:t>* niepotrzebne skreślić</w:t>
      </w:r>
    </w:p>
    <w:sectPr w:rsidR="00CC2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formsDesign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83D"/>
    <w:rsid w:val="00387B37"/>
    <w:rsid w:val="00A1783D"/>
    <w:rsid w:val="00CC2840"/>
    <w:rsid w:val="00FA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50E86"/>
  <w15:chartTrackingRefBased/>
  <w15:docId w15:val="{1E6BFFD5-A630-4AC8-A8EC-D40586B2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78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m_janton</dc:creator>
  <cp:keywords/>
  <dc:description/>
  <cp:lastModifiedBy>m_janton</cp:lastModifiedBy>
  <cp:revision>1</cp:revision>
  <cp:lastPrinted>2018-08-07T09:11:00Z</cp:lastPrinted>
  <dcterms:created xsi:type="dcterms:W3CDTF">2018-08-07T09:08:00Z</dcterms:created>
  <dcterms:modified xsi:type="dcterms:W3CDTF">2018-08-07T11:27:00Z</dcterms:modified>
</cp:coreProperties>
</file>