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4A142" w14:textId="77777777" w:rsidR="000D6D6A" w:rsidRPr="0050229B" w:rsidRDefault="00222B74" w:rsidP="00502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  <w:r w:rsidR="000D6D6A" w:rsidRPr="0050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6AB2D84" w14:textId="4341750F" w:rsidR="00222B74" w:rsidRPr="0050229B" w:rsidRDefault="000D6D6A" w:rsidP="00502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przetwarzaniu danych kandydatów na ławników</w:t>
      </w:r>
    </w:p>
    <w:p w14:paraId="5CCC168D" w14:textId="77777777" w:rsidR="00222B74" w:rsidRPr="0050229B" w:rsidRDefault="00222B74" w:rsidP="00502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B592AC" w14:textId="77777777" w:rsidR="00222B74" w:rsidRPr="0050229B" w:rsidRDefault="00222B74" w:rsidP="00502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9B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 kwietnia 2016 r. (Dz. Urz. UE L 119 z 04.05.2016) informuję, iż:</w:t>
      </w:r>
    </w:p>
    <w:p w14:paraId="6DEF2CD1" w14:textId="5D24D8E7" w:rsidR="00222B74" w:rsidRPr="0050229B" w:rsidRDefault="00222B74" w:rsidP="00502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9B">
        <w:rPr>
          <w:rFonts w:ascii="Times New Roman" w:hAnsi="Times New Roman" w:cs="Times New Roman"/>
          <w:sz w:val="24"/>
          <w:szCs w:val="24"/>
        </w:rPr>
        <w:t xml:space="preserve">1) Administratorem Pani/Pana danych osobowych jest Wójt Gminy Chełmno można się z nim skontaktować pisemnie pod adresem: Urząd Gminy Chełmno, ul. Dworcowa 1, 86-200 Chełmno, pod adresem e-mail: urzad@gmina-chelmno.pl oraz telefonicznie pod numerem </w:t>
      </w:r>
      <w:r w:rsidRPr="0050229B">
        <w:rPr>
          <w:rFonts w:ascii="Times New Roman" w:hAnsi="Times New Roman" w:cs="Times New Roman"/>
          <w:sz w:val="24"/>
          <w:szCs w:val="24"/>
        </w:rPr>
        <w:br/>
        <w:t>(56) 686-15-40,</w:t>
      </w:r>
    </w:p>
    <w:p w14:paraId="73E9BAD8" w14:textId="4F4AF918" w:rsidR="00222B74" w:rsidRPr="0050229B" w:rsidRDefault="00222B74" w:rsidP="005022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29B">
        <w:rPr>
          <w:rFonts w:ascii="Times New Roman" w:hAnsi="Times New Roman" w:cs="Times New Roman"/>
          <w:color w:val="000000"/>
          <w:sz w:val="24"/>
          <w:szCs w:val="24"/>
        </w:rPr>
        <w:t xml:space="preserve">2) Administrator – Wójt wyznaczył inspektora ochrony danych, z którym może się Pani / Pan skontaktować telefonicznie pod numerem </w:t>
      </w:r>
      <w:r w:rsidRPr="0050229B">
        <w:rPr>
          <w:rFonts w:ascii="Times New Roman" w:hAnsi="Times New Roman" w:cs="Times New Roman"/>
          <w:sz w:val="24"/>
          <w:szCs w:val="24"/>
        </w:rPr>
        <w:t>(56) 686-15-40</w:t>
      </w:r>
      <w:r w:rsidR="00357D6B" w:rsidRPr="0050229B">
        <w:rPr>
          <w:rFonts w:ascii="Times New Roman" w:hAnsi="Times New Roman" w:cs="Times New Roman"/>
          <w:sz w:val="24"/>
          <w:szCs w:val="24"/>
        </w:rPr>
        <w:t xml:space="preserve"> oraz</w:t>
      </w:r>
      <w:r w:rsidRPr="0050229B">
        <w:rPr>
          <w:rFonts w:ascii="Times New Roman" w:hAnsi="Times New Roman" w:cs="Times New Roman"/>
          <w:color w:val="000000"/>
          <w:sz w:val="24"/>
          <w:szCs w:val="24"/>
        </w:rPr>
        <w:t xml:space="preserve"> poprzez </w:t>
      </w:r>
      <w:r w:rsidRPr="0050229B">
        <w:rPr>
          <w:rFonts w:ascii="Times New Roman" w:hAnsi="Times New Roman" w:cs="Times New Roman"/>
          <w:color w:val="000000"/>
          <w:sz w:val="24"/>
          <w:szCs w:val="24"/>
          <w:lang w:val="de-DE"/>
        </w:rPr>
        <w:t>adres e-mail: iod@gmina-chelmno.pl</w:t>
      </w:r>
      <w:r w:rsidR="00357D6B" w:rsidRPr="0050229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8F87F4E" w14:textId="55B00FBB" w:rsidR="00222B74" w:rsidRPr="0050229B" w:rsidRDefault="00357D6B" w:rsidP="005022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29B">
        <w:rPr>
          <w:rFonts w:ascii="Times New Roman" w:hAnsi="Times New Roman" w:cs="Times New Roman"/>
          <w:color w:val="000000"/>
          <w:sz w:val="24"/>
          <w:szCs w:val="24"/>
        </w:rPr>
        <w:t xml:space="preserve">3) Pani / Pana dane będą przetwarzane w celu zgłoszenia na ławnika </w:t>
      </w:r>
      <w:r w:rsidRPr="0050229B">
        <w:rPr>
          <w:rFonts w:ascii="Times New Roman" w:hAnsi="Times New Roman" w:cs="Times New Roman"/>
          <w:sz w:val="24"/>
          <w:szCs w:val="24"/>
        </w:rPr>
        <w:t xml:space="preserve">na podstawie art. 6 ust. 1 lit. c, na podstawie </w:t>
      </w:r>
      <w:r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 ust. 2 lit. g RODO </w:t>
      </w:r>
      <w:r w:rsidR="000D6D6A"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ważnym interesem publicznym</w:t>
      </w:r>
      <w:r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50229B"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 a RODO na podstawie zgody</w:t>
      </w:r>
      <w:r w:rsidR="000D6D6A" w:rsidRPr="0050229B">
        <w:rPr>
          <w:rFonts w:ascii="Times New Roman" w:hAnsi="Times New Roman" w:cs="Times New Roman"/>
          <w:sz w:val="24"/>
          <w:szCs w:val="24"/>
        </w:rPr>
        <w:t xml:space="preserve"> </w:t>
      </w:r>
      <w:r w:rsidRPr="0050229B">
        <w:rPr>
          <w:rFonts w:ascii="Times New Roman" w:hAnsi="Times New Roman" w:cs="Times New Roman"/>
          <w:sz w:val="24"/>
          <w:szCs w:val="24"/>
        </w:rPr>
        <w:t>ogólnego rozporządzenia o ochronie danych osobowych z dnia 27 kwietnia 2016 r.</w:t>
      </w:r>
      <w:r w:rsidR="004048B3"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4048B3" w:rsidRPr="0050229B">
        <w:rPr>
          <w:rFonts w:ascii="Times New Roman" w:hAnsi="Times New Roman" w:cs="Times New Roman"/>
          <w:sz w:val="24"/>
          <w:szCs w:val="24"/>
        </w:rPr>
        <w:t>ustaw</w:t>
      </w:r>
      <w:r w:rsidR="004048B3">
        <w:rPr>
          <w:rFonts w:ascii="Times New Roman" w:hAnsi="Times New Roman" w:cs="Times New Roman"/>
          <w:sz w:val="24"/>
          <w:szCs w:val="24"/>
        </w:rPr>
        <w:t>ą</w:t>
      </w:r>
      <w:bookmarkStart w:id="0" w:name="_GoBack"/>
      <w:bookmarkEnd w:id="0"/>
      <w:r w:rsidR="004048B3" w:rsidRPr="0050229B">
        <w:rPr>
          <w:rFonts w:ascii="Times New Roman" w:hAnsi="Times New Roman" w:cs="Times New Roman"/>
          <w:sz w:val="24"/>
          <w:szCs w:val="24"/>
        </w:rPr>
        <w:t xml:space="preserve"> z dnia 27 lipca 2001 r. Prawo o ustroju sądów powszechnych (Dz. U. z 2019 r., poz. 52),</w:t>
      </w:r>
    </w:p>
    <w:p w14:paraId="57803BEC" w14:textId="794DF550" w:rsidR="00357D6B" w:rsidRPr="0050229B" w:rsidRDefault="00357D6B" w:rsidP="00502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9B">
        <w:rPr>
          <w:rFonts w:ascii="Times New Roman" w:hAnsi="Times New Roman" w:cs="Times New Roman"/>
          <w:sz w:val="24"/>
          <w:szCs w:val="24"/>
        </w:rPr>
        <w:t xml:space="preserve">4) Pani/Pana dane osobowe będą przetwarzane wyłącznie przez podmioty uprawnione do uzyskania danych osobowych na podstawie przepisów prawa, </w:t>
      </w:r>
    </w:p>
    <w:p w14:paraId="1BFBA57E" w14:textId="6569B605" w:rsidR="002E52AC" w:rsidRPr="00C14C41" w:rsidRDefault="00357D6B" w:rsidP="005022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50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0229B">
        <w:rPr>
          <w:rFonts w:ascii="Times New Roman" w:hAnsi="Times New Roman" w:cs="Times New Roman"/>
          <w:sz w:val="24"/>
          <w:szCs w:val="24"/>
        </w:rPr>
        <w:t xml:space="preserve">Pani/Pana dane osobowe przetwarzane będą </w:t>
      </w:r>
      <w:r w:rsidRPr="0050229B">
        <w:rPr>
          <w:rFonts w:ascii="Times New Roman" w:hAnsi="Times New Roman"/>
          <w:sz w:val="24"/>
          <w:szCs w:val="24"/>
        </w:rPr>
        <w:t xml:space="preserve">przez okresy zgodne z kategoriami archiwalnymi, o których mowa w Rozporządzeniu Prezesa Rady Ministrów z dnia 18 stycznia 2011 r. w sprawie instrukcji kancelaryjnej, jednolitych rzeczowych wykazów akt oraz instrukcji </w:t>
      </w:r>
      <w:r w:rsidR="00C14C41">
        <w:rPr>
          <w:rFonts w:ascii="Times New Roman" w:hAnsi="Times New Roman"/>
          <w:sz w:val="24"/>
          <w:szCs w:val="24"/>
        </w:rPr>
        <w:br/>
      </w:r>
      <w:r w:rsidRPr="0050229B">
        <w:rPr>
          <w:rFonts w:ascii="Times New Roman" w:hAnsi="Times New Roman"/>
          <w:sz w:val="24"/>
          <w:szCs w:val="24"/>
        </w:rPr>
        <w:t>w sprawie organizacji i zakresu działania archiwów zakładowych (Dz.U. z 2011 r. Nr 14, poz. 67)</w:t>
      </w:r>
      <w:r w:rsidR="00B9438A" w:rsidRPr="0050229B">
        <w:rPr>
          <w:rFonts w:ascii="Times New Roman" w:hAnsi="Times New Roman"/>
          <w:sz w:val="24"/>
          <w:szCs w:val="24"/>
        </w:rPr>
        <w:t>.</w:t>
      </w:r>
      <w:r w:rsidR="00E7065A">
        <w:rPr>
          <w:rFonts w:ascii="Times New Roman" w:hAnsi="Times New Roman"/>
          <w:sz w:val="24"/>
          <w:szCs w:val="24"/>
        </w:rPr>
        <w:t xml:space="preserve"> </w:t>
      </w:r>
      <w:r w:rsidR="002E52AC" w:rsidRPr="0050229B">
        <w:rPr>
          <w:rFonts w:ascii="Times New Roman" w:hAnsi="Times New Roman"/>
          <w:sz w:val="24"/>
          <w:szCs w:val="24"/>
        </w:rPr>
        <w:t xml:space="preserve">W przypadku </w:t>
      </w:r>
      <w:r w:rsidR="002E52AC"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kandydat nie zostanie wybrany </w:t>
      </w:r>
      <w:r w:rsidR="002E52AC"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>na ławnika mo</w:t>
      </w:r>
      <w:r w:rsidR="002E52AC"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>że on</w:t>
      </w:r>
      <w:r w:rsidR="002E52AC"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odebra</w:t>
      </w:r>
      <w:r w:rsidR="002E52AC"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>ć dokumenty</w:t>
      </w:r>
      <w:r w:rsidR="002E52AC"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52AC"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52AC"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="002E52AC"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="002E52AC"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przeprowadzania wyborów, w przypadku nieodebrania dokumentów zostaną one</w:t>
      </w:r>
      <w:r w:rsidR="002E52AC"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zniszczone</w:t>
      </w:r>
      <w:r w:rsidR="002E52AC"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30 dni</w:t>
      </w:r>
      <w:r w:rsidR="002E52AC"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29CDBC" w14:textId="4D92DA00" w:rsidR="00D80FC3" w:rsidRPr="0050229B" w:rsidRDefault="00B9438A" w:rsidP="005022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D80FC3"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rzysługuje Pani/Panu prawo </w:t>
      </w:r>
      <w:r w:rsidR="00D80FC3"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80FC3" w:rsidRPr="0050229B">
        <w:rPr>
          <w:rFonts w:ascii="Times New Roman" w:hAnsi="Times New Roman" w:cs="Times New Roman"/>
          <w:color w:val="000000" w:themeColor="text1"/>
          <w:sz w:val="24"/>
          <w:szCs w:val="24"/>
        </w:rPr>
        <w:t>żądania od administratora dostępu do danych osobowych, prawo do sprostowania lub ograniczenia przetwarzania, oraz prawo do cofnięcia zgody,</w:t>
      </w:r>
    </w:p>
    <w:p w14:paraId="7C1251B6" w14:textId="45B1C8BB" w:rsidR="00D80FC3" w:rsidRPr="0050229B" w:rsidRDefault="00D80FC3" w:rsidP="00502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9B">
        <w:rPr>
          <w:rFonts w:ascii="Times New Roman" w:hAnsi="Times New Roman" w:cs="Times New Roman"/>
          <w:sz w:val="24"/>
          <w:szCs w:val="24"/>
        </w:rPr>
        <w:t>7) ma Pani/Pan prawo wniesienia skargi do organu nadzorczego – Urzędu  Ochrony Danych Osobowych, ul. Stawki 2, 00-193 Warszawa</w:t>
      </w:r>
      <w:r w:rsidR="00431A11">
        <w:rPr>
          <w:rFonts w:ascii="Times New Roman" w:hAnsi="Times New Roman" w:cs="Times New Roman"/>
          <w:sz w:val="24"/>
          <w:szCs w:val="24"/>
        </w:rPr>
        <w:t>,</w:t>
      </w:r>
    </w:p>
    <w:p w14:paraId="49F3E768" w14:textId="1566A894" w:rsidR="000D6D6A" w:rsidRDefault="00D80FC3" w:rsidP="005022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9B">
        <w:rPr>
          <w:rFonts w:ascii="Times New Roman" w:hAnsi="Times New Roman" w:cs="Times New Roman"/>
          <w:sz w:val="24"/>
          <w:szCs w:val="24"/>
        </w:rPr>
        <w:t xml:space="preserve">8) </w:t>
      </w:r>
      <w:r w:rsidRPr="00502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podanie danych osobowych jest obligatoryjne w oparciu o przepisy prawa, </w:t>
      </w:r>
      <w:r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</w:t>
      </w:r>
      <w:r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>odmówisz podania</w:t>
      </w:r>
      <w:r w:rsidR="000D6D6A"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>Twoich danych lub podasz nieprawidłowe dane, administrator nie będzie mógł</w:t>
      </w:r>
      <w:r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zrealizować celu do jakiego zobowiązują go przepisy prawa</w:t>
      </w:r>
      <w:r w:rsid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0D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2CC91AA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7E66970"/>
    <w:multiLevelType w:val="multilevel"/>
    <w:tmpl w:val="782C8F1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F519A8"/>
    <w:multiLevelType w:val="hybridMultilevel"/>
    <w:tmpl w:val="E048E8D2"/>
    <w:lvl w:ilvl="0" w:tplc="8FEE1F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13"/>
    <w:rsid w:val="00051559"/>
    <w:rsid w:val="000D6D6A"/>
    <w:rsid w:val="00194223"/>
    <w:rsid w:val="00222B74"/>
    <w:rsid w:val="002952E0"/>
    <w:rsid w:val="002E52AC"/>
    <w:rsid w:val="00357D6B"/>
    <w:rsid w:val="003E56EA"/>
    <w:rsid w:val="004048B3"/>
    <w:rsid w:val="00431A11"/>
    <w:rsid w:val="0047574B"/>
    <w:rsid w:val="004B67AF"/>
    <w:rsid w:val="0050229B"/>
    <w:rsid w:val="00A5612D"/>
    <w:rsid w:val="00B91813"/>
    <w:rsid w:val="00B9438A"/>
    <w:rsid w:val="00C14C41"/>
    <w:rsid w:val="00CA0295"/>
    <w:rsid w:val="00CB7C69"/>
    <w:rsid w:val="00D80FC3"/>
    <w:rsid w:val="00E7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F732"/>
  <w15:chartTrackingRefBased/>
  <w15:docId w15:val="{C7BFBDD1-4279-412C-BC20-F23DDFE9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67AF"/>
    <w:pPr>
      <w:keepNext/>
      <w:keepLines/>
      <w:numPr>
        <w:numId w:val="3"/>
      </w:numPr>
      <w:spacing w:before="360"/>
      <w:ind w:hanging="360"/>
      <w:outlineLvl w:val="0"/>
    </w:pPr>
    <w:rPr>
      <w:rFonts w:eastAsiaTheme="majorEastAsia" w:cstheme="minorHAnsi"/>
      <w:bCs/>
      <w:color w:val="000000" w:themeColor="text1"/>
      <w:sz w:val="24"/>
      <w:szCs w:val="3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47574B"/>
    <w:pPr>
      <w:keepNext/>
      <w:keepLines/>
      <w:numPr>
        <w:ilvl w:val="2"/>
        <w:numId w:val="1"/>
      </w:numPr>
      <w:spacing w:before="200" w:after="0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67AF"/>
    <w:rPr>
      <w:rFonts w:eastAsiaTheme="majorEastAsia" w:cstheme="minorHAnsi"/>
      <w:bCs/>
      <w:color w:val="000000" w:themeColor="text1"/>
      <w:sz w:val="24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47574B"/>
    <w:rPr>
      <w:rFonts w:ascii="Times New Roman" w:eastAsiaTheme="majorEastAsia" w:hAnsi="Times New Roman" w:cstheme="majorBidi"/>
      <w:b/>
      <w:b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Śróbka</dc:creator>
  <cp:keywords/>
  <dc:description/>
  <cp:lastModifiedBy>Aleksandra Śróbka</cp:lastModifiedBy>
  <cp:revision>7</cp:revision>
  <dcterms:created xsi:type="dcterms:W3CDTF">2019-06-18T12:33:00Z</dcterms:created>
  <dcterms:modified xsi:type="dcterms:W3CDTF">2019-06-18T13:56:00Z</dcterms:modified>
</cp:coreProperties>
</file>