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FF5FB" w14:textId="77777777" w:rsidR="00C66831" w:rsidRPr="00504AE9" w:rsidRDefault="00C66831" w:rsidP="00C66831">
      <w:pPr>
        <w:widowControl w:val="0"/>
        <w:autoSpaceDE w:val="0"/>
        <w:spacing w:line="360" w:lineRule="auto"/>
        <w:jc w:val="center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sz w:val="28"/>
          <w:szCs w:val="24"/>
          <w:u w:val="single"/>
        </w:rPr>
        <w:t>Opracowanie BIOZ</w:t>
      </w:r>
    </w:p>
    <w:p w14:paraId="462C93AC" w14:textId="77777777" w:rsidR="00C66831" w:rsidRPr="00504AE9" w:rsidRDefault="00C66831" w:rsidP="00C66831">
      <w:pPr>
        <w:rPr>
          <w:rFonts w:ascii="Arial" w:hAnsi="Arial" w:cs="Arial"/>
          <w:sz w:val="28"/>
          <w:szCs w:val="28"/>
        </w:rPr>
      </w:pPr>
    </w:p>
    <w:p w14:paraId="372A0022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sz w:val="26"/>
          <w:szCs w:val="26"/>
        </w:rPr>
      </w:pPr>
      <w:r w:rsidRPr="00504AE9">
        <w:rPr>
          <w:rFonts w:ascii="Arial" w:hAnsi="Arial" w:cs="Arial"/>
          <w:sz w:val="26"/>
          <w:szCs w:val="26"/>
        </w:rPr>
        <w:t>1. Zakres robót budowlanych:</w:t>
      </w:r>
    </w:p>
    <w:p w14:paraId="6153D93D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b w:val="0"/>
          <w:bCs/>
          <w:sz w:val="26"/>
          <w:szCs w:val="26"/>
        </w:rPr>
      </w:pPr>
    </w:p>
    <w:p w14:paraId="68C1DE89" w14:textId="77777777" w:rsidR="00C66831" w:rsidRPr="00504AE9" w:rsidRDefault="00C66831" w:rsidP="00C66831">
      <w:pPr>
        <w:numPr>
          <w:ilvl w:val="12"/>
          <w:numId w:val="0"/>
        </w:numPr>
        <w:spacing w:line="360" w:lineRule="auto"/>
        <w:ind w:left="708"/>
        <w:rPr>
          <w:rFonts w:ascii="Arial" w:hAnsi="Arial" w:cs="Arial"/>
          <w:b w:val="0"/>
          <w:bCs/>
          <w:sz w:val="26"/>
          <w:szCs w:val="26"/>
        </w:rPr>
      </w:pPr>
      <w:r w:rsidRPr="00504AE9">
        <w:rPr>
          <w:rFonts w:ascii="Arial" w:hAnsi="Arial" w:cs="Arial"/>
          <w:sz w:val="26"/>
          <w:szCs w:val="26"/>
        </w:rPr>
        <w:t xml:space="preserve">-      Obiekt         </w:t>
      </w:r>
      <w:r w:rsidRPr="00504AE9">
        <w:rPr>
          <w:rFonts w:ascii="Arial" w:hAnsi="Arial" w:cs="Arial"/>
          <w:sz w:val="26"/>
          <w:szCs w:val="26"/>
        </w:rPr>
        <w:tab/>
        <w:t>:</w:t>
      </w:r>
      <w:r w:rsidRPr="00504AE9">
        <w:rPr>
          <w:rFonts w:ascii="Arial" w:hAnsi="Arial" w:cs="Arial"/>
          <w:b w:val="0"/>
          <w:bCs/>
          <w:sz w:val="26"/>
          <w:szCs w:val="26"/>
        </w:rPr>
        <w:t xml:space="preserve">         Budowa boiska wielofunkcyjnego z </w:t>
      </w:r>
      <w:proofErr w:type="spellStart"/>
      <w:r w:rsidRPr="00504AE9">
        <w:rPr>
          <w:rFonts w:ascii="Arial" w:hAnsi="Arial" w:cs="Arial"/>
          <w:b w:val="0"/>
          <w:bCs/>
          <w:sz w:val="26"/>
          <w:szCs w:val="26"/>
        </w:rPr>
        <w:t>infr</w:t>
      </w:r>
      <w:proofErr w:type="spellEnd"/>
      <w:r w:rsidRPr="00504AE9">
        <w:rPr>
          <w:rFonts w:ascii="Arial" w:hAnsi="Arial" w:cs="Arial"/>
          <w:b w:val="0"/>
          <w:bCs/>
          <w:sz w:val="26"/>
          <w:szCs w:val="26"/>
        </w:rPr>
        <w:t xml:space="preserve">.  </w:t>
      </w:r>
    </w:p>
    <w:p w14:paraId="708324C1" w14:textId="77777777" w:rsidR="00C66831" w:rsidRPr="00504AE9" w:rsidRDefault="00C66831" w:rsidP="00C66831">
      <w:pPr>
        <w:numPr>
          <w:ilvl w:val="12"/>
          <w:numId w:val="0"/>
        </w:numPr>
        <w:spacing w:line="360" w:lineRule="auto"/>
        <w:ind w:left="708"/>
        <w:rPr>
          <w:rFonts w:ascii="Arial" w:hAnsi="Arial" w:cs="Arial"/>
          <w:b w:val="0"/>
          <w:bCs/>
          <w:sz w:val="26"/>
          <w:szCs w:val="26"/>
        </w:rPr>
      </w:pPr>
      <w:r w:rsidRPr="00504AE9">
        <w:rPr>
          <w:rFonts w:ascii="Arial" w:hAnsi="Arial" w:cs="Arial"/>
          <w:sz w:val="26"/>
          <w:szCs w:val="26"/>
        </w:rPr>
        <w:t xml:space="preserve">                                        </w:t>
      </w:r>
      <w:r w:rsidRPr="00504AE9">
        <w:rPr>
          <w:rFonts w:ascii="Arial" w:hAnsi="Arial" w:cs="Arial"/>
          <w:b w:val="0"/>
          <w:bCs/>
          <w:sz w:val="26"/>
          <w:szCs w:val="26"/>
        </w:rPr>
        <w:t xml:space="preserve">uzupełniającą w miejscowości Podwiesk  </w:t>
      </w:r>
    </w:p>
    <w:p w14:paraId="7225EB09" w14:textId="77777777" w:rsidR="00C66831" w:rsidRPr="00504AE9" w:rsidRDefault="00C66831" w:rsidP="00C66831">
      <w:pPr>
        <w:numPr>
          <w:ilvl w:val="12"/>
          <w:numId w:val="0"/>
        </w:numPr>
        <w:spacing w:line="360" w:lineRule="auto"/>
        <w:ind w:left="390"/>
        <w:jc w:val="both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sz w:val="26"/>
          <w:szCs w:val="26"/>
        </w:rPr>
        <w:t>-      Lokalizacja</w:t>
      </w:r>
      <w:r w:rsidRPr="00504AE9">
        <w:rPr>
          <w:rFonts w:ascii="Arial" w:hAnsi="Arial" w:cs="Arial"/>
          <w:b w:val="0"/>
          <w:sz w:val="26"/>
          <w:szCs w:val="26"/>
        </w:rPr>
        <w:t xml:space="preserve">  </w:t>
      </w:r>
      <w:r w:rsidRPr="00504AE9">
        <w:rPr>
          <w:rFonts w:ascii="Arial" w:hAnsi="Arial" w:cs="Arial"/>
          <w:b w:val="0"/>
          <w:sz w:val="26"/>
          <w:szCs w:val="26"/>
        </w:rPr>
        <w:tab/>
        <w:t>:          Podwiesk, Działka 84/3 Obręb Podwiesk</w:t>
      </w:r>
    </w:p>
    <w:p w14:paraId="33B699E7" w14:textId="77777777" w:rsidR="00C66831" w:rsidRPr="00504AE9" w:rsidRDefault="00C66831" w:rsidP="00C66831">
      <w:pPr>
        <w:numPr>
          <w:ilvl w:val="12"/>
          <w:numId w:val="0"/>
        </w:numPr>
        <w:spacing w:line="360" w:lineRule="auto"/>
        <w:ind w:left="2832"/>
        <w:jc w:val="both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 xml:space="preserve">           Gmina Chełmno</w:t>
      </w:r>
    </w:p>
    <w:p w14:paraId="7F3B0077" w14:textId="77777777" w:rsidR="00C66831" w:rsidRPr="00504AE9" w:rsidRDefault="00C66831" w:rsidP="00C66831">
      <w:pPr>
        <w:spacing w:line="360" w:lineRule="auto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sz w:val="26"/>
          <w:szCs w:val="26"/>
        </w:rPr>
        <w:t xml:space="preserve">      -      Inwestor</w:t>
      </w:r>
      <w:r w:rsidRPr="00504AE9">
        <w:rPr>
          <w:rFonts w:ascii="Arial" w:hAnsi="Arial" w:cs="Arial"/>
          <w:b w:val="0"/>
          <w:sz w:val="26"/>
          <w:szCs w:val="26"/>
        </w:rPr>
        <w:t xml:space="preserve">     </w:t>
      </w:r>
      <w:r w:rsidRPr="00504AE9">
        <w:rPr>
          <w:rFonts w:ascii="Arial" w:hAnsi="Arial" w:cs="Arial"/>
          <w:b w:val="0"/>
          <w:sz w:val="26"/>
          <w:szCs w:val="26"/>
        </w:rPr>
        <w:tab/>
      </w:r>
      <w:r w:rsidRPr="00504AE9">
        <w:rPr>
          <w:rFonts w:ascii="Arial" w:hAnsi="Arial" w:cs="Arial"/>
          <w:sz w:val="26"/>
          <w:szCs w:val="26"/>
        </w:rPr>
        <w:t xml:space="preserve">:          </w:t>
      </w:r>
      <w:r w:rsidRPr="00504AE9">
        <w:rPr>
          <w:rFonts w:ascii="Arial" w:hAnsi="Arial" w:cs="Arial"/>
          <w:b w:val="0"/>
          <w:sz w:val="26"/>
          <w:szCs w:val="26"/>
        </w:rPr>
        <w:t>Gmina Chełmno</w:t>
      </w:r>
    </w:p>
    <w:p w14:paraId="158DD55C" w14:textId="77777777" w:rsidR="00C66831" w:rsidRPr="00504AE9" w:rsidRDefault="00C66831" w:rsidP="00C66831">
      <w:pPr>
        <w:spacing w:line="360" w:lineRule="auto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ab/>
      </w:r>
      <w:r w:rsidRPr="00504AE9">
        <w:rPr>
          <w:rFonts w:ascii="Arial" w:hAnsi="Arial" w:cs="Arial"/>
          <w:b w:val="0"/>
          <w:sz w:val="26"/>
          <w:szCs w:val="26"/>
        </w:rPr>
        <w:tab/>
      </w:r>
      <w:r w:rsidRPr="00504AE9">
        <w:rPr>
          <w:rFonts w:ascii="Arial" w:hAnsi="Arial" w:cs="Arial"/>
          <w:b w:val="0"/>
          <w:sz w:val="26"/>
          <w:szCs w:val="26"/>
        </w:rPr>
        <w:tab/>
      </w:r>
      <w:r w:rsidRPr="00504AE9">
        <w:rPr>
          <w:rFonts w:ascii="Arial" w:hAnsi="Arial" w:cs="Arial"/>
          <w:b w:val="0"/>
          <w:sz w:val="26"/>
          <w:szCs w:val="26"/>
        </w:rPr>
        <w:tab/>
        <w:t xml:space="preserve">           ul. Dworcowa 1</w:t>
      </w:r>
    </w:p>
    <w:p w14:paraId="7D3EF546" w14:textId="77777777" w:rsidR="00C66831" w:rsidRPr="00504AE9" w:rsidRDefault="00C66831" w:rsidP="00C66831">
      <w:pPr>
        <w:spacing w:line="360" w:lineRule="auto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ab/>
      </w:r>
      <w:r w:rsidRPr="00504AE9">
        <w:rPr>
          <w:rFonts w:ascii="Arial" w:hAnsi="Arial" w:cs="Arial"/>
          <w:b w:val="0"/>
          <w:sz w:val="26"/>
          <w:szCs w:val="26"/>
        </w:rPr>
        <w:tab/>
      </w:r>
      <w:r w:rsidRPr="00504AE9">
        <w:rPr>
          <w:rFonts w:ascii="Arial" w:hAnsi="Arial" w:cs="Arial"/>
          <w:b w:val="0"/>
          <w:sz w:val="26"/>
          <w:szCs w:val="26"/>
        </w:rPr>
        <w:tab/>
        <w:t xml:space="preserve">                     86-200 Chełmno</w:t>
      </w:r>
    </w:p>
    <w:p w14:paraId="735469E0" w14:textId="77777777" w:rsidR="00C66831" w:rsidRPr="00504AE9" w:rsidRDefault="00C66831" w:rsidP="00C66831">
      <w:pPr>
        <w:spacing w:line="360" w:lineRule="auto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 xml:space="preserve"> </w:t>
      </w:r>
      <w:r w:rsidRPr="00504AE9">
        <w:rPr>
          <w:rFonts w:ascii="Arial" w:hAnsi="Arial" w:cs="Arial"/>
          <w:sz w:val="26"/>
          <w:szCs w:val="26"/>
        </w:rPr>
        <w:t xml:space="preserve">      -</w:t>
      </w:r>
      <w:r w:rsidRPr="00504AE9">
        <w:rPr>
          <w:rFonts w:ascii="Arial" w:hAnsi="Arial" w:cs="Arial"/>
          <w:sz w:val="26"/>
          <w:szCs w:val="26"/>
        </w:rPr>
        <w:tab/>
        <w:t xml:space="preserve">   Projektant</w:t>
      </w:r>
      <w:r w:rsidRPr="00504AE9">
        <w:rPr>
          <w:rFonts w:ascii="Arial" w:hAnsi="Arial" w:cs="Arial"/>
          <w:b w:val="0"/>
          <w:sz w:val="26"/>
          <w:szCs w:val="26"/>
        </w:rPr>
        <w:t xml:space="preserve">     </w:t>
      </w:r>
      <w:r w:rsidRPr="00504AE9">
        <w:rPr>
          <w:rFonts w:ascii="Arial" w:hAnsi="Arial" w:cs="Arial"/>
          <w:b w:val="0"/>
          <w:sz w:val="26"/>
          <w:szCs w:val="26"/>
        </w:rPr>
        <w:tab/>
      </w:r>
      <w:r w:rsidRPr="00504AE9">
        <w:rPr>
          <w:rFonts w:ascii="Arial" w:hAnsi="Arial" w:cs="Arial"/>
          <w:sz w:val="26"/>
          <w:szCs w:val="26"/>
        </w:rPr>
        <w:t>:</w:t>
      </w:r>
      <w:r w:rsidRPr="00504AE9">
        <w:rPr>
          <w:rFonts w:ascii="Arial" w:hAnsi="Arial" w:cs="Arial"/>
          <w:b w:val="0"/>
          <w:sz w:val="26"/>
          <w:szCs w:val="26"/>
        </w:rPr>
        <w:t xml:space="preserve">          Studio Architektoniczne Maria </w:t>
      </w:r>
      <w:proofErr w:type="spellStart"/>
      <w:r w:rsidRPr="00504AE9">
        <w:rPr>
          <w:rFonts w:ascii="Arial" w:hAnsi="Arial" w:cs="Arial"/>
          <w:b w:val="0"/>
          <w:sz w:val="26"/>
          <w:szCs w:val="26"/>
        </w:rPr>
        <w:t>Reiwer</w:t>
      </w:r>
      <w:proofErr w:type="spellEnd"/>
    </w:p>
    <w:p w14:paraId="086EA280" w14:textId="77777777" w:rsidR="00C66831" w:rsidRPr="00504AE9" w:rsidRDefault="00C66831" w:rsidP="00C66831">
      <w:pPr>
        <w:spacing w:line="360" w:lineRule="auto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ab/>
      </w:r>
      <w:r w:rsidRPr="00504AE9">
        <w:rPr>
          <w:rFonts w:ascii="Arial" w:hAnsi="Arial" w:cs="Arial"/>
          <w:b w:val="0"/>
          <w:sz w:val="26"/>
          <w:szCs w:val="26"/>
        </w:rPr>
        <w:tab/>
      </w:r>
      <w:r w:rsidRPr="00504AE9">
        <w:rPr>
          <w:rFonts w:ascii="Arial" w:hAnsi="Arial" w:cs="Arial"/>
          <w:b w:val="0"/>
          <w:sz w:val="26"/>
          <w:szCs w:val="26"/>
        </w:rPr>
        <w:tab/>
      </w:r>
      <w:r w:rsidRPr="00504AE9">
        <w:rPr>
          <w:rFonts w:ascii="Arial" w:hAnsi="Arial" w:cs="Arial"/>
          <w:b w:val="0"/>
          <w:sz w:val="26"/>
          <w:szCs w:val="26"/>
        </w:rPr>
        <w:tab/>
      </w:r>
      <w:r w:rsidRPr="00504AE9">
        <w:rPr>
          <w:rFonts w:ascii="Arial" w:hAnsi="Arial" w:cs="Arial"/>
          <w:b w:val="0"/>
          <w:sz w:val="26"/>
          <w:szCs w:val="26"/>
        </w:rPr>
        <w:tab/>
        <w:t xml:space="preserve"> ul. Ikara 3/24, 86-300 Grudziądz</w:t>
      </w:r>
    </w:p>
    <w:p w14:paraId="175CC02D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sz w:val="26"/>
          <w:szCs w:val="26"/>
        </w:rPr>
      </w:pPr>
    </w:p>
    <w:p w14:paraId="5C453040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sz w:val="26"/>
          <w:szCs w:val="26"/>
        </w:rPr>
      </w:pPr>
      <w:r w:rsidRPr="00504AE9">
        <w:rPr>
          <w:rFonts w:ascii="Arial" w:hAnsi="Arial" w:cs="Arial"/>
          <w:sz w:val="26"/>
          <w:szCs w:val="26"/>
        </w:rPr>
        <w:t>2. Kolejność wykonywania robót:</w:t>
      </w:r>
    </w:p>
    <w:p w14:paraId="6558E00A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>- roboty ziemne</w:t>
      </w:r>
    </w:p>
    <w:p w14:paraId="1D97C2D7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>- roboty betonowe i murowe</w:t>
      </w:r>
    </w:p>
    <w:p w14:paraId="621A7876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>- roboty montażowe</w:t>
      </w:r>
    </w:p>
    <w:p w14:paraId="2C8C3636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>- roboty wykończeniowe</w:t>
      </w:r>
    </w:p>
    <w:p w14:paraId="1A088C50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b w:val="0"/>
          <w:sz w:val="26"/>
          <w:szCs w:val="26"/>
        </w:rPr>
      </w:pPr>
    </w:p>
    <w:p w14:paraId="54FB929B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sz w:val="26"/>
          <w:szCs w:val="26"/>
        </w:rPr>
      </w:pPr>
      <w:r w:rsidRPr="00504AE9">
        <w:rPr>
          <w:rFonts w:ascii="Arial" w:hAnsi="Arial" w:cs="Arial"/>
          <w:sz w:val="26"/>
          <w:szCs w:val="26"/>
        </w:rPr>
        <w:t>3. Wskazanie elementów zagospodarowania działki, które mogą  stwarzać zagrożenie bezpieczeństwa i zdrowia ludzi</w:t>
      </w:r>
    </w:p>
    <w:p w14:paraId="52343154" w14:textId="77777777" w:rsidR="00C66831" w:rsidRPr="00504AE9" w:rsidRDefault="00C66831" w:rsidP="00C66831">
      <w:pPr>
        <w:widowControl w:val="0"/>
        <w:autoSpaceDE w:val="0"/>
        <w:spacing w:line="360" w:lineRule="auto"/>
        <w:jc w:val="both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>Na terenie przeznaczonym do przebudowy boiska sportowego, nie ma obiektów mogących stworzyć zagrożenie bezpieczeństwa i zdrowia ludzi.</w:t>
      </w:r>
    </w:p>
    <w:p w14:paraId="3755485F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ab/>
      </w:r>
    </w:p>
    <w:p w14:paraId="5DC62AB8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sz w:val="26"/>
          <w:szCs w:val="26"/>
        </w:rPr>
      </w:pPr>
      <w:r w:rsidRPr="00504AE9">
        <w:rPr>
          <w:rFonts w:ascii="Arial" w:hAnsi="Arial" w:cs="Arial"/>
          <w:sz w:val="26"/>
          <w:szCs w:val="26"/>
        </w:rPr>
        <w:t xml:space="preserve">4.  Informacje dotyczące przewidywanych zagrożeń występujących podczas realizacji robót budowlanych, określające skalę i rodzaje zagrożeń oraz miejsce i czas ich wystąpienia. </w:t>
      </w:r>
    </w:p>
    <w:p w14:paraId="1661B641" w14:textId="77777777" w:rsidR="00C66831" w:rsidRPr="00504AE9" w:rsidRDefault="00C66831" w:rsidP="00C66831">
      <w:pPr>
        <w:widowControl w:val="0"/>
        <w:autoSpaceDE w:val="0"/>
        <w:spacing w:line="360" w:lineRule="auto"/>
        <w:jc w:val="both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 xml:space="preserve">Podczas wykonywania robót ziemnych i betonowych nie występują większe zagrożenia dla życia i zdrowia ludzi przebywających na budowie. Podczas wykonywania robót ogólnobudowlanych należy zwracać szczególną uwagę na </w:t>
      </w:r>
      <w:r w:rsidRPr="00504AE9">
        <w:rPr>
          <w:rFonts w:ascii="Arial" w:hAnsi="Arial" w:cs="Arial"/>
          <w:b w:val="0"/>
          <w:sz w:val="26"/>
          <w:szCs w:val="26"/>
        </w:rPr>
        <w:lastRenderedPageBreak/>
        <w:t xml:space="preserve">kolejność wykonywania poszczególnych robót. Elementy obiektu przeznaczone do montażu (konstrukcja dachu) są lekkie, wykonane z elementów drewnianych, nie wymagających szczególnych metod składania, pod warunkiem przestrzegania kolejności montażu oraz przepisów bhp przy robotach montażowych. </w:t>
      </w:r>
    </w:p>
    <w:p w14:paraId="3D99942F" w14:textId="77777777" w:rsidR="00C66831" w:rsidRPr="00504AE9" w:rsidRDefault="00C66831" w:rsidP="00C66831">
      <w:pPr>
        <w:widowControl w:val="0"/>
        <w:autoSpaceDE w:val="0"/>
        <w:spacing w:line="360" w:lineRule="auto"/>
        <w:ind w:left="705"/>
        <w:jc w:val="both"/>
        <w:rPr>
          <w:rFonts w:ascii="Arial" w:hAnsi="Arial" w:cs="Arial"/>
          <w:b w:val="0"/>
          <w:sz w:val="26"/>
          <w:szCs w:val="26"/>
        </w:rPr>
      </w:pPr>
    </w:p>
    <w:p w14:paraId="47D6AE3C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sz w:val="26"/>
          <w:szCs w:val="26"/>
        </w:rPr>
      </w:pPr>
      <w:r w:rsidRPr="00504AE9">
        <w:rPr>
          <w:rFonts w:ascii="Arial" w:hAnsi="Arial" w:cs="Arial"/>
          <w:sz w:val="26"/>
          <w:szCs w:val="26"/>
        </w:rPr>
        <w:t>5.  Informacje o sposobie prowadzenia instruktażu pracowników przed  przystąpieniem do realizacji robót szczególnie niebezpiecznych.</w:t>
      </w:r>
    </w:p>
    <w:p w14:paraId="11E70180" w14:textId="77777777" w:rsidR="00C66831" w:rsidRPr="00504AE9" w:rsidRDefault="00C66831" w:rsidP="00C66831">
      <w:pPr>
        <w:widowControl w:val="0"/>
        <w:autoSpaceDE w:val="0"/>
        <w:spacing w:line="360" w:lineRule="auto"/>
        <w:jc w:val="both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>Przed przystąpieniem do każdej z faz realizacji inwestycji należy przeprowadzić osobne szkolenie stanowiskowe dla poszczególnych grup pracowników.</w:t>
      </w:r>
    </w:p>
    <w:p w14:paraId="66314CD6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b w:val="0"/>
          <w:sz w:val="10"/>
          <w:szCs w:val="10"/>
        </w:rPr>
      </w:pPr>
    </w:p>
    <w:p w14:paraId="0C5D9692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sz w:val="26"/>
          <w:szCs w:val="26"/>
        </w:rPr>
      </w:pPr>
      <w:r w:rsidRPr="00504AE9">
        <w:rPr>
          <w:rFonts w:ascii="Arial" w:hAnsi="Arial" w:cs="Arial"/>
          <w:sz w:val="26"/>
          <w:szCs w:val="26"/>
        </w:rPr>
        <w:t>6. Wskazanie środków technicznych i organizacyjnych, zapobiegających niebezpieczeństwom wynikającym z wykonywania robót budowlanych   w strefach szczególnego zagrożenia zdrowia lub w ich sąsiedztwie, w tym zapewniających bezpieczną i sprawną komunikację, umożliwiającą szybką ewakuację na wypadek pożaru, awarii i innych zagrożeń.</w:t>
      </w:r>
    </w:p>
    <w:p w14:paraId="7D6616EF" w14:textId="77777777" w:rsidR="00C66831" w:rsidRPr="00504AE9" w:rsidRDefault="00C66831" w:rsidP="00C66831">
      <w:pPr>
        <w:widowControl w:val="0"/>
        <w:autoSpaceDE w:val="0"/>
        <w:spacing w:line="360" w:lineRule="auto"/>
        <w:jc w:val="both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>Podczas wykonywania poszczególnych robót należy stosować środki</w:t>
      </w:r>
    </w:p>
    <w:p w14:paraId="508ABBFE" w14:textId="77777777" w:rsidR="00C66831" w:rsidRPr="00504AE9" w:rsidRDefault="00C66831" w:rsidP="00C66831">
      <w:pPr>
        <w:widowControl w:val="0"/>
        <w:autoSpaceDE w:val="0"/>
        <w:spacing w:line="360" w:lineRule="auto"/>
        <w:jc w:val="both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>bezpieczeństwa przewidziane do użycia przy realizacji zadania:</w:t>
      </w:r>
    </w:p>
    <w:p w14:paraId="755AF223" w14:textId="77777777" w:rsidR="00C66831" w:rsidRPr="00504AE9" w:rsidRDefault="00C66831" w:rsidP="00C66831">
      <w:pPr>
        <w:widowControl w:val="0"/>
        <w:autoSpaceDE w:val="0"/>
        <w:spacing w:line="360" w:lineRule="auto"/>
        <w:jc w:val="both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>- środki techniczne to telefon na budowie oraz bliskość budowy od ulicy  co ułatwiłoby szybką ewakuację. Dodatkowo zobowiązano pracowników do stosowania środków ochrony indywidualnej zabezpieczającej przed skutkami zagrożeń.</w:t>
      </w:r>
    </w:p>
    <w:p w14:paraId="3D081403" w14:textId="77777777" w:rsidR="00C66831" w:rsidRPr="00504AE9" w:rsidRDefault="00C66831" w:rsidP="00C66831">
      <w:pPr>
        <w:widowControl w:val="0"/>
        <w:autoSpaceDE w:val="0"/>
        <w:spacing w:line="360" w:lineRule="auto"/>
        <w:jc w:val="both"/>
        <w:rPr>
          <w:rFonts w:ascii="Arial" w:hAnsi="Arial" w:cs="Arial"/>
          <w:b w:val="0"/>
          <w:sz w:val="26"/>
          <w:szCs w:val="26"/>
        </w:rPr>
      </w:pPr>
    </w:p>
    <w:p w14:paraId="79F4951F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sz w:val="10"/>
          <w:szCs w:val="10"/>
        </w:rPr>
      </w:pPr>
      <w:r w:rsidRPr="00504AE9">
        <w:rPr>
          <w:rFonts w:ascii="Arial" w:hAnsi="Arial" w:cs="Arial"/>
          <w:sz w:val="26"/>
          <w:szCs w:val="26"/>
        </w:rPr>
        <w:tab/>
      </w:r>
    </w:p>
    <w:p w14:paraId="3709C4E4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sz w:val="26"/>
          <w:szCs w:val="26"/>
        </w:rPr>
      </w:pPr>
      <w:r w:rsidRPr="00504AE9">
        <w:rPr>
          <w:rFonts w:ascii="Arial" w:hAnsi="Arial" w:cs="Arial"/>
          <w:sz w:val="26"/>
          <w:szCs w:val="26"/>
        </w:rPr>
        <w:t>7. Informacje o wydzieleniu i oznakowaniu miejsca prowadzenia robót budowlanych, stosownie do rodzaju zagrożeń.</w:t>
      </w:r>
    </w:p>
    <w:p w14:paraId="0CD337C5" w14:textId="77777777" w:rsidR="00C66831" w:rsidRPr="00504AE9" w:rsidRDefault="00C66831" w:rsidP="00C66831">
      <w:pPr>
        <w:widowControl w:val="0"/>
        <w:autoSpaceDE w:val="0"/>
        <w:spacing w:line="360" w:lineRule="auto"/>
        <w:jc w:val="both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 xml:space="preserve">Teren budowy powinien być ogrodzony i zorganizowany w sposób umożliwiający swobodne opuszczanie (ewakuację) w przypadku zagrożenia pożarem, wypadkiem, awarii sprzętu. Teren wykopu należy wydzielić taśmą ostrzegawczą, dodatkowo należy postawić znaki „Uwaga wykop”, „Uwaga plac budowy zakaz wejścia”. Materiały służące do budowy i montażu powinny być składowane , w miejscach oddalonych od innych obiektów, </w:t>
      </w:r>
      <w:r w:rsidRPr="00504AE9">
        <w:rPr>
          <w:rFonts w:ascii="Arial" w:hAnsi="Arial" w:cs="Arial"/>
          <w:b w:val="0"/>
          <w:sz w:val="26"/>
          <w:szCs w:val="26"/>
        </w:rPr>
        <w:tab/>
        <w:t xml:space="preserve">przy drogach </w:t>
      </w:r>
      <w:r w:rsidRPr="00504AE9">
        <w:rPr>
          <w:rFonts w:ascii="Arial" w:hAnsi="Arial" w:cs="Arial"/>
          <w:b w:val="0"/>
          <w:sz w:val="26"/>
          <w:szCs w:val="26"/>
        </w:rPr>
        <w:lastRenderedPageBreak/>
        <w:t>wewnętrznych (ewakuacyjnych).</w:t>
      </w:r>
    </w:p>
    <w:p w14:paraId="1E0F4B59" w14:textId="77777777" w:rsidR="00C66831" w:rsidRPr="00504AE9" w:rsidRDefault="00C66831" w:rsidP="00C66831">
      <w:pPr>
        <w:widowControl w:val="0"/>
        <w:autoSpaceDE w:val="0"/>
        <w:spacing w:line="360" w:lineRule="auto"/>
        <w:rPr>
          <w:rFonts w:ascii="Arial" w:hAnsi="Arial" w:cs="Arial"/>
          <w:b w:val="0"/>
          <w:sz w:val="10"/>
          <w:szCs w:val="10"/>
        </w:rPr>
      </w:pPr>
    </w:p>
    <w:p w14:paraId="4BCA5372" w14:textId="77777777" w:rsidR="00C66831" w:rsidRPr="00504AE9" w:rsidRDefault="00C66831" w:rsidP="00C66831">
      <w:pPr>
        <w:spacing w:line="360" w:lineRule="auto"/>
        <w:rPr>
          <w:rFonts w:ascii="Arial" w:hAnsi="Arial" w:cs="Arial"/>
          <w:sz w:val="26"/>
          <w:szCs w:val="26"/>
        </w:rPr>
      </w:pPr>
      <w:r w:rsidRPr="00504AE9">
        <w:rPr>
          <w:rFonts w:ascii="Arial" w:hAnsi="Arial" w:cs="Arial"/>
          <w:sz w:val="26"/>
          <w:szCs w:val="26"/>
        </w:rPr>
        <w:t>8. Realizacja budowy wymaga opracowania szczegółowego planu   bezpieczeństwa i ochrony zdrowia.</w:t>
      </w:r>
      <w:r w:rsidRPr="00504AE9">
        <w:rPr>
          <w:rFonts w:ascii="Arial" w:hAnsi="Arial" w:cs="Arial"/>
          <w:sz w:val="26"/>
          <w:szCs w:val="26"/>
        </w:rPr>
        <w:tab/>
      </w:r>
    </w:p>
    <w:p w14:paraId="2BF02C82" w14:textId="77777777" w:rsidR="00C66831" w:rsidRPr="00504AE9" w:rsidRDefault="00C66831" w:rsidP="00C66831">
      <w:pPr>
        <w:spacing w:line="360" w:lineRule="auto"/>
        <w:rPr>
          <w:rFonts w:ascii="Arial" w:hAnsi="Arial" w:cs="Arial"/>
          <w:b w:val="0"/>
          <w:i/>
          <w:sz w:val="26"/>
          <w:szCs w:val="26"/>
        </w:rPr>
      </w:pPr>
    </w:p>
    <w:p w14:paraId="37E846E0" w14:textId="77777777" w:rsidR="00C66831" w:rsidRPr="00504AE9" w:rsidRDefault="00C66831" w:rsidP="00C66831">
      <w:pPr>
        <w:spacing w:line="360" w:lineRule="auto"/>
        <w:ind w:left="4956"/>
        <w:rPr>
          <w:rFonts w:ascii="Arial" w:hAnsi="Arial" w:cs="Arial"/>
          <w:b w:val="0"/>
          <w:sz w:val="26"/>
          <w:szCs w:val="26"/>
        </w:rPr>
      </w:pPr>
      <w:r w:rsidRPr="00504AE9">
        <w:rPr>
          <w:rFonts w:ascii="Arial" w:hAnsi="Arial" w:cs="Arial"/>
          <w:b w:val="0"/>
          <w:sz w:val="26"/>
          <w:szCs w:val="26"/>
        </w:rPr>
        <w:t xml:space="preserve">Projektant: </w:t>
      </w:r>
    </w:p>
    <w:p w14:paraId="59C2879C" w14:textId="77777777" w:rsidR="0052358A" w:rsidRDefault="0052358A"/>
    <w:sectPr w:rsidR="00523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831"/>
    <w:rsid w:val="0052358A"/>
    <w:rsid w:val="00C66831"/>
    <w:rsid w:val="00E7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01046"/>
  <w15:chartTrackingRefBased/>
  <w15:docId w15:val="{DCDDB4B0-0794-426D-BA34-6BF26689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831"/>
    <w:pPr>
      <w:spacing w:line="240" w:lineRule="auto"/>
      <w:jc w:val="left"/>
    </w:pPr>
    <w:rPr>
      <w:rFonts w:ascii="Symbol" w:eastAsia="Symbol" w:hAnsi="Symbol" w:cs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Pliszczyńska</dc:creator>
  <cp:keywords/>
  <dc:description/>
  <cp:lastModifiedBy>Emilia Pliszczyńska</cp:lastModifiedBy>
  <cp:revision>1</cp:revision>
  <dcterms:created xsi:type="dcterms:W3CDTF">2021-06-09T11:46:00Z</dcterms:created>
  <dcterms:modified xsi:type="dcterms:W3CDTF">2021-06-09T11:46:00Z</dcterms:modified>
</cp:coreProperties>
</file>