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CD0A" w14:textId="77777777" w:rsidR="00154037" w:rsidRPr="00454076" w:rsidRDefault="00154037" w:rsidP="00154037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454076">
        <w:rPr>
          <w:rFonts w:ascii="Times New Roman" w:hAnsi="Times New Roman" w:cs="Times New Roman"/>
          <w:b/>
        </w:rPr>
        <w:t>UMOWA nr ……………………………</w:t>
      </w:r>
    </w:p>
    <w:p w14:paraId="3E8FC403" w14:textId="77777777" w:rsidR="00154037" w:rsidRDefault="00154037" w:rsidP="0015403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C5F7697" w14:textId="77777777" w:rsidR="008238F2" w:rsidRPr="00454076" w:rsidRDefault="008238F2" w:rsidP="0015403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5554DFA" w14:textId="77777777" w:rsidR="00154037" w:rsidRPr="00454076" w:rsidRDefault="00154037" w:rsidP="0015403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54076">
        <w:rPr>
          <w:rFonts w:ascii="Times New Roman" w:hAnsi="Times New Roman" w:cs="Times New Roman"/>
        </w:rPr>
        <w:t xml:space="preserve">zawarta w Chełmnie w dniu …………………………. r., pomiędzy: </w:t>
      </w:r>
    </w:p>
    <w:p w14:paraId="149D68D5" w14:textId="3E67F6CC" w:rsidR="00154037" w:rsidRPr="00454076" w:rsidRDefault="00154037" w:rsidP="0015403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54076">
        <w:rPr>
          <w:rFonts w:ascii="Times New Roman" w:hAnsi="Times New Roman" w:cs="Times New Roman"/>
          <w:b/>
          <w:bCs/>
        </w:rPr>
        <w:t xml:space="preserve">Gminą Chełmno </w:t>
      </w:r>
      <w:r w:rsidRPr="00454076">
        <w:rPr>
          <w:rFonts w:ascii="Times New Roman" w:hAnsi="Times New Roman" w:cs="Times New Roman"/>
        </w:rPr>
        <w:t xml:space="preserve">z siedzibą w Chełmnie, 86-200 Chełmno; ul. Dworcowa </w:t>
      </w:r>
      <w:r w:rsidR="00890A15">
        <w:rPr>
          <w:rFonts w:ascii="Times New Roman" w:hAnsi="Times New Roman" w:cs="Times New Roman"/>
        </w:rPr>
        <w:t>5</w:t>
      </w:r>
      <w:r w:rsidRPr="00454076">
        <w:rPr>
          <w:rFonts w:ascii="Times New Roman" w:hAnsi="Times New Roman" w:cs="Times New Roman"/>
        </w:rPr>
        <w:t xml:space="preserve">,  NIP 875-10-64-832; REGON </w:t>
      </w:r>
      <w:r w:rsidRPr="00454076">
        <w:rPr>
          <w:rFonts w:ascii="Times New Roman" w:hAnsi="Times New Roman" w:cs="Times New Roman"/>
          <w:b/>
          <w:bCs/>
        </w:rPr>
        <w:t> </w:t>
      </w:r>
      <w:r w:rsidRPr="00454076">
        <w:rPr>
          <w:rFonts w:ascii="Times New Roman" w:hAnsi="Times New Roman" w:cs="Times New Roman"/>
        </w:rPr>
        <w:t>871118490 zwanym dalej „</w:t>
      </w:r>
      <w:r w:rsidRPr="00454076">
        <w:rPr>
          <w:rFonts w:ascii="Times New Roman" w:hAnsi="Times New Roman" w:cs="Times New Roman"/>
          <w:b/>
          <w:bCs/>
        </w:rPr>
        <w:t>Zamawiającym</w:t>
      </w:r>
      <w:r w:rsidRPr="00454076">
        <w:rPr>
          <w:rFonts w:ascii="Times New Roman" w:hAnsi="Times New Roman" w:cs="Times New Roman"/>
        </w:rPr>
        <w:t xml:space="preserve">”, </w:t>
      </w:r>
    </w:p>
    <w:p w14:paraId="75CB7444" w14:textId="77777777" w:rsidR="00154037" w:rsidRPr="00454076" w:rsidRDefault="00154037" w:rsidP="001540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54076">
        <w:rPr>
          <w:rFonts w:ascii="Times New Roman" w:hAnsi="Times New Roman"/>
          <w:sz w:val="24"/>
          <w:szCs w:val="24"/>
        </w:rPr>
        <w:t xml:space="preserve">reprezentowaną przez: </w:t>
      </w:r>
    </w:p>
    <w:p w14:paraId="19383A15" w14:textId="77777777" w:rsidR="00154037" w:rsidRPr="00454076" w:rsidRDefault="00154037" w:rsidP="001540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54076">
        <w:rPr>
          <w:rFonts w:ascii="Times New Roman" w:hAnsi="Times New Roman"/>
          <w:b/>
          <w:sz w:val="24"/>
          <w:szCs w:val="24"/>
        </w:rPr>
        <w:t>Pana Krzysztofa Wypija</w:t>
      </w:r>
      <w:r w:rsidRPr="00454076">
        <w:rPr>
          <w:rFonts w:ascii="Times New Roman" w:hAnsi="Times New Roman"/>
          <w:sz w:val="24"/>
          <w:szCs w:val="24"/>
        </w:rPr>
        <w:t xml:space="preserve">– Wójta Gminy </w:t>
      </w:r>
      <w:r w:rsidRPr="00454076">
        <w:rPr>
          <w:rFonts w:ascii="Times New Roman" w:hAnsi="Times New Roman"/>
          <w:bCs/>
          <w:sz w:val="24"/>
          <w:szCs w:val="24"/>
        </w:rPr>
        <w:t>Chełmno</w:t>
      </w:r>
    </w:p>
    <w:p w14:paraId="1D190854" w14:textId="77777777" w:rsidR="00154037" w:rsidRPr="00454076" w:rsidRDefault="00154037" w:rsidP="001540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54076">
        <w:rPr>
          <w:rFonts w:ascii="Times New Roman" w:hAnsi="Times New Roman"/>
          <w:sz w:val="24"/>
          <w:szCs w:val="24"/>
        </w:rPr>
        <w:t xml:space="preserve">przy kontrasygnacie Skarbnika Gminy – </w:t>
      </w:r>
      <w:r w:rsidRPr="00454076">
        <w:rPr>
          <w:rFonts w:ascii="Times New Roman" w:hAnsi="Times New Roman"/>
          <w:b/>
          <w:sz w:val="24"/>
          <w:szCs w:val="24"/>
        </w:rPr>
        <w:t xml:space="preserve">Pani </w:t>
      </w:r>
      <w:r>
        <w:rPr>
          <w:rFonts w:ascii="Times New Roman" w:hAnsi="Times New Roman"/>
          <w:b/>
          <w:sz w:val="24"/>
          <w:szCs w:val="24"/>
        </w:rPr>
        <w:t>Doroty Kowalskiej</w:t>
      </w:r>
    </w:p>
    <w:p w14:paraId="64614A0B" w14:textId="77777777" w:rsidR="00154037" w:rsidRPr="00454076" w:rsidRDefault="00154037" w:rsidP="0015403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4076">
        <w:rPr>
          <w:rFonts w:ascii="Times New Roman" w:hAnsi="Times New Roman"/>
          <w:sz w:val="24"/>
          <w:szCs w:val="24"/>
        </w:rPr>
        <w:t xml:space="preserve">zwanym w dalszej części umowy </w:t>
      </w:r>
      <w:r w:rsidRPr="00454076">
        <w:rPr>
          <w:rFonts w:ascii="Times New Roman" w:hAnsi="Times New Roman"/>
          <w:b/>
          <w:sz w:val="24"/>
          <w:szCs w:val="24"/>
        </w:rPr>
        <w:t>„Zamawiającym”</w:t>
      </w:r>
    </w:p>
    <w:p w14:paraId="03626570" w14:textId="77777777" w:rsidR="00154037" w:rsidRPr="00454076" w:rsidRDefault="00154037" w:rsidP="0015403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54076">
        <w:rPr>
          <w:rFonts w:ascii="Times New Roman" w:hAnsi="Times New Roman" w:cs="Times New Roman"/>
        </w:rPr>
        <w:t xml:space="preserve">a </w:t>
      </w:r>
    </w:p>
    <w:p w14:paraId="70DA1A34" w14:textId="77777777" w:rsidR="00AC793E" w:rsidRPr="00AC793E" w:rsidRDefault="00AC793E" w:rsidP="00AC793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…………………………………………………………………….</w:t>
      </w:r>
    </w:p>
    <w:p w14:paraId="7A2C36A5" w14:textId="77777777" w:rsidR="00AC793E" w:rsidRPr="00AC793E" w:rsidRDefault="00AC793E" w:rsidP="00AC793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……………………………………………………………………</w:t>
      </w:r>
    </w:p>
    <w:p w14:paraId="0D395E97" w14:textId="77777777" w:rsidR="00AC793E" w:rsidRPr="00AC793E" w:rsidRDefault="00AC793E" w:rsidP="00AC793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……………………………………………………………………</w:t>
      </w:r>
    </w:p>
    <w:p w14:paraId="6CEE8A10" w14:textId="77777777" w:rsidR="00AC793E" w:rsidRPr="00AC793E" w:rsidRDefault="00AC793E" w:rsidP="00AC793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AC793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zwanym w dalszej treści umowy Wykonawcą, reprezentowanym przez:</w:t>
      </w:r>
    </w:p>
    <w:p w14:paraId="16338565" w14:textId="77777777" w:rsidR="00AC793E" w:rsidRPr="00AC793E" w:rsidRDefault="00AC793E" w:rsidP="00AC793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………………………………………</w:t>
      </w:r>
    </w:p>
    <w:p w14:paraId="519137A7" w14:textId="77777777" w:rsidR="00AC793E" w:rsidRPr="00AC793E" w:rsidRDefault="00AC793E" w:rsidP="002E6F40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14:paraId="1EFD54FE" w14:textId="66BDCAAE" w:rsidR="00645891" w:rsidRPr="002E6F40" w:rsidRDefault="00AC793E" w:rsidP="002E6F40">
      <w:pPr>
        <w:widowControl w:val="0"/>
        <w:autoSpaceDE w:val="0"/>
        <w:spacing w:line="360" w:lineRule="auto"/>
        <w:jc w:val="both"/>
        <w:rPr>
          <w:b/>
          <w:bCs/>
        </w:rPr>
      </w:pPr>
      <w:r w:rsidRPr="002E6F40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Niniejsza umowa zostaje zawarta w rezultacie dokonania przez Zamawiającego wyboru oferty Wykonawcy w postępowaniu o realizację przedmiotu </w:t>
      </w:r>
      <w:r w:rsidRPr="002E6F4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,,Zakup i dostawa tłucznia </w:t>
      </w:r>
      <w:r w:rsidRPr="002E6F40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(</w:t>
      </w:r>
      <w:r w:rsidRPr="002E6F4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granulacji  0 – 31,5 mm)</w:t>
      </w:r>
      <w:r w:rsidRPr="002E6F4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wraz z jego transportem i wyładunkiem, na wskazane przez Zamawiającego miejsce na terenie gminy Chełmno”</w:t>
      </w:r>
      <w:r w:rsidRPr="002E6F4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</w:t>
      </w:r>
      <w:r w:rsidRPr="002E6F40">
        <w:rPr>
          <w:rFonts w:ascii="Times New Roman" w:eastAsia="Lucida Sans Unicode" w:hAnsi="Times New Roman"/>
          <w:bCs/>
          <w:sz w:val="24"/>
          <w:szCs w:val="24"/>
          <w:lang w:bidi="en-US"/>
        </w:rPr>
        <w:t xml:space="preserve">prowadzonego na podstawie </w:t>
      </w:r>
      <w:r w:rsidR="002E6F40" w:rsidRPr="002E6F40">
        <w:rPr>
          <w:rFonts w:ascii="Times New Roman" w:eastAsia="Lucida Sans Unicode" w:hAnsi="Times New Roman"/>
          <w:bCs/>
          <w:sz w:val="24"/>
          <w:szCs w:val="24"/>
          <w:lang w:bidi="en-US"/>
        </w:rPr>
        <w:t>Zarządzenia</w:t>
      </w:r>
      <w:r w:rsidR="00645891" w:rsidRPr="002E6F40">
        <w:rPr>
          <w:rFonts w:ascii="Times New Roman" w:hAnsi="Times New Roman"/>
          <w:bCs/>
          <w:sz w:val="24"/>
          <w:szCs w:val="24"/>
        </w:rPr>
        <w:t xml:space="preserve"> NR 88/20</w:t>
      </w:r>
      <w:r w:rsidR="002E6F40" w:rsidRPr="002E6F40">
        <w:rPr>
          <w:rFonts w:ascii="Times New Roman" w:hAnsi="Times New Roman"/>
          <w:bCs/>
          <w:sz w:val="24"/>
          <w:szCs w:val="24"/>
        </w:rPr>
        <w:t xml:space="preserve"> Wó</w:t>
      </w:r>
      <w:r w:rsidR="00645891" w:rsidRPr="002E6F40">
        <w:rPr>
          <w:rFonts w:ascii="Times New Roman" w:hAnsi="Times New Roman"/>
          <w:bCs/>
          <w:sz w:val="24"/>
          <w:szCs w:val="24"/>
        </w:rPr>
        <w:t>jta Gminy Chełmno</w:t>
      </w:r>
      <w:r w:rsidR="002E6F40" w:rsidRPr="002E6F40">
        <w:rPr>
          <w:rFonts w:ascii="Times New Roman" w:hAnsi="Times New Roman"/>
          <w:bCs/>
          <w:sz w:val="24"/>
          <w:szCs w:val="24"/>
        </w:rPr>
        <w:t xml:space="preserve"> </w:t>
      </w:r>
      <w:r w:rsidR="00645891" w:rsidRPr="002E6F40">
        <w:rPr>
          <w:rFonts w:ascii="Times New Roman" w:hAnsi="Times New Roman"/>
          <w:bCs/>
          <w:sz w:val="24"/>
          <w:szCs w:val="24"/>
        </w:rPr>
        <w:t>z dnia 31 grudnia 2020 roku</w:t>
      </w:r>
    </w:p>
    <w:p w14:paraId="77B25F6C" w14:textId="77777777" w:rsidR="00645891" w:rsidRPr="00AE4705" w:rsidRDefault="00645891" w:rsidP="00645891">
      <w:pPr>
        <w:pStyle w:val="Z1-Tytu-2rodkowelini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10D1D7" w14:textId="1103B98F" w:rsidR="00AC793E" w:rsidRPr="00AC793E" w:rsidRDefault="00645891" w:rsidP="0064589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AE4705">
        <w:rPr>
          <w:rFonts w:ascii="Times New Roman" w:hAnsi="Times New Roman"/>
          <w:sz w:val="24"/>
          <w:szCs w:val="24"/>
        </w:rPr>
        <w:t>w sprawie wprowadzenia w Urzędzie Gminy Chełmno  Regulaminu udzielania zamówień</w:t>
      </w:r>
      <w:r>
        <w:rPr>
          <w:rFonts w:ascii="Times New Roman" w:hAnsi="Times New Roman"/>
          <w:sz w:val="24"/>
          <w:szCs w:val="24"/>
        </w:rPr>
        <w:t xml:space="preserve"> publicznych, których</w:t>
      </w:r>
      <w:r w:rsidRPr="00AE4705">
        <w:rPr>
          <w:rFonts w:ascii="Times New Roman" w:hAnsi="Times New Roman"/>
          <w:sz w:val="24"/>
          <w:szCs w:val="24"/>
        </w:rPr>
        <w:t xml:space="preserve"> wartoś</w:t>
      </w:r>
      <w:r>
        <w:rPr>
          <w:rFonts w:ascii="Times New Roman" w:hAnsi="Times New Roman"/>
          <w:sz w:val="24"/>
          <w:szCs w:val="24"/>
        </w:rPr>
        <w:t>ć</w:t>
      </w:r>
      <w:r w:rsidRPr="00AE4705">
        <w:rPr>
          <w:rFonts w:ascii="Times New Roman" w:hAnsi="Times New Roman"/>
          <w:sz w:val="24"/>
          <w:szCs w:val="24"/>
        </w:rPr>
        <w:t xml:space="preserve"> szacunkow</w:t>
      </w:r>
      <w:r>
        <w:rPr>
          <w:rFonts w:ascii="Times New Roman" w:hAnsi="Times New Roman"/>
          <w:sz w:val="24"/>
          <w:szCs w:val="24"/>
        </w:rPr>
        <w:t>a</w:t>
      </w:r>
      <w:r w:rsidRPr="00AE4705">
        <w:rPr>
          <w:rFonts w:ascii="Times New Roman" w:hAnsi="Times New Roman"/>
          <w:sz w:val="24"/>
          <w:szCs w:val="24"/>
        </w:rPr>
        <w:t xml:space="preserve"> netto </w:t>
      </w:r>
      <w:r>
        <w:rPr>
          <w:rFonts w:ascii="Times New Roman" w:hAnsi="Times New Roman"/>
          <w:sz w:val="24"/>
          <w:szCs w:val="24"/>
        </w:rPr>
        <w:t xml:space="preserve">jest mniejsza od </w:t>
      </w:r>
      <w:r w:rsidRPr="00AE4705">
        <w:rPr>
          <w:rFonts w:ascii="Times New Roman" w:hAnsi="Times New Roman"/>
          <w:sz w:val="24"/>
          <w:szCs w:val="24"/>
        </w:rPr>
        <w:t>130 000 zł</w:t>
      </w:r>
      <w:r w:rsidR="000C10C5" w:rsidRPr="00890A15">
        <w:rPr>
          <w:rFonts w:ascii="Times New Roman" w:eastAsia="Times New Roman" w:hAnsi="Times New Roman"/>
          <w:color w:val="FF0000"/>
          <w:sz w:val="24"/>
          <w:szCs w:val="24"/>
          <w:lang w:bidi="en-US"/>
        </w:rPr>
        <w:t>.</w:t>
      </w:r>
      <w:r w:rsidR="00AC793E" w:rsidRPr="00890A15">
        <w:rPr>
          <w:rFonts w:ascii="Times New Roman" w:eastAsia="Lucida Sans Unicode" w:hAnsi="Times New Roman"/>
          <w:color w:val="FF0000"/>
          <w:sz w:val="24"/>
          <w:szCs w:val="24"/>
          <w:lang w:bidi="en-US"/>
        </w:rPr>
        <w:t xml:space="preserve"> </w:t>
      </w:r>
    </w:p>
    <w:p w14:paraId="76A2840C" w14:textId="77777777" w:rsidR="008238F2" w:rsidRDefault="008238F2" w:rsidP="00AC793E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bidi="en-US"/>
        </w:rPr>
      </w:pPr>
    </w:p>
    <w:p w14:paraId="53B0AAFB" w14:textId="77777777" w:rsidR="00AC793E" w:rsidRDefault="00AC793E" w:rsidP="00AC793E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AC793E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I Postanowienia ogólne</w:t>
      </w:r>
    </w:p>
    <w:p w14:paraId="7601CD4B" w14:textId="77777777" w:rsidR="009F28A4" w:rsidRPr="00A142E7" w:rsidRDefault="00785754" w:rsidP="000A324E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42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693D9B" w:rsidRPr="00A142E7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</w:p>
    <w:p w14:paraId="3E2DADE8" w14:textId="77777777" w:rsidR="00EE17B0" w:rsidRPr="001C5D53" w:rsidRDefault="00693D9B" w:rsidP="000A324E">
      <w:pPr>
        <w:numPr>
          <w:ilvl w:val="0"/>
          <w:numId w:val="35"/>
        </w:numPr>
        <w:spacing w:before="120" w:after="0" w:line="360" w:lineRule="auto"/>
        <w:ind w:left="357" w:hanging="357"/>
        <w:jc w:val="both"/>
        <w:rPr>
          <w:rFonts w:ascii="Times New Roman" w:eastAsia="Cambria" w:hAnsi="Times New Roman"/>
          <w:b/>
          <w:sz w:val="24"/>
          <w:szCs w:val="24"/>
          <w:lang w:eastAsia="pl-PL"/>
        </w:rPr>
      </w:pPr>
      <w:r w:rsidRPr="004B6624">
        <w:rPr>
          <w:rFonts w:ascii="Times New Roman" w:eastAsia="Cambria" w:hAnsi="Times New Roman"/>
          <w:sz w:val="24"/>
          <w:szCs w:val="24"/>
          <w:lang w:eastAsia="pl-PL"/>
        </w:rPr>
        <w:t xml:space="preserve">Zamawiający zleca a Wykonawca przyjmuje do realizacji zamówienie pn. </w:t>
      </w:r>
      <w:r w:rsidR="004B6624" w:rsidRPr="004B66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,,Zakup </w:t>
      </w:r>
      <w:r w:rsidR="00AC793E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4B6624" w:rsidRPr="004B6624">
        <w:rPr>
          <w:rFonts w:ascii="Times New Roman" w:eastAsia="Times New Roman" w:hAnsi="Times New Roman"/>
          <w:b/>
          <w:sz w:val="24"/>
          <w:szCs w:val="24"/>
          <w:lang w:eastAsia="pl-PL"/>
        </w:rPr>
        <w:t>i dostawa tłucznia (</w:t>
      </w:r>
      <w:r w:rsidR="004B6624" w:rsidRPr="004B66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granulacji  0 – 31,5 mm)</w:t>
      </w:r>
      <w:r w:rsidR="004B6624" w:rsidRPr="004B66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wraz z jego transportem </w:t>
      </w:r>
      <w:r w:rsidR="00AC793E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4B6624" w:rsidRPr="004B6624">
        <w:rPr>
          <w:rFonts w:ascii="Times New Roman" w:eastAsia="Times New Roman" w:hAnsi="Times New Roman"/>
          <w:b/>
          <w:sz w:val="24"/>
          <w:szCs w:val="24"/>
          <w:lang w:eastAsia="pl-PL"/>
        </w:rPr>
        <w:t>i wyładunkiem, na wskazane przez Zamawiającego miejsce na terenie gminy Chełmno”</w:t>
      </w:r>
      <w:r w:rsidR="004B66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="00EE17B0" w:rsidRPr="004B6624">
        <w:rPr>
          <w:rFonts w:ascii="Times New Roman" w:eastAsia="Cambria" w:hAnsi="Times New Roman"/>
          <w:sz w:val="24"/>
          <w:szCs w:val="24"/>
          <w:lang w:eastAsia="pl-PL"/>
        </w:rPr>
        <w:t xml:space="preserve">Zamówienie, o którym mowa w ust. 1 należy wykonać zgodnie z </w:t>
      </w:r>
      <w:r w:rsidR="004B6624">
        <w:rPr>
          <w:rFonts w:ascii="Times New Roman" w:eastAsia="Cambria" w:hAnsi="Times New Roman"/>
          <w:sz w:val="24"/>
          <w:szCs w:val="24"/>
          <w:lang w:eastAsia="pl-PL"/>
        </w:rPr>
        <w:t xml:space="preserve">opisem </w:t>
      </w:r>
      <w:r w:rsidR="004B6624">
        <w:rPr>
          <w:rFonts w:ascii="Times New Roman" w:eastAsia="Cambria" w:hAnsi="Times New Roman"/>
          <w:sz w:val="24"/>
          <w:szCs w:val="24"/>
          <w:lang w:eastAsia="pl-PL"/>
        </w:rPr>
        <w:lastRenderedPageBreak/>
        <w:t>przedmiotu zamówienia</w:t>
      </w:r>
      <w:r w:rsidR="003D7153">
        <w:rPr>
          <w:rFonts w:ascii="Times New Roman" w:eastAsia="Cambria" w:hAnsi="Times New Roman"/>
          <w:sz w:val="24"/>
          <w:szCs w:val="24"/>
          <w:lang w:eastAsia="pl-PL"/>
        </w:rPr>
        <w:t xml:space="preserve"> (Zał. n</w:t>
      </w:r>
      <w:r w:rsidR="004B6624">
        <w:rPr>
          <w:rFonts w:ascii="Times New Roman" w:eastAsia="Cambria" w:hAnsi="Times New Roman"/>
          <w:sz w:val="24"/>
          <w:szCs w:val="24"/>
          <w:lang w:eastAsia="pl-PL"/>
        </w:rPr>
        <w:t>r 1</w:t>
      </w:r>
      <w:r w:rsidR="00EE17B0" w:rsidRPr="004B6624">
        <w:rPr>
          <w:rFonts w:ascii="Times New Roman" w:eastAsia="Cambria" w:hAnsi="Times New Roman"/>
          <w:sz w:val="24"/>
          <w:szCs w:val="24"/>
          <w:lang w:eastAsia="pl-PL"/>
        </w:rPr>
        <w:t xml:space="preserve"> do umowy) oraz zgodnie z obowiązującymi przepisami prawa.</w:t>
      </w:r>
    </w:p>
    <w:p w14:paraId="2AE06C81" w14:textId="77777777" w:rsidR="00EE17B0" w:rsidRPr="00A142E7" w:rsidRDefault="00EE17B0" w:rsidP="000A324E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42E7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7EAF569E" w14:textId="77777777" w:rsidR="0049085A" w:rsidRPr="00A142E7" w:rsidRDefault="0049085A" w:rsidP="000A324E">
      <w:pPr>
        <w:pStyle w:val="Akapitzlist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Times New Roman" w:eastAsia="TimesNewRomanPSMT" w:hAnsi="Times New Roman"/>
          <w:vanish/>
          <w:kern w:val="3"/>
          <w:sz w:val="24"/>
          <w:szCs w:val="24"/>
          <w:lang w:eastAsia="ja-JP" w:bidi="fa-IR"/>
        </w:rPr>
      </w:pPr>
    </w:p>
    <w:p w14:paraId="279AEFB9" w14:textId="77777777" w:rsidR="0049085A" w:rsidRPr="00A142E7" w:rsidRDefault="0049085A" w:rsidP="000A324E">
      <w:pPr>
        <w:pStyle w:val="Akapitzlist"/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Times New Roman" w:eastAsia="TimesNewRomanPSMT" w:hAnsi="Times New Roman"/>
          <w:vanish/>
          <w:kern w:val="3"/>
          <w:sz w:val="24"/>
          <w:szCs w:val="24"/>
          <w:lang w:eastAsia="ja-JP" w:bidi="fa-IR"/>
        </w:rPr>
      </w:pPr>
    </w:p>
    <w:p w14:paraId="7DEB5DA7" w14:textId="4A0D85DC" w:rsidR="0049085A" w:rsidRPr="00843E1C" w:rsidRDefault="0049085A" w:rsidP="00843E1C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426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A142E7">
        <w:rPr>
          <w:rFonts w:ascii="Times New Roman" w:eastAsia="TimesNewRomanPSMT" w:hAnsi="Times New Roman"/>
          <w:kern w:val="3"/>
          <w:sz w:val="24"/>
          <w:szCs w:val="24"/>
          <w:lang w:eastAsia="ja-JP" w:bidi="fa-IR"/>
        </w:rPr>
        <w:t xml:space="preserve">Przedmiotem zamówienia jest dostawa </w:t>
      </w:r>
      <w:r w:rsidR="004B6624">
        <w:rPr>
          <w:rFonts w:ascii="Times New Roman" w:eastAsia="TimesNewRomanPSMT" w:hAnsi="Times New Roman"/>
          <w:kern w:val="3"/>
          <w:sz w:val="24"/>
          <w:szCs w:val="24"/>
          <w:lang w:eastAsia="ja-JP" w:bidi="fa-IR"/>
        </w:rPr>
        <w:t>tłucznia</w:t>
      </w:r>
      <w:r w:rsidRPr="00A142E7">
        <w:rPr>
          <w:rFonts w:ascii="Times New Roman" w:eastAsia="TimesNewRomanPSMT" w:hAnsi="Times New Roman"/>
          <w:kern w:val="3"/>
          <w:sz w:val="24"/>
          <w:szCs w:val="24"/>
          <w:lang w:eastAsia="ja-JP" w:bidi="fa-IR"/>
        </w:rPr>
        <w:t xml:space="preserve"> w celu wykonania remontu dróg </w:t>
      </w:r>
      <w:r w:rsidR="00AC793E">
        <w:rPr>
          <w:rFonts w:ascii="Times New Roman" w:eastAsia="TimesNewRomanPSMT" w:hAnsi="Times New Roman"/>
          <w:kern w:val="3"/>
          <w:sz w:val="24"/>
          <w:szCs w:val="24"/>
          <w:lang w:eastAsia="ja-JP" w:bidi="fa-IR"/>
        </w:rPr>
        <w:br/>
      </w:r>
      <w:r w:rsidRPr="00A142E7">
        <w:rPr>
          <w:rFonts w:ascii="Times New Roman" w:eastAsia="TimesNewRomanPSMT" w:hAnsi="Times New Roman"/>
          <w:kern w:val="3"/>
          <w:sz w:val="24"/>
          <w:szCs w:val="24"/>
          <w:lang w:eastAsia="ja-JP" w:bidi="fa-IR"/>
        </w:rPr>
        <w:t xml:space="preserve">w Gminie Chełmno. Przedmiot zamówienia  obejmuje: zakup, dostawę - załadunek, transport, rozładunek kruszywa </w:t>
      </w:r>
      <w:r w:rsidR="00A142E7">
        <w:rPr>
          <w:rFonts w:ascii="Times New Roman" w:eastAsia="TimesNewRomanPSMT" w:hAnsi="Times New Roman"/>
          <w:b/>
          <w:bCs/>
          <w:kern w:val="3"/>
          <w:sz w:val="24"/>
          <w:szCs w:val="24"/>
          <w:u w:val="single"/>
          <w:lang w:eastAsia="ja-JP" w:bidi="fa-IR"/>
        </w:rPr>
        <w:t>w</w:t>
      </w:r>
      <w:r w:rsidRPr="00A142E7">
        <w:rPr>
          <w:rFonts w:ascii="Times New Roman" w:eastAsia="TimesNewRomanPSMT" w:hAnsi="Times New Roman"/>
          <w:b/>
          <w:bCs/>
          <w:kern w:val="3"/>
          <w:sz w:val="24"/>
          <w:szCs w:val="24"/>
          <w:u w:val="single"/>
          <w:lang w:eastAsia="ja-JP" w:bidi="fa-IR"/>
        </w:rPr>
        <w:t xml:space="preserve"> ilości </w:t>
      </w:r>
      <w:r w:rsidR="00843E1C" w:rsidRPr="00843E1C">
        <w:rPr>
          <w:rFonts w:ascii="Times New Roman" w:eastAsia="TimesNewRomanPSMT" w:hAnsi="Times New Roman"/>
          <w:b/>
          <w:bCs/>
          <w:kern w:val="3"/>
          <w:sz w:val="24"/>
          <w:szCs w:val="24"/>
          <w:u w:val="single"/>
          <w:lang w:eastAsia="ja-JP" w:bidi="fa-IR"/>
        </w:rPr>
        <w:t xml:space="preserve"> 1 500</w:t>
      </w:r>
      <w:r w:rsidRPr="00843E1C">
        <w:rPr>
          <w:rFonts w:ascii="Times New Roman" w:eastAsia="TimesNewRomanPSMT" w:hAnsi="Times New Roman"/>
          <w:b/>
          <w:bCs/>
          <w:kern w:val="3"/>
          <w:sz w:val="24"/>
          <w:szCs w:val="24"/>
          <w:u w:val="single"/>
          <w:lang w:eastAsia="ja-JP" w:bidi="fa-IR"/>
        </w:rPr>
        <w:t xml:space="preserve"> ton</w:t>
      </w:r>
      <w:r w:rsidRPr="00A142E7">
        <w:rPr>
          <w:rFonts w:ascii="Times New Roman" w:eastAsia="TimesNewRomanPSMT" w:hAnsi="Times New Roman"/>
          <w:b/>
          <w:bCs/>
          <w:kern w:val="3"/>
          <w:sz w:val="24"/>
          <w:szCs w:val="24"/>
          <w:u w:val="single"/>
          <w:lang w:eastAsia="ja-JP" w:bidi="fa-IR"/>
        </w:rPr>
        <w:t xml:space="preserve"> z możliwością</w:t>
      </w:r>
      <w:r w:rsidR="004B6624">
        <w:rPr>
          <w:rFonts w:ascii="Times New Roman" w:eastAsia="TimesNewRomanPSMT" w:hAnsi="Times New Roman"/>
          <w:b/>
          <w:bCs/>
          <w:kern w:val="3"/>
          <w:sz w:val="24"/>
          <w:szCs w:val="24"/>
          <w:u w:val="single"/>
          <w:lang w:eastAsia="ja-JP" w:bidi="fa-IR"/>
        </w:rPr>
        <w:t xml:space="preserve"> zmniejszenia</w:t>
      </w:r>
      <w:r w:rsidR="00843E1C">
        <w:rPr>
          <w:rFonts w:ascii="Times New Roman" w:eastAsia="TimesNewRomanPSMT" w:hAnsi="Times New Roman"/>
          <w:b/>
          <w:bCs/>
          <w:kern w:val="3"/>
          <w:sz w:val="24"/>
          <w:szCs w:val="24"/>
          <w:u w:val="single"/>
          <w:lang w:eastAsia="ja-JP" w:bidi="fa-IR"/>
        </w:rPr>
        <w:t xml:space="preserve"> </w:t>
      </w:r>
      <w:r w:rsidR="00843E1C" w:rsidRPr="00843E1C">
        <w:rPr>
          <w:rFonts w:ascii="Times New Roman" w:eastAsia="TimesNewRomanPSMT" w:hAnsi="Times New Roman"/>
          <w:b/>
          <w:bCs/>
          <w:kern w:val="3"/>
          <w:sz w:val="24"/>
          <w:szCs w:val="24"/>
          <w:u w:val="single"/>
          <w:lang w:eastAsia="ja-JP" w:bidi="fa-IR"/>
        </w:rPr>
        <w:t xml:space="preserve">lub zwiększenia </w:t>
      </w:r>
      <w:r w:rsidR="004B6624" w:rsidRPr="00843E1C">
        <w:rPr>
          <w:rFonts w:ascii="Times New Roman" w:eastAsia="TimesNewRomanPSMT" w:hAnsi="Times New Roman"/>
          <w:b/>
          <w:bCs/>
          <w:kern w:val="3"/>
          <w:sz w:val="24"/>
          <w:szCs w:val="24"/>
          <w:u w:val="single"/>
          <w:lang w:eastAsia="ja-JP" w:bidi="fa-IR"/>
        </w:rPr>
        <w:t>max o 2</w:t>
      </w:r>
      <w:r w:rsidRPr="00843E1C">
        <w:rPr>
          <w:rFonts w:ascii="Times New Roman" w:eastAsia="TimesNewRomanPSMT" w:hAnsi="Times New Roman"/>
          <w:b/>
          <w:bCs/>
          <w:kern w:val="3"/>
          <w:sz w:val="24"/>
          <w:szCs w:val="24"/>
          <w:u w:val="single"/>
          <w:lang w:eastAsia="ja-JP" w:bidi="fa-IR"/>
        </w:rPr>
        <w:t>0%.</w:t>
      </w:r>
    </w:p>
    <w:p w14:paraId="4974BA84" w14:textId="77777777" w:rsidR="0049085A" w:rsidRPr="00A142E7" w:rsidRDefault="0049085A" w:rsidP="000A324E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426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A142E7">
        <w:rPr>
          <w:rFonts w:ascii="Times New Roman" w:eastAsia="TimesNewRomanPSMT" w:hAnsi="Times New Roman"/>
          <w:b/>
          <w:bCs/>
          <w:kern w:val="3"/>
          <w:sz w:val="24"/>
          <w:szCs w:val="24"/>
          <w:u w:val="single"/>
          <w:lang w:eastAsia="ja-JP" w:bidi="fa-IR"/>
        </w:rPr>
        <w:t xml:space="preserve"> Kruszywo ma spełniać poniższe parametry </w:t>
      </w:r>
    </w:p>
    <w:p w14:paraId="1E2434B2" w14:textId="77777777" w:rsidR="00D244F6" w:rsidRPr="00A142E7" w:rsidRDefault="0049085A" w:rsidP="000A324E">
      <w:pPr>
        <w:widowControl w:val="0"/>
        <w:suppressAutoHyphens/>
        <w:autoSpaceDN w:val="0"/>
        <w:spacing w:before="120" w:after="0" w:line="360" w:lineRule="auto"/>
        <w:ind w:left="426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A142E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-  kruszywo</w:t>
      </w:r>
      <w:r w:rsidR="00827675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wapienne</w:t>
      </w:r>
      <w:r w:rsidRPr="00A142E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o frakcji 0-31,5 mm</w:t>
      </w:r>
    </w:p>
    <w:p w14:paraId="6E0642DD" w14:textId="77777777" w:rsidR="0049085A" w:rsidRPr="00A142E7" w:rsidRDefault="0049085A" w:rsidP="000A324E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426"/>
        <w:jc w:val="both"/>
        <w:textAlignment w:val="baseline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A142E7">
        <w:rPr>
          <w:rFonts w:ascii="Times New Roman" w:eastAsia="Andale Sans UI" w:hAnsi="Times New Roman"/>
          <w:b/>
          <w:bCs/>
          <w:kern w:val="2"/>
          <w:sz w:val="24"/>
          <w:szCs w:val="24"/>
          <w:lang w:eastAsia="ja-JP" w:bidi="fa-IR"/>
        </w:rPr>
        <w:t xml:space="preserve">Zakres prac: </w:t>
      </w:r>
      <w:r w:rsidRPr="00A142E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dostawa kruszywa do</w:t>
      </w:r>
      <w:r w:rsidRPr="00A142E7">
        <w:rPr>
          <w:rFonts w:ascii="Times New Roman" w:eastAsia="TimesNewRomanPSMT" w:hAnsi="Times New Roman"/>
          <w:kern w:val="2"/>
          <w:sz w:val="24"/>
          <w:szCs w:val="24"/>
          <w:lang w:eastAsia="ja-JP" w:bidi="fa-IR"/>
        </w:rPr>
        <w:t xml:space="preserve"> miejscowości znajdujących się na terenie Gminy </w:t>
      </w:r>
      <w:r w:rsidRPr="00A142E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Chełmno</w:t>
      </w:r>
      <w:r w:rsidRPr="00A142E7">
        <w:rPr>
          <w:rFonts w:ascii="Times New Roman" w:eastAsia="TimesNewRomanPSMT" w:hAnsi="Times New Roman"/>
          <w:kern w:val="2"/>
          <w:sz w:val="24"/>
          <w:szCs w:val="24"/>
          <w:lang w:eastAsia="ja-JP" w:bidi="fa-IR"/>
        </w:rPr>
        <w:t xml:space="preserve"> wskazanych przez Zamawiającego.</w:t>
      </w:r>
      <w:r w:rsidRPr="00A142E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 </w:t>
      </w:r>
      <w:r w:rsidRPr="00A142E7">
        <w:rPr>
          <w:rFonts w:ascii="Times New Roman" w:eastAsia="TimesNewRomanPSMT" w:hAnsi="Times New Roman"/>
          <w:kern w:val="2"/>
          <w:sz w:val="24"/>
          <w:szCs w:val="24"/>
          <w:lang w:eastAsia="ja-JP" w:bidi="fa-IR"/>
        </w:rPr>
        <w:t xml:space="preserve">Przedmiot zamówienia obejmuje dostarczenie odpowiedniego materiału oraz równomierne rozsypanie na wskazane miejsce pojazdami samowyładowczymi o ładowności od </w:t>
      </w:r>
      <w:r w:rsidR="004B6624">
        <w:rPr>
          <w:rFonts w:ascii="Times New Roman" w:eastAsia="TimesNewRomanPSMT" w:hAnsi="Times New Roman"/>
          <w:kern w:val="2"/>
          <w:sz w:val="24"/>
          <w:szCs w:val="24"/>
          <w:lang w:eastAsia="ja-JP" w:bidi="fa-IR"/>
        </w:rPr>
        <w:t>20 do 26</w:t>
      </w:r>
      <w:r w:rsidRPr="00A142E7">
        <w:rPr>
          <w:rFonts w:ascii="Times New Roman" w:eastAsia="TimesNewRomanPSMT" w:hAnsi="Times New Roman"/>
          <w:kern w:val="2"/>
          <w:sz w:val="24"/>
          <w:szCs w:val="24"/>
          <w:lang w:eastAsia="ja-JP" w:bidi="fa-IR"/>
        </w:rPr>
        <w:t xml:space="preserve"> ton każdy. Realizacja zamówienia odbywać się będzie na podstawie zamówień przekazanych e-mailem lub telefonicznie przez osobę upoważnioną ze strony zamawiającego w ciągu 2 dni od daty zgłoszenia zamówienia. Osoba upoważniona przez Zamawiającego będzie ustalać każdorazowo zakres prac i termin wykonania wynikający ze zgłoszonych potrzeb poszczególnych sołectw i zaakceptowanych przez Wójta Gminy. Miejsce i ilość dowożonego materiału określa Zamawiający. Zamawiający zastrzega sobie możliwość oceny wykonanych prac w poszczególnych sołectwach przez upoważnioną osobę ze strony Zamawiającego. </w:t>
      </w:r>
      <w:r w:rsidRPr="00A142E7">
        <w:rPr>
          <w:rFonts w:ascii="Times New Roman" w:eastAsia="TimesNewRomanPSMT" w:hAnsi="Times New Roman"/>
          <w:b/>
          <w:kern w:val="2"/>
          <w:sz w:val="24"/>
          <w:szCs w:val="24"/>
          <w:u w:val="single"/>
          <w:lang w:eastAsia="ja-JP" w:bidi="fa-IR"/>
        </w:rPr>
        <w:t>Cena jednostkowa brutto (za 1 tonę kruszywa) jest stała, niezależnie od odległości i ilości dowozu.</w:t>
      </w:r>
      <w:r w:rsidRPr="00A142E7">
        <w:rPr>
          <w:rFonts w:ascii="Times New Roman" w:eastAsia="TimesNewRomanPSMT" w:hAnsi="Times New Roman"/>
          <w:kern w:val="2"/>
          <w:sz w:val="24"/>
          <w:szCs w:val="24"/>
          <w:lang w:eastAsia="ja-JP" w:bidi="fa-IR"/>
        </w:rPr>
        <w:t xml:space="preserve"> </w:t>
      </w:r>
    </w:p>
    <w:p w14:paraId="01400CF4" w14:textId="77777777" w:rsidR="0049085A" w:rsidRPr="00A142E7" w:rsidRDefault="0049085A" w:rsidP="000A324E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426"/>
        <w:jc w:val="both"/>
        <w:textAlignment w:val="baseline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A142E7">
        <w:rPr>
          <w:rFonts w:ascii="Times New Roman" w:eastAsia="TimesNewRomanPSMT" w:hAnsi="Times New Roman"/>
          <w:kern w:val="2"/>
          <w:sz w:val="24"/>
          <w:szCs w:val="24"/>
          <w:lang w:eastAsia="ja-JP" w:bidi="fa-IR"/>
        </w:rPr>
        <w:t>W trakcie wykonywania usług Wykonawca ponosi odpowiedzialność za bezpieczeństwo ruchu drogowego, osób trzecich w obrębie nawożonych dróg oraz za utrzymanie oznakowania, urządzeń ostrzegawczych i zabezpieczających.</w:t>
      </w:r>
    </w:p>
    <w:p w14:paraId="113D9914" w14:textId="77777777" w:rsidR="0049085A" w:rsidRPr="00A142E7" w:rsidRDefault="0049085A" w:rsidP="000A324E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426"/>
        <w:jc w:val="both"/>
        <w:textAlignment w:val="baseline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A142E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Zamawiający zastrzega sobie prawo do  wyrywkowego ważenia  dostaw kruszywa.</w:t>
      </w:r>
    </w:p>
    <w:p w14:paraId="03263CBB" w14:textId="0C4A2E98" w:rsidR="0049085A" w:rsidRPr="00A142E7" w:rsidRDefault="0049085A" w:rsidP="000A324E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426"/>
        <w:jc w:val="both"/>
        <w:textAlignment w:val="baseline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A142E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Zamawiający nie dopuszcza margli, kred</w:t>
      </w:r>
      <w:r w:rsidR="00384574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y.</w:t>
      </w:r>
    </w:p>
    <w:p w14:paraId="6CF49435" w14:textId="77777777" w:rsidR="005C2C8E" w:rsidRPr="00A142E7" w:rsidRDefault="005C2C8E" w:rsidP="000A324E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426"/>
        <w:jc w:val="both"/>
        <w:textAlignment w:val="baseline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A142E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Wykonawca przyjmuje na siebie pełna odpowiedzialność za właściwe wykonanie dostaw, zapewnienie jakości materiałów oraz metod organizacyjno-technicznych w trakcie realizacji zamówienia.</w:t>
      </w:r>
    </w:p>
    <w:p w14:paraId="7DE69546" w14:textId="77777777" w:rsidR="0049085A" w:rsidRPr="00A142E7" w:rsidRDefault="0049085A" w:rsidP="000A324E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426"/>
        <w:jc w:val="both"/>
        <w:textAlignment w:val="baseline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A142E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Kruszywo powinno być czyste, bez domieszek materiałów niepożądanych typu: odpady </w:t>
      </w:r>
      <w:r w:rsidRPr="00A142E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lastRenderedPageBreak/>
        <w:t>metalowe, azbest, plastikowe, drewniane, gliny; w przypadku ujawnienia w zawartości kruszywa wspomnianych zanieczyszczeń Zamawiający odmówi przyjęcia dostawy.</w:t>
      </w:r>
    </w:p>
    <w:p w14:paraId="11F999D7" w14:textId="77777777" w:rsidR="005C2C8E" w:rsidRPr="00A142E7" w:rsidRDefault="005C2C8E" w:rsidP="000A324E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426"/>
        <w:jc w:val="both"/>
        <w:textAlignment w:val="baseline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A142E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Dostarczone kruszywo będzie posiadało wymagane przepisami prawa atesty, certyfikaty, świadectwa jakości, odpowiadające normie PN-EN 13242 lub równoważnej.</w:t>
      </w:r>
    </w:p>
    <w:p w14:paraId="2F8F86E0" w14:textId="77777777" w:rsidR="0049085A" w:rsidRPr="00A142E7" w:rsidRDefault="0049085A" w:rsidP="000A324E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426"/>
        <w:jc w:val="both"/>
        <w:textAlignment w:val="baseline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A142E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Weryfikacja parametrów jakościowych kruszywa odbywać się będzie przy odbiorze dostaw. W przypadku wątpliwości co do jakości towaru wykonane będą badania laboratoryjne. Jeśli dostarczony towar nie będzie spełniał norm, to </w:t>
      </w:r>
      <w:proofErr w:type="spellStart"/>
      <w:r w:rsidRPr="00A142E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ww</w:t>
      </w:r>
      <w:proofErr w:type="spellEnd"/>
      <w:r w:rsidRPr="00A142E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  badanie będzie wykonane na koszt </w:t>
      </w:r>
      <w:r w:rsidR="00A142E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W</w:t>
      </w:r>
      <w:r w:rsidRPr="00A142E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ykonawcy. Jeśli badany towar będzie spełniał normy PN-EN 13242 lub równoważnej badanie będzie wykonane na koszt </w:t>
      </w:r>
      <w:r w:rsidR="00424AA4" w:rsidRPr="00A142E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Z</w:t>
      </w:r>
      <w:r w:rsidRPr="00A142E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amawiającego.</w:t>
      </w:r>
    </w:p>
    <w:p w14:paraId="30361AF0" w14:textId="77777777" w:rsidR="0049085A" w:rsidRPr="00A142E7" w:rsidRDefault="0049085A" w:rsidP="000A324E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426"/>
        <w:jc w:val="both"/>
        <w:textAlignment w:val="baseline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A142E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Przedmiot zamówienia został opisany przy pomocy następujących kodów CPV:</w:t>
      </w:r>
    </w:p>
    <w:p w14:paraId="26B441AE" w14:textId="77777777" w:rsidR="00021A08" w:rsidRPr="00A142E7" w:rsidRDefault="00021A08" w:rsidP="000A324E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567"/>
        <w:jc w:val="both"/>
        <w:textAlignment w:val="baseline"/>
        <w:rPr>
          <w:rFonts w:ascii="Times New Roman" w:eastAsia="Andale Sans UI" w:hAnsi="Times New Roman"/>
          <w:kern w:val="2"/>
          <w:sz w:val="24"/>
          <w:szCs w:val="24"/>
          <w:lang w:eastAsia="pl-PL" w:bidi="fa-IR"/>
        </w:rPr>
      </w:pPr>
      <w:r w:rsidRPr="00A142E7">
        <w:rPr>
          <w:rFonts w:ascii="Times New Roman" w:eastAsia="Andale Sans UI" w:hAnsi="Times New Roman"/>
          <w:kern w:val="2"/>
          <w:sz w:val="24"/>
          <w:szCs w:val="24"/>
          <w:lang w:eastAsia="pl-PL" w:bidi="fa-IR"/>
        </w:rPr>
        <w:t>-CPV: 14212200-2 kruszywo</w:t>
      </w:r>
    </w:p>
    <w:p w14:paraId="6C48778A" w14:textId="77777777" w:rsidR="00236A47" w:rsidRDefault="00021A08" w:rsidP="00E91C89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567"/>
        <w:jc w:val="both"/>
        <w:textAlignment w:val="baseline"/>
        <w:rPr>
          <w:rFonts w:ascii="Times New Roman" w:eastAsia="Andale Sans UI" w:hAnsi="Times New Roman"/>
          <w:kern w:val="2"/>
          <w:sz w:val="24"/>
          <w:szCs w:val="24"/>
          <w:lang w:eastAsia="pl-PL" w:bidi="fa-IR"/>
        </w:rPr>
      </w:pPr>
      <w:r w:rsidRPr="00A142E7">
        <w:rPr>
          <w:rFonts w:ascii="Times New Roman" w:eastAsia="Andale Sans UI" w:hAnsi="Times New Roman"/>
          <w:kern w:val="2"/>
          <w:sz w:val="24"/>
          <w:szCs w:val="24"/>
          <w:lang w:eastAsia="pl-PL" w:bidi="fa-IR"/>
        </w:rPr>
        <w:t>-CPV: 60100000-9 usługi w zakresie transportu drogowego</w:t>
      </w:r>
    </w:p>
    <w:p w14:paraId="43775F29" w14:textId="77777777" w:rsidR="00D244F6" w:rsidRPr="00A142E7" w:rsidRDefault="00827675" w:rsidP="000A324E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14:paraId="558A93A4" w14:textId="77777777" w:rsidR="00E91C89" w:rsidRDefault="00D244F6" w:rsidP="00ED0117">
      <w:pPr>
        <w:pStyle w:val="Akapitzlist"/>
        <w:numPr>
          <w:ilvl w:val="0"/>
          <w:numId w:val="49"/>
        </w:numPr>
        <w:spacing w:before="120" w:after="0" w:line="36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0117">
        <w:rPr>
          <w:rFonts w:ascii="Times New Roman" w:eastAsia="Times New Roman" w:hAnsi="Times New Roman"/>
          <w:sz w:val="24"/>
          <w:szCs w:val="24"/>
          <w:lang w:eastAsia="pl-PL"/>
        </w:rPr>
        <w:t>W przypadku wykonywania przedmiotu umowy przy udziale podwykonawców.</w:t>
      </w:r>
      <w:r w:rsidR="00236A47" w:rsidRPr="00ED011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0117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odpowiada za działania podwykonawców wobec Zamawiającego </w:t>
      </w:r>
      <w:r w:rsidR="00ED011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0117">
        <w:rPr>
          <w:rFonts w:ascii="Times New Roman" w:eastAsia="Times New Roman" w:hAnsi="Times New Roman"/>
          <w:sz w:val="24"/>
          <w:szCs w:val="24"/>
          <w:lang w:eastAsia="pl-PL"/>
        </w:rPr>
        <w:t>jak za swoje własne.</w:t>
      </w:r>
    </w:p>
    <w:p w14:paraId="404EDC0F" w14:textId="77777777" w:rsidR="00ED0117" w:rsidRDefault="00ED0117" w:rsidP="00ED0117">
      <w:pPr>
        <w:pStyle w:val="Akapitzlist"/>
        <w:numPr>
          <w:ilvl w:val="0"/>
          <w:numId w:val="49"/>
        </w:numPr>
        <w:spacing w:before="120" w:after="0" w:line="36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0117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wykonania zamówienia przy udziale Podwykonawców załącznikiem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0117">
        <w:rPr>
          <w:rFonts w:ascii="Times New Roman" w:eastAsia="Times New Roman" w:hAnsi="Times New Roman"/>
          <w:sz w:val="24"/>
          <w:szCs w:val="24"/>
          <w:lang w:eastAsia="pl-PL"/>
        </w:rPr>
        <w:t>do faktury będą podpisane oświadczenia przez Wykonawcę i podwykonawców o braku zobowiązań finansowych Wykonawcy wobec podwykonawców przy realizacji umowy wraz z dowodem potwierdzającym dokonanie zapłaty (uwierzytelniona kopia polecenia przelewu).</w:t>
      </w:r>
    </w:p>
    <w:p w14:paraId="096F84BD" w14:textId="77777777" w:rsidR="00785754" w:rsidRPr="00A142E7" w:rsidRDefault="00785754" w:rsidP="000A324E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42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827675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14:paraId="1643EE60" w14:textId="37D4CCE8" w:rsidR="001C757C" w:rsidRPr="00A142E7" w:rsidRDefault="0049085A" w:rsidP="000A324E">
      <w:pPr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426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A142E7">
        <w:rPr>
          <w:rFonts w:ascii="Times New Roman" w:hAnsi="Times New Roman"/>
          <w:color w:val="000000"/>
          <w:sz w:val="24"/>
          <w:szCs w:val="24"/>
        </w:rPr>
        <w:t xml:space="preserve">Termin wykonania dostawy </w:t>
      </w:r>
      <w:r w:rsidR="00843E1C">
        <w:rPr>
          <w:rFonts w:ascii="Times New Roman" w:eastAsia="TimesNewRomanPSMT" w:hAnsi="Times New Roman"/>
          <w:bCs/>
          <w:kern w:val="3"/>
          <w:sz w:val="24"/>
          <w:szCs w:val="24"/>
          <w:lang w:eastAsia="ja-JP" w:bidi="fa-IR"/>
        </w:rPr>
        <w:t>1 500</w:t>
      </w:r>
      <w:r w:rsidRPr="00843E1C">
        <w:rPr>
          <w:rFonts w:ascii="Times New Roman" w:eastAsia="TimesNewRomanPSMT" w:hAnsi="Times New Roman"/>
          <w:bCs/>
          <w:kern w:val="3"/>
          <w:sz w:val="24"/>
          <w:szCs w:val="24"/>
          <w:lang w:eastAsia="ja-JP" w:bidi="fa-IR"/>
        </w:rPr>
        <w:t xml:space="preserve"> ton</w:t>
      </w:r>
      <w:r w:rsidRPr="00A142E7">
        <w:rPr>
          <w:rFonts w:ascii="Times New Roman" w:eastAsia="TimesNewRomanPSMT" w:hAnsi="Times New Roman"/>
          <w:bCs/>
          <w:kern w:val="3"/>
          <w:sz w:val="24"/>
          <w:szCs w:val="24"/>
          <w:lang w:eastAsia="ja-JP" w:bidi="fa-IR"/>
        </w:rPr>
        <w:t xml:space="preserve"> z możliwością </w:t>
      </w:r>
      <w:r w:rsidR="004B6624">
        <w:rPr>
          <w:rFonts w:ascii="Times New Roman" w:eastAsia="TimesNewRomanPSMT" w:hAnsi="Times New Roman"/>
          <w:bCs/>
          <w:kern w:val="3"/>
          <w:sz w:val="24"/>
          <w:szCs w:val="24"/>
          <w:lang w:eastAsia="ja-JP" w:bidi="fa-IR"/>
        </w:rPr>
        <w:t>zmniejszenia</w:t>
      </w:r>
      <w:r w:rsidR="00843E1C">
        <w:rPr>
          <w:rFonts w:ascii="Times New Roman" w:eastAsia="TimesNewRomanPSMT" w:hAnsi="Times New Roman"/>
          <w:bCs/>
          <w:kern w:val="3"/>
          <w:sz w:val="24"/>
          <w:szCs w:val="24"/>
          <w:lang w:eastAsia="ja-JP" w:bidi="fa-IR"/>
        </w:rPr>
        <w:t xml:space="preserve"> lub zwiększenia</w:t>
      </w:r>
      <w:r w:rsidRPr="00A142E7">
        <w:rPr>
          <w:rFonts w:ascii="Times New Roman" w:eastAsia="TimesNewRomanPSMT" w:hAnsi="Times New Roman"/>
          <w:bCs/>
          <w:kern w:val="3"/>
          <w:sz w:val="24"/>
          <w:szCs w:val="24"/>
          <w:lang w:eastAsia="ja-JP" w:bidi="fa-IR"/>
        </w:rPr>
        <w:t xml:space="preserve"> o</w:t>
      </w:r>
      <w:r w:rsidR="004B6624">
        <w:rPr>
          <w:rFonts w:ascii="Times New Roman" w:eastAsia="TimesNewRomanPSMT" w:hAnsi="Times New Roman"/>
          <w:bCs/>
          <w:kern w:val="3"/>
          <w:sz w:val="24"/>
          <w:szCs w:val="24"/>
          <w:lang w:eastAsia="ja-JP" w:bidi="fa-IR"/>
        </w:rPr>
        <w:t xml:space="preserve"> max 2</w:t>
      </w:r>
      <w:r w:rsidRPr="00A142E7">
        <w:rPr>
          <w:rFonts w:ascii="Times New Roman" w:eastAsia="TimesNewRomanPSMT" w:hAnsi="Times New Roman"/>
          <w:bCs/>
          <w:kern w:val="3"/>
          <w:sz w:val="24"/>
          <w:szCs w:val="24"/>
          <w:lang w:eastAsia="ja-JP" w:bidi="fa-IR"/>
        </w:rPr>
        <w:t xml:space="preserve">0% </w:t>
      </w:r>
      <w:r w:rsidR="001E4235" w:rsidRPr="00A142E7">
        <w:rPr>
          <w:rFonts w:ascii="Times New Roman" w:eastAsia="TimesNewRomanPSMT" w:hAnsi="Times New Roman"/>
          <w:bCs/>
          <w:kern w:val="3"/>
          <w:sz w:val="24"/>
          <w:szCs w:val="24"/>
          <w:lang w:eastAsia="ja-JP" w:bidi="fa-IR"/>
        </w:rPr>
        <w:t>na terenie Gminy Chełmno</w:t>
      </w:r>
      <w:r w:rsidRPr="00A142E7">
        <w:rPr>
          <w:rFonts w:ascii="Times New Roman" w:eastAsia="TimesNewRomanPSMT" w:hAnsi="Times New Roman"/>
          <w:bCs/>
          <w:kern w:val="3"/>
          <w:sz w:val="24"/>
          <w:szCs w:val="24"/>
          <w:lang w:eastAsia="ja-JP" w:bidi="fa-IR"/>
        </w:rPr>
        <w:t xml:space="preserve"> </w:t>
      </w:r>
      <w:r w:rsidR="00B62295" w:rsidRPr="00A142E7">
        <w:rPr>
          <w:rFonts w:ascii="Times New Roman" w:hAnsi="Times New Roman"/>
          <w:b/>
          <w:color w:val="000000"/>
          <w:sz w:val="24"/>
          <w:szCs w:val="24"/>
        </w:rPr>
        <w:t xml:space="preserve">do </w:t>
      </w:r>
      <w:r w:rsidRPr="00A142E7">
        <w:rPr>
          <w:rFonts w:ascii="Times New Roman" w:hAnsi="Times New Roman"/>
          <w:b/>
          <w:color w:val="000000"/>
          <w:sz w:val="24"/>
          <w:szCs w:val="24"/>
        </w:rPr>
        <w:t>dnia</w:t>
      </w:r>
      <w:r w:rsidR="00AC793E">
        <w:rPr>
          <w:rFonts w:ascii="Times New Roman" w:hAnsi="Times New Roman"/>
          <w:b/>
          <w:color w:val="000000"/>
          <w:sz w:val="24"/>
          <w:szCs w:val="24"/>
        </w:rPr>
        <w:t xml:space="preserve"> 30.11.</w:t>
      </w:r>
      <w:r w:rsidR="00BF1A0E" w:rsidRPr="00A142E7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154037">
        <w:rPr>
          <w:rFonts w:ascii="Times New Roman" w:hAnsi="Times New Roman"/>
          <w:b/>
          <w:color w:val="000000"/>
          <w:sz w:val="24"/>
          <w:szCs w:val="24"/>
        </w:rPr>
        <w:t>2</w:t>
      </w:r>
      <w:r w:rsidR="00890A15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28BF" w:rsidRPr="00A142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B4FF9" w:rsidRPr="00A142E7">
        <w:rPr>
          <w:rFonts w:ascii="Times New Roman" w:hAnsi="Times New Roman"/>
          <w:b/>
          <w:color w:val="000000"/>
          <w:sz w:val="24"/>
          <w:szCs w:val="24"/>
        </w:rPr>
        <w:t>r.</w:t>
      </w:r>
      <w:r w:rsidR="00BB4FF9" w:rsidRPr="00A142E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71C96B1" w14:textId="79C5A0B7" w:rsidR="00F32A38" w:rsidRPr="00890A15" w:rsidRDefault="002F123B" w:rsidP="000A324E">
      <w:pPr>
        <w:numPr>
          <w:ilvl w:val="0"/>
          <w:numId w:val="38"/>
        </w:numPr>
        <w:spacing w:before="120" w:after="0" w:line="360" w:lineRule="auto"/>
        <w:ind w:left="426"/>
        <w:jc w:val="both"/>
        <w:rPr>
          <w:rFonts w:ascii="Times New Roman" w:eastAsia="Cambria" w:hAnsi="Times New Roman"/>
          <w:b/>
          <w:sz w:val="24"/>
        </w:rPr>
      </w:pPr>
      <w:r w:rsidRPr="00A142E7">
        <w:rPr>
          <w:rFonts w:ascii="Times New Roman" w:eastAsia="Cambria" w:hAnsi="Times New Roman"/>
          <w:sz w:val="24"/>
        </w:rPr>
        <w:t xml:space="preserve">Wykonawca zobowiązuje się zapewnić dostawę kruszywa w ciągu maksymalnie </w:t>
      </w:r>
      <w:r w:rsidRPr="00A142E7">
        <w:rPr>
          <w:rFonts w:ascii="Times New Roman" w:eastAsia="Cambria" w:hAnsi="Times New Roman"/>
          <w:b/>
          <w:sz w:val="24"/>
        </w:rPr>
        <w:t xml:space="preserve">2 dni roboczych </w:t>
      </w:r>
      <w:r w:rsidRPr="00A142E7">
        <w:rPr>
          <w:rFonts w:ascii="Times New Roman" w:eastAsia="Cambria" w:hAnsi="Times New Roman"/>
          <w:sz w:val="24"/>
        </w:rPr>
        <w:t>(od poniedziałku do piątku) od dnia otrzymania</w:t>
      </w:r>
      <w:r w:rsidRPr="00A142E7">
        <w:rPr>
          <w:rFonts w:ascii="Times New Roman" w:eastAsia="Cambria" w:hAnsi="Times New Roman"/>
          <w:b/>
          <w:sz w:val="24"/>
        </w:rPr>
        <w:t xml:space="preserve"> </w:t>
      </w:r>
      <w:r w:rsidRPr="00A142E7">
        <w:rPr>
          <w:rFonts w:ascii="Times New Roman" w:eastAsia="Cambria" w:hAnsi="Times New Roman"/>
          <w:sz w:val="24"/>
        </w:rPr>
        <w:t xml:space="preserve">zapotrzebowania </w:t>
      </w:r>
      <w:r w:rsidR="00ED0117">
        <w:rPr>
          <w:rFonts w:ascii="Times New Roman" w:eastAsia="Cambria" w:hAnsi="Times New Roman"/>
          <w:sz w:val="24"/>
        </w:rPr>
        <w:br/>
      </w:r>
      <w:r w:rsidRPr="00A142E7">
        <w:rPr>
          <w:rFonts w:ascii="Times New Roman" w:eastAsia="Cambria" w:hAnsi="Times New Roman"/>
          <w:sz w:val="24"/>
        </w:rPr>
        <w:t>od Zamawiającego prz</w:t>
      </w:r>
      <w:r w:rsidR="00827675">
        <w:rPr>
          <w:rFonts w:ascii="Times New Roman" w:eastAsia="Cambria" w:hAnsi="Times New Roman"/>
          <w:sz w:val="24"/>
        </w:rPr>
        <w:t>esłanego w sposób wskazany w § 5</w:t>
      </w:r>
      <w:r w:rsidRPr="00A142E7">
        <w:rPr>
          <w:rFonts w:ascii="Times New Roman" w:eastAsia="Cambria" w:hAnsi="Times New Roman"/>
          <w:sz w:val="24"/>
        </w:rPr>
        <w:t xml:space="preserve"> ust. 4.</w:t>
      </w:r>
    </w:p>
    <w:p w14:paraId="2DB394C7" w14:textId="5D5F595A" w:rsidR="00890A15" w:rsidRDefault="00890A15" w:rsidP="00890A15">
      <w:pPr>
        <w:spacing w:before="120" w:after="0" w:line="360" w:lineRule="auto"/>
        <w:jc w:val="both"/>
        <w:rPr>
          <w:rFonts w:ascii="Times New Roman" w:eastAsia="Cambria" w:hAnsi="Times New Roman"/>
          <w:sz w:val="24"/>
        </w:rPr>
      </w:pPr>
    </w:p>
    <w:p w14:paraId="2DF3C157" w14:textId="77777777" w:rsidR="00890A15" w:rsidRPr="00A142E7" w:rsidRDefault="00890A15" w:rsidP="00890A15">
      <w:pPr>
        <w:spacing w:before="120" w:after="0" w:line="360" w:lineRule="auto"/>
        <w:jc w:val="both"/>
        <w:rPr>
          <w:rFonts w:ascii="Times New Roman" w:eastAsia="Cambria" w:hAnsi="Times New Roman"/>
          <w:b/>
          <w:sz w:val="24"/>
        </w:rPr>
      </w:pPr>
    </w:p>
    <w:p w14:paraId="2ECDD886" w14:textId="77777777" w:rsidR="00F32A38" w:rsidRPr="00A142E7" w:rsidRDefault="00785754" w:rsidP="000A324E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42E7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§ </w:t>
      </w:r>
      <w:r w:rsidR="00827675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</w:p>
    <w:p w14:paraId="29F84673" w14:textId="77777777" w:rsidR="00F32A38" w:rsidRPr="00A142E7" w:rsidRDefault="00F32A38" w:rsidP="000A324E">
      <w:pPr>
        <w:spacing w:before="120"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42E7">
        <w:rPr>
          <w:rFonts w:ascii="Times New Roman" w:eastAsia="Times New Roman" w:hAnsi="Times New Roman"/>
          <w:b/>
          <w:sz w:val="24"/>
          <w:szCs w:val="24"/>
          <w:lang w:eastAsia="pl-PL"/>
        </w:rPr>
        <w:t>1.</w:t>
      </w:r>
      <w:r w:rsidRPr="00A142E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Przedstawicielem Wykonawcy w trakcie realizacji przedmiotu umowy tj. osobą upoważnioną do przyjmowania zapotrzebowania, podpisania protokołu odbioru oraz bieżących kontaktów będzie </w:t>
      </w:r>
      <w:r w:rsidR="004B662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</w:t>
      </w: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 xml:space="preserve"> (tel. </w:t>
      </w:r>
      <w:r w:rsidR="004B6624">
        <w:rPr>
          <w:rFonts w:ascii="Times New Roman" w:eastAsia="Times New Roman" w:hAnsi="Times New Roman"/>
          <w:sz w:val="24"/>
          <w:szCs w:val="24"/>
          <w:lang w:eastAsia="pl-PL"/>
        </w:rPr>
        <w:t>..........................</w:t>
      </w: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34B38557" w14:textId="0863D66C" w:rsidR="00F32A38" w:rsidRPr="00A142E7" w:rsidRDefault="00F32A38" w:rsidP="000A324E">
      <w:pPr>
        <w:spacing w:before="120"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42E7">
        <w:rPr>
          <w:rFonts w:ascii="Times New Roman" w:eastAsia="Times New Roman" w:hAnsi="Times New Roman"/>
          <w:b/>
          <w:sz w:val="24"/>
          <w:szCs w:val="24"/>
          <w:lang w:eastAsia="pl-PL"/>
        </w:rPr>
        <w:t>2.</w:t>
      </w: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Przedstawicielem Zamawiającego w trakcie realizacji przedmiotu umowy tj. osobą upoważnioną do składania zapotrzebowania, podpisania protokołu odbioru oraz bieżących kontaktów będzie </w:t>
      </w:r>
      <w:r w:rsidR="00EA2B4D">
        <w:rPr>
          <w:rFonts w:ascii="Times New Roman" w:eastAsia="Times New Roman" w:hAnsi="Times New Roman"/>
          <w:sz w:val="24"/>
          <w:szCs w:val="24"/>
          <w:lang w:eastAsia="pl-PL"/>
        </w:rPr>
        <w:t xml:space="preserve">Pan </w:t>
      </w:r>
      <w:r w:rsidR="00531C87" w:rsidRPr="00843E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Waldemar </w:t>
      </w:r>
      <w:proofErr w:type="spellStart"/>
      <w:r w:rsidR="00531C87" w:rsidRPr="00843E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Sałdecki</w:t>
      </w:r>
      <w:proofErr w:type="spellEnd"/>
      <w:r w:rsidRPr="00843E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(tel.</w:t>
      </w:r>
      <w:r w:rsidR="003D7153" w:rsidRPr="00843E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843E1C" w:rsidRPr="00843E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531-069-864</w:t>
      </w:r>
      <w:r w:rsidRPr="00843E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 xml:space="preserve"> lub osoba przez niego upoważniona.</w:t>
      </w:r>
    </w:p>
    <w:p w14:paraId="660F3318" w14:textId="77777777" w:rsidR="00F32A38" w:rsidRPr="00A142E7" w:rsidRDefault="00F32A38" w:rsidP="000A324E">
      <w:pPr>
        <w:spacing w:before="120"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42E7">
        <w:rPr>
          <w:rFonts w:ascii="Times New Roman" w:eastAsia="Times New Roman" w:hAnsi="Times New Roman"/>
          <w:b/>
          <w:sz w:val="24"/>
          <w:szCs w:val="24"/>
          <w:lang w:eastAsia="pl-PL"/>
        </w:rPr>
        <w:t>3.</w:t>
      </w: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ab/>
        <w:t>W wypadku konieczności zmiany osób wskazanych w ust. 1 i 2, nie jest konieczna zmiana niniejszej Umowy.</w:t>
      </w:r>
    </w:p>
    <w:p w14:paraId="70280D69" w14:textId="18C8F2DA" w:rsidR="00F32A38" w:rsidRPr="00A142E7" w:rsidRDefault="00F32A38" w:rsidP="000A324E">
      <w:pPr>
        <w:spacing w:before="120"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42E7">
        <w:rPr>
          <w:rFonts w:ascii="Times New Roman" w:eastAsia="Times New Roman" w:hAnsi="Times New Roman"/>
          <w:b/>
          <w:sz w:val="24"/>
          <w:szCs w:val="24"/>
          <w:lang w:eastAsia="pl-PL"/>
        </w:rPr>
        <w:t>4.</w:t>
      </w: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ab/>
        <w:t>Strony dopuszczają wzajemną korespondencje za pośrednictwem poczty elektronicznej. Zamawiający wskazuje, że jego adres e-mail właściwy do korespondencji to</w:t>
      </w:r>
      <w:r w:rsidR="00ED0117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EA2B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43E1C" w:rsidRPr="00843E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waldemar.saldecki@gmina-chelmno.pl</w:t>
      </w:r>
    </w:p>
    <w:p w14:paraId="4B977259" w14:textId="77777777" w:rsidR="00F32A38" w:rsidRPr="00A142E7" w:rsidRDefault="00F32A38" w:rsidP="000A324E">
      <w:pPr>
        <w:spacing w:before="120"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>Wykonawca wskazuje, że jego adres e-mail właściwy do korespondencji to:</w:t>
      </w:r>
      <w:r w:rsidR="00EA2B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5403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</w:t>
      </w:r>
    </w:p>
    <w:p w14:paraId="0C0AAE41" w14:textId="77777777" w:rsidR="000A324E" w:rsidRDefault="00F32A38" w:rsidP="00ED0117">
      <w:pPr>
        <w:spacing w:before="120"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42E7">
        <w:rPr>
          <w:rFonts w:ascii="Times New Roman" w:eastAsia="Times New Roman" w:hAnsi="Times New Roman"/>
          <w:b/>
          <w:sz w:val="24"/>
          <w:szCs w:val="24"/>
          <w:lang w:eastAsia="pl-PL"/>
        </w:rPr>
        <w:t>5.</w:t>
      </w: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Adresy wskazane na wstępie Umowy są właściwe do doręczeń. Strony są zobowiązane do wzajemnego informowania się o zmianie adresu właściwego do korespondencji, </w:t>
      </w:r>
      <w:r w:rsidR="00ED011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>pod rygorem uznania pisma wysłanego na ostatnio wskazany adres za skutecznie doręczone.</w:t>
      </w:r>
    </w:p>
    <w:p w14:paraId="70FC94CC" w14:textId="77777777" w:rsidR="00F32A38" w:rsidRPr="00A142E7" w:rsidRDefault="00827675" w:rsidP="00F32A38">
      <w:pPr>
        <w:spacing w:after="0" w:line="0" w:lineRule="atLeast"/>
        <w:ind w:right="-1"/>
        <w:jc w:val="center"/>
        <w:rPr>
          <w:rFonts w:ascii="Times New Roman" w:eastAsia="Cambria" w:hAnsi="Times New Roman"/>
          <w:b/>
          <w:sz w:val="24"/>
          <w:szCs w:val="20"/>
          <w:lang w:eastAsia="pl-PL"/>
        </w:rPr>
      </w:pPr>
      <w:r>
        <w:rPr>
          <w:rFonts w:ascii="Times New Roman" w:eastAsia="Cambria" w:hAnsi="Times New Roman"/>
          <w:b/>
          <w:sz w:val="24"/>
          <w:szCs w:val="20"/>
          <w:lang w:eastAsia="pl-PL"/>
        </w:rPr>
        <w:t>§ 6</w:t>
      </w:r>
    </w:p>
    <w:p w14:paraId="24E55783" w14:textId="77777777" w:rsidR="00CE5944" w:rsidRPr="00A142E7" w:rsidRDefault="00CE5944" w:rsidP="00F32A38">
      <w:pPr>
        <w:spacing w:after="0" w:line="0" w:lineRule="atLeast"/>
        <w:ind w:right="-1"/>
        <w:jc w:val="center"/>
        <w:rPr>
          <w:rFonts w:ascii="Times New Roman" w:eastAsia="Cambria" w:hAnsi="Times New Roman"/>
          <w:b/>
          <w:sz w:val="24"/>
          <w:szCs w:val="20"/>
          <w:lang w:eastAsia="pl-PL"/>
        </w:rPr>
      </w:pPr>
    </w:p>
    <w:p w14:paraId="0D5B0ABE" w14:textId="77777777" w:rsidR="00F32A38" w:rsidRPr="00A142E7" w:rsidRDefault="00F32A38" w:rsidP="00F32A38">
      <w:pPr>
        <w:spacing w:after="0" w:line="43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8B7DFCE" w14:textId="77777777" w:rsidR="00A57999" w:rsidRPr="00A142E7" w:rsidRDefault="00F32A38" w:rsidP="00A57999">
      <w:pPr>
        <w:numPr>
          <w:ilvl w:val="0"/>
          <w:numId w:val="39"/>
        </w:numPr>
        <w:tabs>
          <w:tab w:val="left" w:pos="702"/>
        </w:tabs>
        <w:spacing w:after="0" w:line="360" w:lineRule="auto"/>
        <w:ind w:left="702" w:hanging="702"/>
        <w:rPr>
          <w:rFonts w:ascii="Times New Roman" w:eastAsia="Cambria" w:hAnsi="Times New Roman"/>
          <w:b/>
          <w:sz w:val="24"/>
          <w:szCs w:val="20"/>
          <w:lang w:eastAsia="pl-PL"/>
        </w:rPr>
      </w:pPr>
      <w:r w:rsidRPr="00A142E7">
        <w:rPr>
          <w:rFonts w:ascii="Times New Roman" w:eastAsia="Cambria" w:hAnsi="Times New Roman"/>
          <w:sz w:val="24"/>
          <w:szCs w:val="20"/>
          <w:lang w:eastAsia="pl-PL"/>
        </w:rPr>
        <w:t>Strony ustalają wynagrodzenie</w:t>
      </w:r>
      <w:r w:rsidR="00C97B71">
        <w:rPr>
          <w:rFonts w:ascii="Times New Roman" w:eastAsia="Cambria" w:hAnsi="Times New Roman"/>
          <w:sz w:val="24"/>
          <w:szCs w:val="20"/>
          <w:lang w:eastAsia="pl-PL"/>
        </w:rPr>
        <w:t xml:space="preserve"> realizacji umowy</w:t>
      </w:r>
      <w:r w:rsidRPr="00A142E7">
        <w:rPr>
          <w:rFonts w:ascii="Times New Roman" w:eastAsia="Cambria" w:hAnsi="Times New Roman"/>
          <w:sz w:val="24"/>
          <w:szCs w:val="20"/>
          <w:lang w:eastAsia="pl-PL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C97B71" w:rsidRPr="001D1E27" w14:paraId="1955D8C6" w14:textId="77777777" w:rsidTr="00843E1C">
        <w:tc>
          <w:tcPr>
            <w:tcW w:w="9096" w:type="dxa"/>
            <w:shd w:val="clear" w:color="auto" w:fill="auto"/>
          </w:tcPr>
          <w:p w14:paraId="64A3BC31" w14:textId="77777777" w:rsidR="00C97B71" w:rsidRPr="001D1E27" w:rsidRDefault="00C97B71" w:rsidP="001D1E27">
            <w:pPr>
              <w:spacing w:after="0" w:line="240" w:lineRule="auto"/>
              <w:ind w:right="-1"/>
              <w:jc w:val="center"/>
              <w:rPr>
                <w:rFonts w:ascii="Times New Roman" w:eastAsia="Cambria" w:hAnsi="Times New Roman"/>
                <w:b/>
                <w:sz w:val="24"/>
                <w:szCs w:val="20"/>
                <w:lang w:eastAsia="pl-PL"/>
              </w:rPr>
            </w:pPr>
          </w:p>
          <w:p w14:paraId="787782CF" w14:textId="0C3FA8FD" w:rsidR="00C97B71" w:rsidRPr="001D1E27" w:rsidRDefault="00C97B71" w:rsidP="001D1E27">
            <w:pPr>
              <w:spacing w:after="0" w:line="240" w:lineRule="auto"/>
              <w:ind w:right="-1"/>
              <w:jc w:val="center"/>
              <w:rPr>
                <w:rFonts w:ascii="Times New Roman" w:eastAsia="Cambria" w:hAnsi="Times New Roman"/>
                <w:b/>
                <w:sz w:val="24"/>
                <w:szCs w:val="20"/>
                <w:lang w:eastAsia="pl-PL"/>
              </w:rPr>
            </w:pPr>
            <w:r w:rsidRPr="001D1E27">
              <w:rPr>
                <w:rFonts w:ascii="Times New Roman" w:eastAsia="Cambria" w:hAnsi="Times New Roman"/>
                <w:b/>
                <w:sz w:val="24"/>
                <w:szCs w:val="20"/>
                <w:lang w:eastAsia="pl-PL"/>
              </w:rPr>
              <w:t>Kruszy</w:t>
            </w:r>
            <w:r w:rsidR="00E83AB5">
              <w:rPr>
                <w:rFonts w:ascii="Times New Roman" w:eastAsia="Cambria" w:hAnsi="Times New Roman"/>
                <w:b/>
                <w:sz w:val="24"/>
                <w:szCs w:val="20"/>
                <w:lang w:eastAsia="pl-PL"/>
              </w:rPr>
              <w:t xml:space="preserve">wo o frakcji 0-31,5 mm (ilość </w:t>
            </w:r>
            <w:r w:rsidR="00164011">
              <w:rPr>
                <w:rFonts w:ascii="Times New Roman" w:eastAsia="Cambria" w:hAnsi="Times New Roman"/>
                <w:b/>
                <w:sz w:val="24"/>
                <w:szCs w:val="20"/>
                <w:lang w:eastAsia="pl-PL"/>
              </w:rPr>
              <w:t>1500</w:t>
            </w:r>
            <w:r w:rsidRPr="001D1E27">
              <w:rPr>
                <w:rFonts w:ascii="Times New Roman" w:eastAsia="Cambria" w:hAnsi="Times New Roman"/>
                <w:b/>
                <w:sz w:val="24"/>
                <w:szCs w:val="20"/>
                <w:lang w:eastAsia="pl-PL"/>
              </w:rPr>
              <w:t xml:space="preserve"> ton)</w:t>
            </w:r>
          </w:p>
          <w:p w14:paraId="1BE22554" w14:textId="77777777" w:rsidR="00C97B71" w:rsidRPr="001D1E27" w:rsidRDefault="00C97B71" w:rsidP="001D1E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DBED12B" w14:textId="77777777" w:rsidR="00C97B71" w:rsidRPr="001D1E27" w:rsidRDefault="00C97B71" w:rsidP="001D1E27">
            <w:pPr>
              <w:spacing w:after="0" w:line="240" w:lineRule="auto"/>
              <w:ind w:left="702"/>
              <w:rPr>
                <w:rFonts w:ascii="Times New Roman" w:eastAsia="Cambria" w:hAnsi="Times New Roman"/>
                <w:sz w:val="24"/>
                <w:szCs w:val="20"/>
                <w:lang w:eastAsia="pl-PL"/>
              </w:rPr>
            </w:pPr>
            <w:r w:rsidRPr="001D1E27">
              <w:rPr>
                <w:rFonts w:ascii="Times New Roman" w:eastAsia="Cambria" w:hAnsi="Times New Roman"/>
                <w:sz w:val="24"/>
                <w:szCs w:val="20"/>
                <w:lang w:eastAsia="pl-PL"/>
              </w:rPr>
              <w:t>netto:</w:t>
            </w:r>
            <w:r w:rsidR="00E91C89">
              <w:rPr>
                <w:rFonts w:ascii="Times New Roman" w:eastAsia="Cambria" w:hAnsi="Times New Roman"/>
                <w:sz w:val="24"/>
                <w:szCs w:val="20"/>
                <w:lang w:eastAsia="pl-PL"/>
              </w:rPr>
              <w:t xml:space="preserve"> </w:t>
            </w:r>
            <w:r w:rsidR="00154037">
              <w:rPr>
                <w:rFonts w:ascii="Times New Roman" w:eastAsia="Cambria" w:hAnsi="Times New Roman"/>
                <w:b/>
                <w:sz w:val="24"/>
                <w:szCs w:val="20"/>
                <w:lang w:eastAsia="pl-PL"/>
              </w:rPr>
              <w:t>………………</w:t>
            </w:r>
            <w:r w:rsidR="00E91C89" w:rsidRPr="001D1E27">
              <w:rPr>
                <w:rFonts w:ascii="Times New Roman" w:eastAsia="Cambria" w:hAnsi="Times New Roman"/>
                <w:sz w:val="24"/>
                <w:szCs w:val="20"/>
                <w:lang w:eastAsia="pl-PL"/>
              </w:rPr>
              <w:t xml:space="preserve"> </w:t>
            </w:r>
            <w:r w:rsidRPr="001D1E27">
              <w:rPr>
                <w:rFonts w:ascii="Times New Roman" w:eastAsia="Cambria" w:hAnsi="Times New Roman"/>
                <w:sz w:val="24"/>
                <w:szCs w:val="20"/>
                <w:lang w:eastAsia="pl-PL"/>
              </w:rPr>
              <w:t>zł, słownie</w:t>
            </w:r>
            <w:r w:rsidR="004D1419">
              <w:rPr>
                <w:rFonts w:ascii="Times New Roman" w:eastAsia="Cambria" w:hAnsi="Times New Roman"/>
                <w:sz w:val="24"/>
                <w:szCs w:val="20"/>
                <w:lang w:eastAsia="pl-PL"/>
              </w:rPr>
              <w:t>:</w:t>
            </w:r>
            <w:r w:rsidRPr="001D1E27">
              <w:rPr>
                <w:rFonts w:ascii="Times New Roman" w:eastAsia="Cambria" w:hAnsi="Times New Roman"/>
                <w:sz w:val="24"/>
                <w:szCs w:val="20"/>
                <w:lang w:eastAsia="pl-PL"/>
              </w:rPr>
              <w:t xml:space="preserve"> </w:t>
            </w:r>
            <w:r w:rsidR="00154037">
              <w:rPr>
                <w:rFonts w:ascii="Times New Roman" w:eastAsia="Cambria" w:hAnsi="Times New Roman"/>
                <w:sz w:val="24"/>
                <w:szCs w:val="20"/>
                <w:lang w:eastAsia="pl-PL"/>
              </w:rPr>
              <w:t>………………………………………</w:t>
            </w:r>
            <w:r w:rsidR="00E91C89">
              <w:rPr>
                <w:rFonts w:ascii="Times New Roman" w:eastAsia="Cambria" w:hAnsi="Times New Roman"/>
                <w:sz w:val="24"/>
                <w:szCs w:val="20"/>
                <w:lang w:eastAsia="pl-PL"/>
              </w:rPr>
              <w:t xml:space="preserve"> złotych 00/100</w:t>
            </w:r>
          </w:p>
          <w:p w14:paraId="2C6B4DAB" w14:textId="77777777" w:rsidR="00C97B71" w:rsidRPr="001D1E27" w:rsidRDefault="00C97B71" w:rsidP="001D1E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B8F53F1" w14:textId="77777777" w:rsidR="00C97B71" w:rsidRPr="001D1E27" w:rsidRDefault="00C97B71" w:rsidP="001D1E27">
            <w:pPr>
              <w:spacing w:after="0" w:line="240" w:lineRule="auto"/>
              <w:ind w:left="482"/>
              <w:rPr>
                <w:rFonts w:ascii="Times New Roman" w:eastAsia="Cambria" w:hAnsi="Times New Roman"/>
                <w:sz w:val="24"/>
                <w:szCs w:val="20"/>
                <w:lang w:eastAsia="pl-PL"/>
              </w:rPr>
            </w:pPr>
            <w:r w:rsidRPr="001D1E27">
              <w:rPr>
                <w:rFonts w:ascii="Times New Roman" w:eastAsia="Cambria" w:hAnsi="Times New Roman"/>
                <w:sz w:val="24"/>
                <w:szCs w:val="20"/>
                <w:lang w:eastAsia="pl-PL"/>
              </w:rPr>
              <w:t xml:space="preserve"> podatek VAT:</w:t>
            </w:r>
            <w:r w:rsidR="00E91C89">
              <w:rPr>
                <w:rFonts w:ascii="Times New Roman" w:eastAsia="Cambria" w:hAnsi="Times New Roman"/>
                <w:sz w:val="24"/>
                <w:szCs w:val="20"/>
                <w:lang w:eastAsia="pl-PL"/>
              </w:rPr>
              <w:t xml:space="preserve"> </w:t>
            </w:r>
            <w:r w:rsidR="00154037">
              <w:rPr>
                <w:rFonts w:ascii="Times New Roman" w:eastAsia="Cambria" w:hAnsi="Times New Roman"/>
                <w:b/>
                <w:sz w:val="24"/>
                <w:szCs w:val="20"/>
                <w:lang w:eastAsia="pl-PL"/>
              </w:rPr>
              <w:t>…………….</w:t>
            </w:r>
            <w:r w:rsidR="00E91C89">
              <w:rPr>
                <w:rFonts w:ascii="Times New Roman" w:eastAsia="Cambria" w:hAnsi="Times New Roman"/>
                <w:sz w:val="24"/>
                <w:szCs w:val="20"/>
                <w:lang w:eastAsia="pl-PL"/>
              </w:rPr>
              <w:t xml:space="preserve"> (%)</w:t>
            </w:r>
            <w:r w:rsidRPr="001D1E27">
              <w:rPr>
                <w:rFonts w:ascii="Times New Roman" w:eastAsia="Cambria" w:hAnsi="Times New Roman"/>
                <w:sz w:val="24"/>
                <w:szCs w:val="20"/>
                <w:lang w:eastAsia="pl-PL"/>
              </w:rPr>
              <w:t>, słownie</w:t>
            </w:r>
            <w:r w:rsidR="004D1419">
              <w:rPr>
                <w:rFonts w:ascii="Times New Roman" w:eastAsia="Cambria" w:hAnsi="Times New Roman"/>
                <w:sz w:val="24"/>
                <w:szCs w:val="20"/>
                <w:lang w:eastAsia="pl-PL"/>
              </w:rPr>
              <w:t>:</w:t>
            </w:r>
            <w:r w:rsidRPr="001D1E27">
              <w:rPr>
                <w:rFonts w:ascii="Times New Roman" w:eastAsia="Cambria" w:hAnsi="Times New Roman"/>
                <w:sz w:val="24"/>
                <w:szCs w:val="20"/>
                <w:lang w:eastAsia="pl-PL"/>
              </w:rPr>
              <w:t xml:space="preserve"> </w:t>
            </w:r>
            <w:r w:rsidR="00154037">
              <w:rPr>
                <w:rFonts w:ascii="Times New Roman" w:eastAsia="Cambria" w:hAnsi="Times New Roman"/>
                <w:sz w:val="24"/>
                <w:szCs w:val="20"/>
                <w:lang w:eastAsia="pl-PL"/>
              </w:rPr>
              <w:t>……………………………….</w:t>
            </w:r>
            <w:r w:rsidR="00E91C89">
              <w:rPr>
                <w:rFonts w:ascii="Times New Roman" w:eastAsia="Cambria" w:hAnsi="Times New Roman"/>
                <w:sz w:val="24"/>
                <w:szCs w:val="20"/>
                <w:lang w:eastAsia="pl-PL"/>
              </w:rPr>
              <w:t xml:space="preserve"> złotych 00/100</w:t>
            </w:r>
          </w:p>
          <w:p w14:paraId="34940E95" w14:textId="77777777" w:rsidR="00C97B71" w:rsidRPr="001D1E27" w:rsidRDefault="00C97B71" w:rsidP="001D1E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F002F4A" w14:textId="6BD96C90" w:rsidR="00C97B71" w:rsidRPr="001D1E27" w:rsidRDefault="00C97B71" w:rsidP="001D1E27">
            <w:pPr>
              <w:spacing w:after="0" w:line="240" w:lineRule="auto"/>
              <w:ind w:left="702"/>
              <w:rPr>
                <w:rFonts w:ascii="Times New Roman" w:eastAsia="Cambria" w:hAnsi="Times New Roman"/>
                <w:sz w:val="24"/>
                <w:szCs w:val="20"/>
                <w:lang w:eastAsia="pl-PL"/>
              </w:rPr>
            </w:pPr>
            <w:r w:rsidRPr="001D1E27">
              <w:rPr>
                <w:rFonts w:ascii="Times New Roman" w:eastAsia="Cambria" w:hAnsi="Times New Roman"/>
                <w:sz w:val="24"/>
                <w:szCs w:val="20"/>
                <w:lang w:eastAsia="pl-PL"/>
              </w:rPr>
              <w:t>brutto:</w:t>
            </w:r>
            <w:r w:rsidR="00E91C89">
              <w:rPr>
                <w:rFonts w:ascii="Times New Roman" w:eastAsia="Cambria" w:hAnsi="Times New Roman"/>
                <w:sz w:val="24"/>
                <w:szCs w:val="20"/>
                <w:lang w:eastAsia="pl-PL"/>
              </w:rPr>
              <w:t xml:space="preserve"> </w:t>
            </w:r>
            <w:r w:rsidR="00154037">
              <w:rPr>
                <w:rFonts w:ascii="Times New Roman" w:eastAsia="Cambria" w:hAnsi="Times New Roman"/>
                <w:b/>
                <w:sz w:val="24"/>
                <w:szCs w:val="20"/>
                <w:lang w:eastAsia="pl-PL"/>
              </w:rPr>
              <w:t>………………</w:t>
            </w:r>
            <w:r w:rsidR="00E91C89" w:rsidRPr="001D1E27">
              <w:rPr>
                <w:rFonts w:ascii="Times New Roman" w:eastAsia="Cambria" w:hAnsi="Times New Roman"/>
                <w:sz w:val="24"/>
                <w:szCs w:val="20"/>
                <w:lang w:eastAsia="pl-PL"/>
              </w:rPr>
              <w:t xml:space="preserve"> </w:t>
            </w:r>
            <w:r w:rsidRPr="001D1E27">
              <w:rPr>
                <w:rFonts w:ascii="Times New Roman" w:eastAsia="Cambria" w:hAnsi="Times New Roman"/>
                <w:sz w:val="24"/>
                <w:szCs w:val="20"/>
                <w:lang w:eastAsia="pl-PL"/>
              </w:rPr>
              <w:t>zł, słownie</w:t>
            </w:r>
            <w:r w:rsidR="004D1419">
              <w:rPr>
                <w:rFonts w:ascii="Times New Roman" w:eastAsia="Cambria" w:hAnsi="Times New Roman"/>
                <w:sz w:val="24"/>
                <w:szCs w:val="20"/>
                <w:lang w:eastAsia="pl-PL"/>
              </w:rPr>
              <w:t>:</w:t>
            </w:r>
            <w:r w:rsidRPr="001D1E27">
              <w:rPr>
                <w:rFonts w:ascii="Times New Roman" w:eastAsia="Cambria" w:hAnsi="Times New Roman"/>
                <w:sz w:val="24"/>
                <w:szCs w:val="20"/>
                <w:lang w:eastAsia="pl-PL"/>
              </w:rPr>
              <w:t xml:space="preserve"> </w:t>
            </w:r>
            <w:r w:rsidR="00006066">
              <w:rPr>
                <w:rFonts w:ascii="Times New Roman" w:eastAsia="Cambria" w:hAnsi="Times New Roman"/>
                <w:sz w:val="24"/>
                <w:szCs w:val="20"/>
                <w:lang w:eastAsia="pl-PL"/>
              </w:rPr>
              <w:t>……………………………………...</w:t>
            </w:r>
            <w:r w:rsidR="004D1419">
              <w:rPr>
                <w:rFonts w:ascii="Times New Roman" w:eastAsia="Cambria" w:hAnsi="Times New Roman"/>
                <w:sz w:val="24"/>
                <w:szCs w:val="20"/>
                <w:lang w:eastAsia="pl-PL"/>
              </w:rPr>
              <w:t xml:space="preserve"> złotych</w:t>
            </w:r>
          </w:p>
          <w:p w14:paraId="3522F676" w14:textId="77777777" w:rsidR="00C97B71" w:rsidRPr="001D1E27" w:rsidRDefault="00C97B71" w:rsidP="001D1E27">
            <w:pPr>
              <w:spacing w:after="0" w:line="240" w:lineRule="auto"/>
              <w:ind w:left="702"/>
              <w:rPr>
                <w:rFonts w:ascii="Times New Roman" w:eastAsia="Cambria" w:hAnsi="Times New Roman"/>
                <w:sz w:val="24"/>
                <w:szCs w:val="20"/>
                <w:lang w:eastAsia="pl-PL"/>
              </w:rPr>
            </w:pPr>
          </w:p>
        </w:tc>
      </w:tr>
    </w:tbl>
    <w:p w14:paraId="0D69D77C" w14:textId="77777777" w:rsidR="00C97B71" w:rsidRPr="00C97B71" w:rsidRDefault="00C97B71" w:rsidP="00154037">
      <w:pPr>
        <w:tabs>
          <w:tab w:val="left" w:pos="561"/>
        </w:tabs>
        <w:spacing w:after="0" w:line="360" w:lineRule="auto"/>
        <w:jc w:val="both"/>
        <w:rPr>
          <w:rFonts w:ascii="Times New Roman" w:eastAsia="Cambria" w:hAnsi="Times New Roman"/>
          <w:b/>
          <w:sz w:val="24"/>
          <w:szCs w:val="20"/>
          <w:lang w:eastAsia="pl-PL"/>
        </w:rPr>
      </w:pPr>
    </w:p>
    <w:p w14:paraId="307C6253" w14:textId="77777777" w:rsidR="00F32A38" w:rsidRPr="00A142E7" w:rsidRDefault="00F32A38" w:rsidP="000A324E">
      <w:pPr>
        <w:numPr>
          <w:ilvl w:val="0"/>
          <w:numId w:val="40"/>
        </w:numPr>
        <w:tabs>
          <w:tab w:val="left" w:pos="561"/>
        </w:tabs>
        <w:spacing w:before="120" w:after="0" w:line="360" w:lineRule="auto"/>
        <w:ind w:left="562" w:hanging="562"/>
        <w:jc w:val="both"/>
        <w:rPr>
          <w:rFonts w:ascii="Times New Roman" w:eastAsia="Cambria" w:hAnsi="Times New Roman"/>
          <w:b/>
          <w:sz w:val="24"/>
          <w:szCs w:val="20"/>
          <w:lang w:eastAsia="pl-PL"/>
        </w:rPr>
      </w:pPr>
      <w:r w:rsidRPr="00A142E7">
        <w:rPr>
          <w:rFonts w:ascii="Times New Roman" w:eastAsia="Cambria" w:hAnsi="Times New Roman"/>
          <w:sz w:val="24"/>
          <w:szCs w:val="20"/>
          <w:lang w:eastAsia="pl-PL"/>
        </w:rPr>
        <w:lastRenderedPageBreak/>
        <w:t xml:space="preserve">Cena jednostkowa netto </w:t>
      </w:r>
      <w:r w:rsidR="00C97B71">
        <w:rPr>
          <w:rFonts w:ascii="Times New Roman" w:eastAsia="Cambria" w:hAnsi="Times New Roman"/>
          <w:sz w:val="24"/>
          <w:szCs w:val="20"/>
          <w:lang w:eastAsia="pl-PL"/>
        </w:rPr>
        <w:t xml:space="preserve">umowy </w:t>
      </w:r>
      <w:r w:rsidRPr="00A142E7">
        <w:rPr>
          <w:rFonts w:ascii="Times New Roman" w:eastAsia="Cambria" w:hAnsi="Times New Roman"/>
          <w:sz w:val="24"/>
          <w:szCs w:val="20"/>
          <w:lang w:eastAsia="pl-PL"/>
        </w:rPr>
        <w:t xml:space="preserve">wymieniona w ust. 1 obejmuje wynagrodzenie </w:t>
      </w:r>
      <w:r w:rsidR="00ED0117">
        <w:rPr>
          <w:rFonts w:ascii="Times New Roman" w:eastAsia="Cambria" w:hAnsi="Times New Roman"/>
          <w:sz w:val="24"/>
          <w:szCs w:val="20"/>
          <w:lang w:eastAsia="pl-PL"/>
        </w:rPr>
        <w:br/>
      </w:r>
      <w:r w:rsidRPr="00A142E7">
        <w:rPr>
          <w:rFonts w:ascii="Times New Roman" w:eastAsia="Cambria" w:hAnsi="Times New Roman"/>
          <w:sz w:val="24"/>
          <w:szCs w:val="20"/>
          <w:lang w:eastAsia="pl-PL"/>
        </w:rPr>
        <w:t xml:space="preserve">za wszystkie czynności Wykonawcy niezbędne do realizacji przedmiotu umowy </w:t>
      </w:r>
      <w:r w:rsidR="00ED0117">
        <w:rPr>
          <w:rFonts w:ascii="Times New Roman" w:eastAsia="Cambria" w:hAnsi="Times New Roman"/>
          <w:sz w:val="24"/>
          <w:szCs w:val="20"/>
          <w:lang w:eastAsia="pl-PL"/>
        </w:rPr>
        <w:br/>
      </w:r>
      <w:r w:rsidRPr="00A142E7">
        <w:rPr>
          <w:rFonts w:ascii="Times New Roman" w:eastAsia="Cambria" w:hAnsi="Times New Roman"/>
          <w:sz w:val="24"/>
          <w:szCs w:val="20"/>
          <w:lang w:eastAsia="pl-PL"/>
        </w:rPr>
        <w:t>tj. zakup wraz z załadunkiem, tra</w:t>
      </w:r>
      <w:r w:rsidR="004B6624">
        <w:rPr>
          <w:rFonts w:ascii="Times New Roman" w:eastAsia="Cambria" w:hAnsi="Times New Roman"/>
          <w:sz w:val="24"/>
          <w:szCs w:val="20"/>
          <w:lang w:eastAsia="pl-PL"/>
        </w:rPr>
        <w:t>nsportem, rozładunkiem kruszywa</w:t>
      </w:r>
      <w:r w:rsidRPr="00A142E7">
        <w:rPr>
          <w:rFonts w:ascii="Times New Roman" w:eastAsia="Cambria" w:hAnsi="Times New Roman"/>
          <w:sz w:val="24"/>
          <w:szCs w:val="20"/>
          <w:lang w:eastAsia="pl-PL"/>
        </w:rPr>
        <w:t>.</w:t>
      </w:r>
    </w:p>
    <w:p w14:paraId="2ED4DF6C" w14:textId="77777777" w:rsidR="00F32A38" w:rsidRPr="00A142E7" w:rsidRDefault="00F32A38" w:rsidP="000A324E">
      <w:pPr>
        <w:numPr>
          <w:ilvl w:val="0"/>
          <w:numId w:val="40"/>
        </w:numPr>
        <w:tabs>
          <w:tab w:val="left" w:pos="561"/>
        </w:tabs>
        <w:spacing w:before="120" w:after="0" w:line="360" w:lineRule="auto"/>
        <w:ind w:left="562" w:hanging="562"/>
        <w:rPr>
          <w:rFonts w:ascii="Times New Roman" w:eastAsia="Cambria" w:hAnsi="Times New Roman"/>
          <w:b/>
          <w:sz w:val="24"/>
          <w:szCs w:val="20"/>
          <w:lang w:eastAsia="pl-PL"/>
        </w:rPr>
      </w:pPr>
      <w:r w:rsidRPr="00A142E7">
        <w:rPr>
          <w:rFonts w:ascii="Times New Roman" w:eastAsia="Cambria" w:hAnsi="Times New Roman"/>
          <w:sz w:val="24"/>
          <w:szCs w:val="20"/>
          <w:lang w:eastAsia="pl-PL"/>
        </w:rPr>
        <w:t xml:space="preserve">Po stronie </w:t>
      </w:r>
      <w:r w:rsidR="00A142E7">
        <w:rPr>
          <w:rFonts w:ascii="Times New Roman" w:eastAsia="Cambria" w:hAnsi="Times New Roman"/>
          <w:sz w:val="24"/>
          <w:szCs w:val="20"/>
          <w:lang w:eastAsia="pl-PL"/>
        </w:rPr>
        <w:t>W</w:t>
      </w:r>
      <w:r w:rsidRPr="00A142E7">
        <w:rPr>
          <w:rFonts w:ascii="Times New Roman" w:eastAsia="Cambria" w:hAnsi="Times New Roman"/>
          <w:sz w:val="24"/>
          <w:szCs w:val="20"/>
          <w:lang w:eastAsia="pl-PL"/>
        </w:rPr>
        <w:t>ykonawcy leżą wszystkie koszty związane z tzw. cyklem życia przedmiotu zamówienia i Wykonawca powinien je uwzględnić w wycenie.</w:t>
      </w:r>
    </w:p>
    <w:p w14:paraId="378C00D6" w14:textId="77777777" w:rsidR="00F32A38" w:rsidRPr="00A142E7" w:rsidRDefault="00F32A38" w:rsidP="000A324E">
      <w:pPr>
        <w:numPr>
          <w:ilvl w:val="0"/>
          <w:numId w:val="40"/>
        </w:numPr>
        <w:tabs>
          <w:tab w:val="left" w:pos="562"/>
        </w:tabs>
        <w:spacing w:before="120" w:after="0" w:line="360" w:lineRule="auto"/>
        <w:ind w:left="562" w:hanging="562"/>
        <w:jc w:val="both"/>
        <w:rPr>
          <w:rFonts w:ascii="Times New Roman" w:eastAsia="Cambria" w:hAnsi="Times New Roman"/>
          <w:b/>
          <w:sz w:val="24"/>
          <w:szCs w:val="20"/>
          <w:lang w:eastAsia="pl-PL"/>
        </w:rPr>
      </w:pPr>
      <w:r w:rsidRPr="00A142E7">
        <w:rPr>
          <w:rFonts w:ascii="Times New Roman" w:eastAsia="Cambria" w:hAnsi="Times New Roman"/>
          <w:sz w:val="24"/>
          <w:szCs w:val="20"/>
          <w:lang w:eastAsia="pl-PL"/>
        </w:rPr>
        <w:t>Wynagrodzenie Wykonawcy rozliczone będzie na podstawie częściowych faktur VAT wystawianych przez Wykonawcę raz w miesiącu. Podstawę do wystawienia faktur częściowych będzie stanowić protokół odbioru za zrealizowanie zakresu dostawy wraz z dokumentami WZ oraz certyfikatami potwierdzającymi jakość dostarczonego kruszywa. Faktura bez załączonych ww. dokumentów nie będzie przyjęta do realizacji.</w:t>
      </w:r>
    </w:p>
    <w:p w14:paraId="1108D9FA" w14:textId="77777777" w:rsidR="00FA5014" w:rsidRPr="00A142E7" w:rsidRDefault="00FA5014" w:rsidP="000A324E">
      <w:pPr>
        <w:spacing w:before="120"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42E7">
        <w:rPr>
          <w:rFonts w:ascii="Times New Roman" w:eastAsia="Times New Roman" w:hAnsi="Times New Roman"/>
          <w:bCs/>
          <w:sz w:val="24"/>
          <w:szCs w:val="24"/>
          <w:lang w:eastAsia="pl-PL"/>
        </w:rPr>
        <w:t>Fakturę będzie wystawiona na :</w:t>
      </w:r>
    </w:p>
    <w:p w14:paraId="1B9F0332" w14:textId="77777777" w:rsidR="00FA5014" w:rsidRPr="00A142E7" w:rsidRDefault="00FA5014" w:rsidP="000A324E">
      <w:pPr>
        <w:spacing w:before="120" w:after="0" w:line="360" w:lineRule="auto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42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Gminę Chełmno</w:t>
      </w:r>
    </w:p>
    <w:p w14:paraId="3E4A518F" w14:textId="39995C09" w:rsidR="00FA5014" w:rsidRPr="00A142E7" w:rsidRDefault="00FA5014" w:rsidP="000A324E">
      <w:pPr>
        <w:spacing w:before="120" w:after="0" w:line="360" w:lineRule="auto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42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ul. Dworcowa </w:t>
      </w:r>
      <w:r w:rsidR="00320D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</w:p>
    <w:p w14:paraId="44279DDC" w14:textId="77777777" w:rsidR="00FA5014" w:rsidRPr="00A142E7" w:rsidRDefault="00FA5014" w:rsidP="000A324E">
      <w:pPr>
        <w:spacing w:before="120" w:after="0" w:line="360" w:lineRule="auto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42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86-200 Chełmno</w:t>
      </w:r>
    </w:p>
    <w:p w14:paraId="3EDFE2A1" w14:textId="77777777" w:rsidR="00FA5014" w:rsidRPr="00A142E7" w:rsidRDefault="00FA5014" w:rsidP="000A324E">
      <w:pPr>
        <w:spacing w:before="120" w:after="0" w:line="36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42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NIP 875-10-64-832 </w:t>
      </w:r>
    </w:p>
    <w:p w14:paraId="2E060EEF" w14:textId="77777777" w:rsidR="00F32A38" w:rsidRPr="00A142E7" w:rsidRDefault="00F32A38" w:rsidP="000A324E">
      <w:pPr>
        <w:numPr>
          <w:ilvl w:val="0"/>
          <w:numId w:val="40"/>
        </w:numPr>
        <w:tabs>
          <w:tab w:val="left" w:pos="561"/>
        </w:tabs>
        <w:spacing w:before="120" w:after="0" w:line="360" w:lineRule="auto"/>
        <w:ind w:left="562" w:hanging="562"/>
        <w:jc w:val="both"/>
        <w:rPr>
          <w:rFonts w:ascii="Times New Roman" w:eastAsia="Cambria" w:hAnsi="Times New Roman"/>
          <w:b/>
          <w:sz w:val="24"/>
          <w:szCs w:val="20"/>
          <w:lang w:eastAsia="pl-PL"/>
        </w:rPr>
      </w:pPr>
      <w:r w:rsidRPr="00A142E7">
        <w:rPr>
          <w:rFonts w:ascii="Times New Roman" w:eastAsia="Cambria" w:hAnsi="Times New Roman"/>
          <w:sz w:val="24"/>
          <w:szCs w:val="20"/>
          <w:lang w:eastAsia="pl-PL"/>
        </w:rPr>
        <w:t xml:space="preserve">Wykonawcy nie przysługuje żadne roszczenie związane ze zbyt mała lub zbyt dużą ilością ton zleconego przedmiotu zamówienia (ilość ta zależeć będzie od bieżących potrzeb </w:t>
      </w:r>
      <w:r w:rsidR="00A142E7">
        <w:rPr>
          <w:rFonts w:ascii="Times New Roman" w:eastAsia="Cambria" w:hAnsi="Times New Roman"/>
          <w:sz w:val="24"/>
          <w:szCs w:val="20"/>
          <w:lang w:eastAsia="pl-PL"/>
        </w:rPr>
        <w:t>Z</w:t>
      </w:r>
      <w:r w:rsidRPr="00A142E7">
        <w:rPr>
          <w:rFonts w:ascii="Times New Roman" w:eastAsia="Cambria" w:hAnsi="Times New Roman"/>
          <w:sz w:val="24"/>
          <w:szCs w:val="20"/>
          <w:lang w:eastAsia="pl-PL"/>
        </w:rPr>
        <w:t>amawiającego).</w:t>
      </w:r>
    </w:p>
    <w:p w14:paraId="3977B580" w14:textId="77777777" w:rsidR="00B575D8" w:rsidRPr="00E83AB5" w:rsidRDefault="00E83AB5" w:rsidP="00B575D8">
      <w:pPr>
        <w:numPr>
          <w:ilvl w:val="0"/>
          <w:numId w:val="40"/>
        </w:numPr>
        <w:tabs>
          <w:tab w:val="left" w:pos="562"/>
        </w:tabs>
        <w:spacing w:before="120" w:after="0" w:line="360" w:lineRule="auto"/>
        <w:ind w:left="562" w:hanging="562"/>
        <w:jc w:val="both"/>
        <w:rPr>
          <w:rFonts w:ascii="Times New Roman" w:hAnsi="Times New Roman"/>
          <w:lang w:eastAsia="pl-PL"/>
        </w:rPr>
      </w:pPr>
      <w:r>
        <w:rPr>
          <w:rFonts w:ascii="Times New Roman" w:eastAsia="Cambria" w:hAnsi="Times New Roman"/>
          <w:sz w:val="24"/>
          <w:szCs w:val="20"/>
          <w:lang w:eastAsia="pl-PL"/>
        </w:rPr>
        <w:t>Zamawiający ureguluje należność w terminie do 30 dni od daty przyjęcia przez zamawiającego poprawnie wystawionej faktury VAT wraz z kompletem niezbędnych dokumentów. Za datę zapłaty strony uznają datę wypływu środków pieniężnych z konta Zamawiającego po złożeniu przez Zamawiającego polecenia przelewu bankowego.</w:t>
      </w:r>
    </w:p>
    <w:p w14:paraId="407ABEB3" w14:textId="77777777" w:rsidR="00E83AB5" w:rsidRPr="00B575D8" w:rsidRDefault="00E83AB5" w:rsidP="00B575D8">
      <w:pPr>
        <w:numPr>
          <w:ilvl w:val="0"/>
          <w:numId w:val="40"/>
        </w:numPr>
        <w:tabs>
          <w:tab w:val="left" w:pos="562"/>
        </w:tabs>
        <w:spacing w:before="120" w:after="0" w:line="360" w:lineRule="auto"/>
        <w:ind w:left="562" w:hanging="562"/>
        <w:jc w:val="both"/>
        <w:rPr>
          <w:rFonts w:ascii="Times New Roman" w:hAnsi="Times New Roman"/>
          <w:lang w:eastAsia="pl-PL"/>
        </w:rPr>
      </w:pPr>
      <w:r>
        <w:rPr>
          <w:rFonts w:ascii="Times New Roman" w:eastAsia="Cambria" w:hAnsi="Times New Roman"/>
          <w:sz w:val="24"/>
          <w:szCs w:val="20"/>
          <w:lang w:eastAsia="pl-PL"/>
        </w:rPr>
        <w:t xml:space="preserve">Należność za wykonane prace płatna będzie na rachunek bankowy Wykonawcy zgłoszony do wykazu „Białej listy” pod rygorem odmowy zapłaty, </w:t>
      </w:r>
      <w:r>
        <w:rPr>
          <w:rFonts w:ascii="Times New Roman" w:eastAsia="Cambria" w:hAnsi="Times New Roman"/>
          <w:sz w:val="24"/>
          <w:szCs w:val="20"/>
          <w:lang w:eastAsia="pl-PL"/>
        </w:rPr>
        <w:br/>
        <w:t>nr ...................................................................................................................................</w:t>
      </w:r>
    </w:p>
    <w:p w14:paraId="3FF2B2A4" w14:textId="77777777" w:rsidR="00A57999" w:rsidRPr="008238F2" w:rsidRDefault="00F32A38" w:rsidP="00E83AB5">
      <w:pPr>
        <w:numPr>
          <w:ilvl w:val="0"/>
          <w:numId w:val="47"/>
        </w:numPr>
        <w:tabs>
          <w:tab w:val="left" w:pos="561"/>
        </w:tabs>
        <w:spacing w:before="120" w:after="0" w:line="360" w:lineRule="auto"/>
        <w:ind w:left="567" w:hanging="567"/>
        <w:jc w:val="both"/>
        <w:rPr>
          <w:rFonts w:ascii="Times New Roman" w:eastAsia="Cambria" w:hAnsi="Times New Roman"/>
          <w:b/>
          <w:sz w:val="24"/>
          <w:szCs w:val="20"/>
          <w:lang w:eastAsia="pl-PL"/>
        </w:rPr>
      </w:pPr>
      <w:r w:rsidRPr="00A142E7">
        <w:rPr>
          <w:rFonts w:ascii="Times New Roman" w:eastAsia="Cambria" w:hAnsi="Times New Roman"/>
          <w:sz w:val="24"/>
          <w:szCs w:val="20"/>
          <w:lang w:eastAsia="pl-PL"/>
        </w:rPr>
        <w:t xml:space="preserve">Zamawiający nie wyraża zgody na cesję wierzytelności wynikających z niniejszej </w:t>
      </w:r>
      <w:r w:rsidR="00E83AB5">
        <w:rPr>
          <w:rFonts w:ascii="Times New Roman" w:eastAsia="Cambria" w:hAnsi="Times New Roman"/>
          <w:sz w:val="24"/>
          <w:szCs w:val="20"/>
          <w:lang w:eastAsia="pl-PL"/>
        </w:rPr>
        <w:t xml:space="preserve">     </w:t>
      </w:r>
      <w:r w:rsidRPr="00A142E7">
        <w:rPr>
          <w:rFonts w:ascii="Times New Roman" w:eastAsia="Cambria" w:hAnsi="Times New Roman"/>
          <w:sz w:val="24"/>
          <w:szCs w:val="20"/>
          <w:lang w:eastAsia="pl-PL"/>
        </w:rPr>
        <w:t>umowy.</w:t>
      </w:r>
    </w:p>
    <w:p w14:paraId="5CBC20B5" w14:textId="77777777" w:rsidR="008238F2" w:rsidRDefault="008238F2" w:rsidP="008238F2">
      <w:pPr>
        <w:tabs>
          <w:tab w:val="left" w:pos="561"/>
        </w:tabs>
        <w:spacing w:before="120" w:after="0" w:line="360" w:lineRule="auto"/>
        <w:jc w:val="both"/>
        <w:rPr>
          <w:rFonts w:ascii="Times New Roman" w:eastAsia="Cambria" w:hAnsi="Times New Roman"/>
          <w:sz w:val="24"/>
          <w:szCs w:val="20"/>
          <w:lang w:eastAsia="pl-PL"/>
        </w:rPr>
      </w:pPr>
    </w:p>
    <w:p w14:paraId="383FA582" w14:textId="77777777" w:rsidR="008238F2" w:rsidRPr="00A142E7" w:rsidRDefault="008238F2" w:rsidP="008238F2">
      <w:pPr>
        <w:tabs>
          <w:tab w:val="left" w:pos="561"/>
        </w:tabs>
        <w:spacing w:before="120" w:after="0" w:line="360" w:lineRule="auto"/>
        <w:jc w:val="both"/>
        <w:rPr>
          <w:rFonts w:ascii="Times New Roman" w:eastAsia="Cambria" w:hAnsi="Times New Roman"/>
          <w:b/>
          <w:sz w:val="24"/>
          <w:szCs w:val="20"/>
          <w:lang w:eastAsia="pl-PL"/>
        </w:rPr>
      </w:pPr>
    </w:p>
    <w:p w14:paraId="7CBD3953" w14:textId="77777777" w:rsidR="00AD4CC0" w:rsidRDefault="001C5D53" w:rsidP="001C5D53">
      <w:pPr>
        <w:tabs>
          <w:tab w:val="left" w:pos="4542"/>
        </w:tabs>
        <w:spacing w:before="120" w:after="0" w:line="360" w:lineRule="auto"/>
        <w:ind w:left="454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 7</w:t>
      </w:r>
    </w:p>
    <w:p w14:paraId="024D21D6" w14:textId="77777777" w:rsidR="006C2087" w:rsidRPr="00A142E7" w:rsidRDefault="006C2087" w:rsidP="000A324E">
      <w:pPr>
        <w:tabs>
          <w:tab w:val="num" w:pos="180"/>
          <w:tab w:val="left" w:pos="2552"/>
          <w:tab w:val="left" w:pos="2694"/>
          <w:tab w:val="left" w:pos="2977"/>
        </w:tabs>
        <w:spacing w:before="120"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42E7">
        <w:rPr>
          <w:rFonts w:ascii="Times New Roman" w:eastAsia="Times New Roman" w:hAnsi="Times New Roman"/>
          <w:b/>
          <w:sz w:val="24"/>
          <w:szCs w:val="24"/>
          <w:lang w:eastAsia="pl-PL"/>
        </w:rPr>
        <w:t>1.</w:t>
      </w: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ab/>
        <w:t>Wykonawca zapłaci Zamawiającemu kary umowne:</w:t>
      </w:r>
    </w:p>
    <w:p w14:paraId="6417CBCF" w14:textId="74317FBF" w:rsidR="006C2087" w:rsidRPr="00A142E7" w:rsidRDefault="006C2087" w:rsidP="000A324E">
      <w:pPr>
        <w:spacing w:before="120" w:after="0" w:line="360" w:lineRule="auto"/>
        <w:ind w:left="360" w:firstLine="6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ab/>
        <w:t>za nieterminowe wykonie zleconych dostaw w wysokości 500</w:t>
      </w:r>
      <w:r w:rsidR="00AA729E" w:rsidRPr="00A14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 xml:space="preserve">zł za każdy dzień zwłoki w stosunku do terminu określonego w § </w:t>
      </w:r>
      <w:r w:rsidR="00164011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 xml:space="preserve"> ust. </w:t>
      </w:r>
      <w:r w:rsidR="00A57999" w:rsidRPr="00A142E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>.;</w:t>
      </w:r>
    </w:p>
    <w:p w14:paraId="7FF29F76" w14:textId="77777777" w:rsidR="006C2087" w:rsidRPr="00A142E7" w:rsidRDefault="006C2087" w:rsidP="000A324E">
      <w:pPr>
        <w:spacing w:before="120" w:after="0" w:line="360" w:lineRule="auto"/>
        <w:ind w:left="360" w:firstLine="6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ab/>
        <w:t>za każdorazową niezgodność wagi rzeczywistej kruszywa z dokumentem WZ wysokości 1000 zł;</w:t>
      </w:r>
    </w:p>
    <w:p w14:paraId="19DC6BDA" w14:textId="535E7089" w:rsidR="006C2087" w:rsidRPr="00A142E7" w:rsidRDefault="006C2087" w:rsidP="000A324E">
      <w:pPr>
        <w:spacing w:before="120" w:after="0" w:line="360" w:lineRule="auto"/>
        <w:ind w:left="360" w:firstLine="6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ab/>
        <w:t>za każdorazową niezgodność próbki kruszywa w stosunku do wymagań Zamawiającego określonych w opisie przedmio</w:t>
      </w:r>
      <w:r w:rsidR="00ED0117">
        <w:rPr>
          <w:rFonts w:ascii="Times New Roman" w:eastAsia="Times New Roman" w:hAnsi="Times New Roman"/>
          <w:sz w:val="24"/>
          <w:szCs w:val="24"/>
          <w:lang w:eastAsia="pl-PL"/>
        </w:rPr>
        <w:t>tu zamówienia o której mowa w §</w:t>
      </w: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>2 w wysokości 5000 zł,</w:t>
      </w:r>
    </w:p>
    <w:p w14:paraId="382258F2" w14:textId="77777777" w:rsidR="006C2087" w:rsidRPr="00A142E7" w:rsidRDefault="006C2087" w:rsidP="000A324E">
      <w:pPr>
        <w:spacing w:before="120" w:after="0" w:line="360" w:lineRule="auto"/>
        <w:ind w:left="360" w:firstLine="6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ab/>
        <w:t>za odstąpienie od umowy z przyczyn leżących po stronie Wykonawcy w wysokości 10% maksymalnego nominalnego wynag</w:t>
      </w:r>
      <w:r w:rsidR="008238F2">
        <w:rPr>
          <w:rFonts w:ascii="Times New Roman" w:eastAsia="Times New Roman" w:hAnsi="Times New Roman"/>
          <w:sz w:val="24"/>
          <w:szCs w:val="24"/>
          <w:lang w:eastAsia="pl-PL"/>
        </w:rPr>
        <w:t>rodzenia brutto określonego w §6</w:t>
      </w: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 xml:space="preserve"> ust. 1,</w:t>
      </w:r>
    </w:p>
    <w:p w14:paraId="18BB1216" w14:textId="77777777" w:rsidR="006C2087" w:rsidRPr="00A142E7" w:rsidRDefault="006C2087" w:rsidP="000A324E">
      <w:pPr>
        <w:tabs>
          <w:tab w:val="num" w:pos="180"/>
          <w:tab w:val="left" w:pos="2552"/>
          <w:tab w:val="left" w:pos="2694"/>
          <w:tab w:val="left" w:pos="2977"/>
        </w:tabs>
        <w:spacing w:before="120"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42E7">
        <w:rPr>
          <w:rFonts w:ascii="Times New Roman" w:eastAsia="Times New Roman" w:hAnsi="Times New Roman"/>
          <w:b/>
          <w:sz w:val="24"/>
          <w:szCs w:val="24"/>
          <w:lang w:eastAsia="pl-PL"/>
        </w:rPr>
        <w:t>2.</w:t>
      </w: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Naliczoną przez Zamawiającego karę umowną Wykonawca zobowiązuje się zapłacić </w:t>
      </w:r>
      <w:r w:rsidR="00FA5014" w:rsidRPr="00A142E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>w terminie 7 dni od dnia otrzymania pisemnego wezwania. W przypadku niewywiązania się przez Wykonawcę z terminu określonego w zdaniu pierwszym należność z tytułu kary umownej może zostać potrącona przez Zamawiającego z wynagrodzenia przysługującego Wykonawcy, na co ten wyraża zgodę.</w:t>
      </w:r>
    </w:p>
    <w:p w14:paraId="5BB1851F" w14:textId="77777777" w:rsidR="006C2087" w:rsidRPr="00A142E7" w:rsidRDefault="006C2087" w:rsidP="000A324E">
      <w:pPr>
        <w:tabs>
          <w:tab w:val="num" w:pos="180"/>
          <w:tab w:val="left" w:pos="2552"/>
          <w:tab w:val="left" w:pos="2694"/>
          <w:tab w:val="left" w:pos="2977"/>
        </w:tabs>
        <w:spacing w:before="120"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42E7">
        <w:rPr>
          <w:rFonts w:ascii="Times New Roman" w:eastAsia="Times New Roman" w:hAnsi="Times New Roman"/>
          <w:b/>
          <w:sz w:val="24"/>
          <w:szCs w:val="24"/>
          <w:lang w:eastAsia="pl-PL"/>
        </w:rPr>
        <w:t>3.</w:t>
      </w:r>
      <w:r w:rsidRPr="00A142E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>W przypadku powstania szkody, w tym wyrządzonej osobom trzecim w trakcie wykonywania robót będących przedmiotem umowy – Wykonawca ponosi odpowiedzialność za zaistniałe szkody, łącznie ze skutkami finansowymi.</w:t>
      </w:r>
    </w:p>
    <w:p w14:paraId="444CD9C4" w14:textId="77777777" w:rsidR="006C2087" w:rsidRPr="00A142E7" w:rsidRDefault="006C2087" w:rsidP="000A324E">
      <w:pPr>
        <w:tabs>
          <w:tab w:val="num" w:pos="180"/>
          <w:tab w:val="left" w:pos="2552"/>
          <w:tab w:val="left" w:pos="2694"/>
          <w:tab w:val="left" w:pos="2977"/>
        </w:tabs>
        <w:spacing w:before="120"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42E7">
        <w:rPr>
          <w:rFonts w:ascii="Times New Roman" w:eastAsia="Times New Roman" w:hAnsi="Times New Roman"/>
          <w:b/>
          <w:sz w:val="24"/>
          <w:szCs w:val="24"/>
          <w:lang w:eastAsia="pl-PL"/>
        </w:rPr>
        <w:t>4.</w:t>
      </w: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ab/>
        <w:t>W przypadku, gdy szkoda wyrządzona Zamawiającemu będzie wyższa niż wysokość kary umownej, Zamawiający ma prawo do dochodzenia odszkodowania uzupełniającego.</w:t>
      </w:r>
    </w:p>
    <w:p w14:paraId="534B166F" w14:textId="77777777" w:rsidR="006C2087" w:rsidRPr="00A142E7" w:rsidRDefault="006C2087" w:rsidP="000A324E">
      <w:pPr>
        <w:tabs>
          <w:tab w:val="num" w:pos="180"/>
          <w:tab w:val="left" w:pos="2552"/>
          <w:tab w:val="left" w:pos="2694"/>
          <w:tab w:val="left" w:pos="2977"/>
        </w:tabs>
        <w:spacing w:before="120"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42E7">
        <w:rPr>
          <w:rFonts w:ascii="Times New Roman" w:eastAsia="Times New Roman" w:hAnsi="Times New Roman"/>
          <w:b/>
          <w:sz w:val="24"/>
          <w:szCs w:val="24"/>
          <w:lang w:eastAsia="pl-PL"/>
        </w:rPr>
        <w:t>5.</w:t>
      </w: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ab/>
        <w:t>W przypadku niepodjęcia zleconych robót przez Zamawiającego, Zamawiający ma prawo powierzenie wykonania zlecenia osobie trzeciej na koszt Wykonawcy.</w:t>
      </w:r>
    </w:p>
    <w:p w14:paraId="02A87F30" w14:textId="77777777" w:rsidR="006C2087" w:rsidRPr="00A142E7" w:rsidRDefault="006C2087" w:rsidP="000A324E">
      <w:pPr>
        <w:tabs>
          <w:tab w:val="num" w:pos="180"/>
          <w:tab w:val="left" w:pos="2552"/>
          <w:tab w:val="left" w:pos="2694"/>
          <w:tab w:val="left" w:pos="2977"/>
        </w:tabs>
        <w:spacing w:before="120"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42E7">
        <w:rPr>
          <w:rFonts w:ascii="Times New Roman" w:eastAsia="Times New Roman" w:hAnsi="Times New Roman"/>
          <w:b/>
          <w:sz w:val="24"/>
          <w:szCs w:val="24"/>
          <w:lang w:eastAsia="pl-PL"/>
        </w:rPr>
        <w:t>6.</w:t>
      </w: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Zamawiający zastrzega sobie prawo odstąpienia od umowy z winy </w:t>
      </w:r>
      <w:r w:rsidR="00A142E7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 xml:space="preserve">ykonawcy </w:t>
      </w:r>
      <w:r w:rsidR="00FA5014" w:rsidRPr="00A142E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>w przypadku gdy Wykonawca nie rozpocznie kolejnego zlecenia w określonym przez niego terminie.</w:t>
      </w:r>
    </w:p>
    <w:p w14:paraId="15240645" w14:textId="2B32404F" w:rsidR="00E21D25" w:rsidRPr="00A142E7" w:rsidRDefault="006C2087" w:rsidP="000A324E">
      <w:pPr>
        <w:tabs>
          <w:tab w:val="num" w:pos="180"/>
          <w:tab w:val="left" w:pos="2552"/>
          <w:tab w:val="left" w:pos="2694"/>
          <w:tab w:val="left" w:pos="2977"/>
        </w:tabs>
        <w:spacing w:before="120"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42E7">
        <w:rPr>
          <w:rFonts w:ascii="Times New Roman" w:eastAsia="Times New Roman" w:hAnsi="Times New Roman"/>
          <w:b/>
          <w:sz w:val="24"/>
          <w:szCs w:val="24"/>
          <w:lang w:eastAsia="pl-PL"/>
        </w:rPr>
        <w:t>7.</w:t>
      </w: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Odstąpienie od umowy może być wykonane w ciągu </w:t>
      </w:r>
      <w:r w:rsidR="00164011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>0 dni od momentu pozyskania informacji o podstawach odstąpienia.</w:t>
      </w:r>
    </w:p>
    <w:p w14:paraId="5C5EA44F" w14:textId="77777777" w:rsidR="00164011" w:rsidRDefault="00164011" w:rsidP="0016401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118BF8" w14:textId="77777777" w:rsidR="00164011" w:rsidRDefault="00164011" w:rsidP="0016401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62E0C0" w14:textId="77777777" w:rsidR="00164011" w:rsidRDefault="00164011" w:rsidP="0016401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C73EFB" w14:textId="1BDFD465" w:rsidR="00E21D25" w:rsidRPr="00A142E7" w:rsidRDefault="000C77F9" w:rsidP="0016401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42E7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§ </w:t>
      </w:r>
      <w:r w:rsidR="00C12E1F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</w:p>
    <w:p w14:paraId="24C7D77C" w14:textId="77777777" w:rsidR="001C5D53" w:rsidRPr="00A142E7" w:rsidRDefault="001C5D53" w:rsidP="001C5D53">
      <w:pPr>
        <w:numPr>
          <w:ilvl w:val="0"/>
          <w:numId w:val="19"/>
        </w:numPr>
        <w:tabs>
          <w:tab w:val="left" w:pos="422"/>
        </w:tabs>
        <w:spacing w:before="120" w:after="0" w:line="360" w:lineRule="auto"/>
        <w:jc w:val="both"/>
        <w:rPr>
          <w:rFonts w:ascii="Times New Roman" w:eastAsia="Cambria" w:hAnsi="Times New Roman"/>
          <w:b/>
          <w:sz w:val="24"/>
          <w:szCs w:val="20"/>
          <w:lang w:eastAsia="pl-PL"/>
        </w:rPr>
      </w:pPr>
      <w:r w:rsidRPr="00A142E7">
        <w:rPr>
          <w:rFonts w:ascii="Times New Roman" w:eastAsia="Cambria" w:hAnsi="Times New Roman"/>
          <w:sz w:val="24"/>
          <w:szCs w:val="20"/>
          <w:lang w:eastAsia="pl-PL"/>
        </w:rPr>
        <w:t>Zmiana postanowień zawartej umowy może nastąpić wyłącznie za zgodą obu stron wyrażoną w formie pisemnego aneksu pod rygorem nieważności.</w:t>
      </w:r>
    </w:p>
    <w:p w14:paraId="21A281A5" w14:textId="77777777" w:rsidR="001C5D53" w:rsidRDefault="001C5D53" w:rsidP="001C5D53">
      <w:pPr>
        <w:numPr>
          <w:ilvl w:val="0"/>
          <w:numId w:val="19"/>
        </w:numPr>
        <w:tabs>
          <w:tab w:val="left" w:pos="422"/>
        </w:tabs>
        <w:spacing w:before="120" w:after="0" w:line="360" w:lineRule="auto"/>
        <w:jc w:val="both"/>
        <w:rPr>
          <w:rFonts w:ascii="Times New Roman" w:eastAsia="Cambria" w:hAnsi="Times New Roman"/>
          <w:b/>
          <w:sz w:val="24"/>
          <w:szCs w:val="20"/>
          <w:lang w:eastAsia="pl-PL"/>
        </w:rPr>
      </w:pPr>
      <w:r w:rsidRPr="00A142E7">
        <w:rPr>
          <w:rFonts w:ascii="Times New Roman" w:eastAsia="Cambria" w:hAnsi="Times New Roman"/>
          <w:sz w:val="24"/>
          <w:szCs w:val="20"/>
          <w:lang w:eastAsia="pl-PL"/>
        </w:rPr>
        <w:t xml:space="preserve">Zmiana danych teleadresowych Wykonawcy, w tym numeru konta bankowego </w:t>
      </w:r>
      <w:r>
        <w:rPr>
          <w:rFonts w:ascii="Times New Roman" w:eastAsia="Cambria" w:hAnsi="Times New Roman"/>
          <w:sz w:val="24"/>
          <w:szCs w:val="20"/>
          <w:lang w:eastAsia="pl-PL"/>
        </w:rPr>
        <w:br/>
      </w:r>
      <w:r w:rsidRPr="00A142E7">
        <w:rPr>
          <w:rFonts w:ascii="Times New Roman" w:eastAsia="Cambria" w:hAnsi="Times New Roman"/>
          <w:sz w:val="24"/>
          <w:szCs w:val="20"/>
          <w:lang w:eastAsia="pl-PL"/>
        </w:rPr>
        <w:t>nie stanowi zmiany umowy.</w:t>
      </w:r>
    </w:p>
    <w:p w14:paraId="7254695C" w14:textId="77777777" w:rsidR="00785754" w:rsidRPr="00A142E7" w:rsidRDefault="00785754" w:rsidP="001C5D5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>Do spraw nie uregulowanych w umowie mają zastosowanie przepisy polskiego prawa: Kodeksu cywilnego, ustawy „Prawo zamówień publicznych”</w:t>
      </w:r>
      <w:r w:rsidR="005C4216" w:rsidRPr="00A142E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B5AE722" w14:textId="77777777" w:rsidR="005C4216" w:rsidRPr="00A142E7" w:rsidRDefault="005C4216" w:rsidP="001C5D5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>Mogące wyniknąć ze stosunku objętego umową spory, strony poddają pod rozstrzygnięcie Sądu właściwego miejscowo i rzeczowo dla Zamawiającego.</w:t>
      </w:r>
    </w:p>
    <w:p w14:paraId="5961CECE" w14:textId="77777777" w:rsidR="00E21D25" w:rsidRPr="00A142E7" w:rsidRDefault="00785754" w:rsidP="001C5D5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 xml:space="preserve">Umowę sporządzono w </w:t>
      </w:r>
      <w:r w:rsidR="001E4235" w:rsidRPr="00A142E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14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E4235" w:rsidRPr="00A142E7">
        <w:rPr>
          <w:rFonts w:ascii="Times New Roman" w:eastAsia="Times New Roman" w:hAnsi="Times New Roman"/>
          <w:sz w:val="24"/>
          <w:szCs w:val="24"/>
          <w:lang w:eastAsia="pl-PL"/>
        </w:rPr>
        <w:t xml:space="preserve">jednobrzmiących egzemplarzach – dwa dla Zamawiającego </w:t>
      </w:r>
      <w:r w:rsidR="005C4216" w:rsidRPr="00A142E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E4235" w:rsidRPr="00A142E7">
        <w:rPr>
          <w:rFonts w:ascii="Times New Roman" w:eastAsia="Times New Roman" w:hAnsi="Times New Roman"/>
          <w:sz w:val="24"/>
          <w:szCs w:val="24"/>
          <w:lang w:eastAsia="pl-PL"/>
        </w:rPr>
        <w:t>i jeden dla Wykonawcy</w:t>
      </w:r>
    </w:p>
    <w:p w14:paraId="18478B4E" w14:textId="77777777" w:rsidR="00AC793E" w:rsidRDefault="00AC793E" w:rsidP="000A324E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</w:p>
    <w:p w14:paraId="0BB7FA58" w14:textId="77777777" w:rsidR="008238F2" w:rsidRDefault="008238F2" w:rsidP="000A324E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</w:p>
    <w:p w14:paraId="2C0BAEA1" w14:textId="77777777" w:rsidR="00785754" w:rsidRPr="00A142E7" w:rsidRDefault="00785754" w:rsidP="000A324E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142E7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Wykaz załączników do umowy</w:t>
      </w:r>
      <w:r w:rsidRPr="00A142E7">
        <w:rPr>
          <w:rFonts w:ascii="Times New Roman" w:eastAsia="Times New Roman" w:hAnsi="Times New Roman"/>
          <w:i/>
          <w:sz w:val="24"/>
          <w:szCs w:val="24"/>
          <w:lang w:eastAsia="pl-PL"/>
        </w:rPr>
        <w:t>:</w:t>
      </w:r>
    </w:p>
    <w:p w14:paraId="573713DA" w14:textId="77777777" w:rsidR="00AC793E" w:rsidRDefault="00785754" w:rsidP="00AC793E">
      <w:pPr>
        <w:numPr>
          <w:ilvl w:val="0"/>
          <w:numId w:val="16"/>
        </w:numPr>
        <w:tabs>
          <w:tab w:val="clear" w:pos="720"/>
          <w:tab w:val="num" w:pos="0"/>
        </w:tabs>
        <w:spacing w:after="0" w:line="36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142E7">
        <w:rPr>
          <w:rFonts w:ascii="Times New Roman" w:eastAsia="Times New Roman" w:hAnsi="Times New Roman"/>
          <w:i/>
          <w:sz w:val="24"/>
          <w:szCs w:val="24"/>
          <w:lang w:eastAsia="pl-PL"/>
        </w:rPr>
        <w:t>Oferta Wykonawcy</w:t>
      </w:r>
      <w:r w:rsidR="00F00047" w:rsidRPr="00A142E7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  <w:r w:rsidRPr="00A142E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14:paraId="77018954" w14:textId="77777777" w:rsidR="008238F2" w:rsidRDefault="008238F2" w:rsidP="008238F2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0FE5461" w14:textId="77777777" w:rsidR="008238F2" w:rsidRPr="00827675" w:rsidRDefault="008238F2" w:rsidP="008238F2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68"/>
        <w:gridCol w:w="1002"/>
        <w:gridCol w:w="3543"/>
      </w:tblGrid>
      <w:tr w:rsidR="00A34F98" w:rsidRPr="00A142E7" w14:paraId="5E29BFFC" w14:textId="77777777" w:rsidTr="00AC0876">
        <w:trPr>
          <w:jc w:val="center"/>
        </w:trPr>
        <w:tc>
          <w:tcPr>
            <w:tcW w:w="4068" w:type="dxa"/>
          </w:tcPr>
          <w:p w14:paraId="07F7C045" w14:textId="77777777" w:rsidR="009719D1" w:rsidRDefault="009719D1" w:rsidP="009719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97BEEE" w14:textId="77777777" w:rsidR="00EC002A" w:rsidRPr="00A142E7" w:rsidRDefault="00A34F98" w:rsidP="009719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2E7">
              <w:rPr>
                <w:rFonts w:ascii="Times New Roman" w:hAnsi="Times New Roman"/>
                <w:b/>
                <w:sz w:val="24"/>
                <w:szCs w:val="24"/>
              </w:rPr>
              <w:t>W imieniu Zamawiającego:</w:t>
            </w:r>
          </w:p>
          <w:p w14:paraId="46847C37" w14:textId="77777777" w:rsidR="00A34F98" w:rsidRPr="00A142E7" w:rsidRDefault="00A34F98" w:rsidP="009719D1">
            <w:pPr>
              <w:spacing w:after="0"/>
              <w:ind w:left="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42E7">
              <w:rPr>
                <w:rFonts w:ascii="Times New Roman" w:hAnsi="Times New Roman"/>
                <w:i/>
                <w:sz w:val="24"/>
                <w:szCs w:val="24"/>
              </w:rPr>
              <w:t>……………......…………….</w:t>
            </w:r>
          </w:p>
          <w:p w14:paraId="639E15F5" w14:textId="77777777" w:rsidR="00A34F98" w:rsidRPr="00A142E7" w:rsidRDefault="00A34F98" w:rsidP="009719D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42E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4776E8" w:rsidRPr="00A142E7">
              <w:rPr>
                <w:rFonts w:ascii="Times New Roman" w:hAnsi="Times New Roman"/>
                <w:i/>
                <w:sz w:val="24"/>
                <w:szCs w:val="24"/>
              </w:rPr>
              <w:t>Imię i Nazwisko, fun</w:t>
            </w:r>
            <w:r w:rsidR="00880EAB">
              <w:rPr>
                <w:rFonts w:ascii="Times New Roman" w:hAnsi="Times New Roman"/>
                <w:i/>
                <w:sz w:val="24"/>
                <w:szCs w:val="24"/>
              </w:rPr>
              <w:t>kcja</w:t>
            </w:r>
            <w:r w:rsidRPr="00A142E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42BD38E3" w14:textId="77777777" w:rsidR="004776E8" w:rsidRPr="00A142E7" w:rsidRDefault="004776E8" w:rsidP="009719D1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42E7">
              <w:rPr>
                <w:rFonts w:ascii="Times New Roman" w:hAnsi="Times New Roman"/>
                <w:i/>
                <w:sz w:val="24"/>
                <w:szCs w:val="24"/>
              </w:rPr>
              <w:t>…………………….....……</w:t>
            </w:r>
          </w:p>
        </w:tc>
        <w:tc>
          <w:tcPr>
            <w:tcW w:w="1002" w:type="dxa"/>
          </w:tcPr>
          <w:p w14:paraId="703C30FB" w14:textId="77777777" w:rsidR="00A34F98" w:rsidRPr="00A142E7" w:rsidRDefault="00A34F98" w:rsidP="009719D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300930" w14:textId="77777777" w:rsidR="00A34F98" w:rsidRPr="00A142E7" w:rsidRDefault="00A34F98" w:rsidP="009719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DDD67F4" w14:textId="77777777" w:rsidR="004D1419" w:rsidRDefault="004D1419" w:rsidP="009719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E9DC9A" w14:textId="77777777" w:rsidR="00A34F98" w:rsidRPr="00A142E7" w:rsidRDefault="00A34F98" w:rsidP="009719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2E7">
              <w:rPr>
                <w:rFonts w:ascii="Times New Roman" w:hAnsi="Times New Roman"/>
                <w:b/>
                <w:sz w:val="24"/>
                <w:szCs w:val="24"/>
              </w:rPr>
              <w:t>W imieniu Wykonawcy:</w:t>
            </w:r>
          </w:p>
          <w:p w14:paraId="53C0B512" w14:textId="77777777" w:rsidR="00A34F98" w:rsidRPr="00A142E7" w:rsidRDefault="00A34F98" w:rsidP="009719D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42E7">
              <w:rPr>
                <w:rFonts w:ascii="Times New Roman" w:hAnsi="Times New Roman"/>
                <w:i/>
                <w:sz w:val="24"/>
                <w:szCs w:val="24"/>
              </w:rPr>
              <w:t>…………......……………….</w:t>
            </w:r>
          </w:p>
          <w:p w14:paraId="22EF4510" w14:textId="77777777" w:rsidR="00A34F98" w:rsidRPr="00A142E7" w:rsidRDefault="00A34F98" w:rsidP="009719D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42E7">
              <w:rPr>
                <w:rFonts w:ascii="Times New Roman" w:hAnsi="Times New Roman"/>
                <w:i/>
                <w:sz w:val="24"/>
                <w:szCs w:val="24"/>
              </w:rPr>
              <w:t>(Imię i Nazwisko, funkcja)</w:t>
            </w:r>
          </w:p>
          <w:p w14:paraId="50394244" w14:textId="77777777" w:rsidR="002F221E" w:rsidRPr="00A142E7" w:rsidRDefault="002F221E" w:rsidP="009719D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42E7">
              <w:rPr>
                <w:rFonts w:ascii="Times New Roman" w:hAnsi="Times New Roman"/>
                <w:i/>
                <w:sz w:val="24"/>
                <w:szCs w:val="24"/>
              </w:rPr>
              <w:t>…………......……………….</w:t>
            </w:r>
          </w:p>
          <w:p w14:paraId="3FB0012C" w14:textId="77777777" w:rsidR="004776E8" w:rsidRPr="00A142E7" w:rsidRDefault="004776E8" w:rsidP="009719D1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2B71FEF" w14:textId="77777777" w:rsidR="003C4A32" w:rsidRPr="00A142E7" w:rsidRDefault="003C4A3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3C4A32" w:rsidRPr="00A142E7" w:rsidSect="00394069">
      <w:headerReference w:type="default" r:id="rId8"/>
      <w:footerReference w:type="default" r:id="rId9"/>
      <w:pgSz w:w="11906" w:h="16838"/>
      <w:pgMar w:top="1417" w:right="1417" w:bottom="1208" w:left="1417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08B3" w14:textId="77777777" w:rsidR="00ED0117" w:rsidRDefault="00ED0117" w:rsidP="007E4E02">
      <w:pPr>
        <w:spacing w:after="0" w:line="240" w:lineRule="auto"/>
      </w:pPr>
      <w:r>
        <w:separator/>
      </w:r>
    </w:p>
  </w:endnote>
  <w:endnote w:type="continuationSeparator" w:id="0">
    <w:p w14:paraId="7C3B6982" w14:textId="77777777" w:rsidR="00ED0117" w:rsidRDefault="00ED0117" w:rsidP="007E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roman"/>
    <w:pitch w:val="default"/>
  </w:font>
  <w:font w:name="Andale Sans UI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570535"/>
      <w:docPartObj>
        <w:docPartGallery w:val="Page Numbers (Bottom of Page)"/>
        <w:docPartUnique/>
      </w:docPartObj>
    </w:sdtPr>
    <w:sdtEndPr/>
    <w:sdtContent>
      <w:p w14:paraId="0842EF38" w14:textId="77777777" w:rsidR="00ED0117" w:rsidRDefault="00531C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D5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ADFFAB5" w14:textId="77777777" w:rsidR="00ED0117" w:rsidRDefault="00ED0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D131" w14:textId="77777777" w:rsidR="00ED0117" w:rsidRDefault="00ED0117" w:rsidP="007E4E02">
      <w:pPr>
        <w:spacing w:after="0" w:line="240" w:lineRule="auto"/>
      </w:pPr>
      <w:r>
        <w:separator/>
      </w:r>
    </w:p>
  </w:footnote>
  <w:footnote w:type="continuationSeparator" w:id="0">
    <w:p w14:paraId="3E2691E7" w14:textId="77777777" w:rsidR="00ED0117" w:rsidRDefault="00ED0117" w:rsidP="007E4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6A7A" w14:textId="77777777" w:rsidR="00ED0117" w:rsidRDefault="00ED0117" w:rsidP="008F328C">
    <w:pPr>
      <w:pStyle w:val="Nagwek"/>
      <w:jc w:val="center"/>
    </w:pPr>
  </w:p>
  <w:p w14:paraId="2D627BA0" w14:textId="77777777" w:rsidR="00ED0117" w:rsidRDefault="00ED0117" w:rsidP="008F328C">
    <w:pPr>
      <w:spacing w:after="0"/>
      <w:jc w:val="center"/>
      <w:rPr>
        <w:rFonts w:ascii="Arial Narrow" w:eastAsia="Times New Roman" w:hAnsi="Arial Narrow" w:cs="Courier New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7FDCC23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E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F"/>
    <w:multiLevelType w:val="hybridMultilevel"/>
    <w:tmpl w:val="DF8453A4"/>
    <w:lvl w:ilvl="0" w:tplc="135C0056">
      <w:start w:val="2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0"/>
    <w:multiLevelType w:val="hybridMultilevel"/>
    <w:tmpl w:val="628C895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1"/>
    <w:multiLevelType w:val="hybridMultilevel"/>
    <w:tmpl w:val="CE32CDFC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DAA8F2C6">
      <w:start w:val="1"/>
      <w:numFmt w:val="bullet"/>
      <w:lvlText w:val="§"/>
      <w:lvlJc w:val="left"/>
      <w:rPr>
        <w:b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2"/>
    <w:multiLevelType w:val="hybridMultilevel"/>
    <w:tmpl w:val="721DA31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3"/>
      <w:numFmt w:val="lowerLetter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3"/>
    <w:multiLevelType w:val="hybridMultilevel"/>
    <w:tmpl w:val="2443A858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4"/>
    <w:multiLevelType w:val="hybridMultilevel"/>
    <w:tmpl w:val="2D1D5AE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49275E2"/>
    <w:multiLevelType w:val="multilevel"/>
    <w:tmpl w:val="0B88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0930072"/>
    <w:multiLevelType w:val="hybridMultilevel"/>
    <w:tmpl w:val="C3B20496"/>
    <w:lvl w:ilvl="0" w:tplc="4F72469C">
      <w:start w:val="1"/>
      <w:numFmt w:val="decimal"/>
      <w:lvlText w:val="%1."/>
      <w:lvlJc w:val="left"/>
      <w:pPr>
        <w:tabs>
          <w:tab w:val="num" w:pos="2151"/>
        </w:tabs>
        <w:ind w:left="2264" w:hanging="284"/>
      </w:pPr>
    </w:lvl>
    <w:lvl w:ilvl="1" w:tplc="B24C893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EE1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E33247"/>
    <w:multiLevelType w:val="hybridMultilevel"/>
    <w:tmpl w:val="D97C0E06"/>
    <w:lvl w:ilvl="0" w:tplc="3FBC8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605D9B"/>
    <w:multiLevelType w:val="hybridMultilevel"/>
    <w:tmpl w:val="C75486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3A2C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D7574"/>
    <w:multiLevelType w:val="hybridMultilevel"/>
    <w:tmpl w:val="7F88FCA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15" w15:restartNumberingAfterBreak="0">
    <w:nsid w:val="198247FD"/>
    <w:multiLevelType w:val="hybridMultilevel"/>
    <w:tmpl w:val="FC306B64"/>
    <w:lvl w:ilvl="0" w:tplc="70584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17A24"/>
    <w:multiLevelType w:val="hybridMultilevel"/>
    <w:tmpl w:val="2CB69F64"/>
    <w:lvl w:ilvl="0" w:tplc="62049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0C4AFE"/>
    <w:multiLevelType w:val="hybridMultilevel"/>
    <w:tmpl w:val="CFF8D34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214A58A7"/>
    <w:multiLevelType w:val="hybridMultilevel"/>
    <w:tmpl w:val="C20CC7F0"/>
    <w:lvl w:ilvl="0" w:tplc="CFEC2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467D81"/>
    <w:multiLevelType w:val="hybridMultilevel"/>
    <w:tmpl w:val="04EC3C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59363E"/>
    <w:multiLevelType w:val="hybridMultilevel"/>
    <w:tmpl w:val="32BE0F26"/>
    <w:lvl w:ilvl="0" w:tplc="83AE22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FEDAD4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5C5316"/>
    <w:multiLevelType w:val="hybridMultilevel"/>
    <w:tmpl w:val="4CC246F6"/>
    <w:lvl w:ilvl="0" w:tplc="D8F6F9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210ABA"/>
    <w:multiLevelType w:val="hybridMultilevel"/>
    <w:tmpl w:val="81EA7F36"/>
    <w:lvl w:ilvl="0" w:tplc="A11AFDA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C65D21"/>
    <w:multiLevelType w:val="hybridMultilevel"/>
    <w:tmpl w:val="4A16C222"/>
    <w:lvl w:ilvl="0" w:tplc="452E6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BB9228D"/>
    <w:multiLevelType w:val="singleLevel"/>
    <w:tmpl w:val="A46E79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25" w15:restartNumberingAfterBreak="0">
    <w:nsid w:val="2EC040C7"/>
    <w:multiLevelType w:val="hybridMultilevel"/>
    <w:tmpl w:val="8840987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2F161391"/>
    <w:multiLevelType w:val="hybridMultilevel"/>
    <w:tmpl w:val="59546898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 w15:restartNumberingAfterBreak="0">
    <w:nsid w:val="30323213"/>
    <w:multiLevelType w:val="hybridMultilevel"/>
    <w:tmpl w:val="200A9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E52667C0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8674CA"/>
    <w:multiLevelType w:val="hybridMultilevel"/>
    <w:tmpl w:val="3704DEB4"/>
    <w:lvl w:ilvl="0" w:tplc="2092D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77784F"/>
    <w:multiLevelType w:val="hybridMultilevel"/>
    <w:tmpl w:val="905CB486"/>
    <w:lvl w:ilvl="0" w:tplc="5CC20F3A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F7009D"/>
    <w:multiLevelType w:val="hybridMultilevel"/>
    <w:tmpl w:val="5978A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72532A"/>
    <w:multiLevelType w:val="hybridMultilevel"/>
    <w:tmpl w:val="2DD6F07C"/>
    <w:lvl w:ilvl="0" w:tplc="6A022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5761FA"/>
    <w:multiLevelType w:val="hybridMultilevel"/>
    <w:tmpl w:val="0CC673D4"/>
    <w:lvl w:ilvl="0" w:tplc="F56A79E4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0906DF"/>
    <w:multiLevelType w:val="hybridMultilevel"/>
    <w:tmpl w:val="9CD63BD8"/>
    <w:lvl w:ilvl="0" w:tplc="BF04A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360000A">
      <w:start w:val="1"/>
      <w:numFmt w:val="lowerLetter"/>
      <w:lvlText w:val="%2)"/>
      <w:lvlJc w:val="left"/>
      <w:pPr>
        <w:tabs>
          <w:tab w:val="num" w:pos="1587"/>
        </w:tabs>
        <w:ind w:left="1587" w:hanging="507"/>
      </w:pPr>
    </w:lvl>
    <w:lvl w:ilvl="2" w:tplc="4FBC58A6">
      <w:start w:val="10"/>
      <w:numFmt w:val="decimal"/>
      <w:lvlText w:val="%3."/>
      <w:lvlJc w:val="left"/>
      <w:pPr>
        <w:tabs>
          <w:tab w:val="num" w:pos="2151"/>
        </w:tabs>
        <w:ind w:left="2264" w:hanging="284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371A70"/>
    <w:multiLevelType w:val="hybridMultilevel"/>
    <w:tmpl w:val="D0FE1C24"/>
    <w:lvl w:ilvl="0" w:tplc="1AA8294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332E11"/>
    <w:multiLevelType w:val="hybridMultilevel"/>
    <w:tmpl w:val="50146246"/>
    <w:lvl w:ilvl="0" w:tplc="870C3E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2B42F23E">
      <w:numFmt w:val="bullet"/>
      <w:lvlText w:val=""/>
      <w:lvlJc w:val="left"/>
      <w:pPr>
        <w:tabs>
          <w:tab w:val="num" w:pos="1515"/>
        </w:tabs>
        <w:ind w:left="1515" w:hanging="435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0E9D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F02670"/>
    <w:multiLevelType w:val="hybridMultilevel"/>
    <w:tmpl w:val="9FC0FA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8F12CD"/>
    <w:multiLevelType w:val="hybridMultilevel"/>
    <w:tmpl w:val="E4C03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0400BF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0077F"/>
    <w:multiLevelType w:val="hybridMultilevel"/>
    <w:tmpl w:val="4F3AB912"/>
    <w:lvl w:ilvl="0" w:tplc="7DDC09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DFBAA4E8">
      <w:start w:val="3"/>
      <w:numFmt w:val="decimal"/>
      <w:lvlText w:val="%2."/>
      <w:lvlJc w:val="left"/>
      <w:pPr>
        <w:tabs>
          <w:tab w:val="num" w:pos="1251"/>
        </w:tabs>
        <w:ind w:left="1364" w:hanging="284"/>
      </w:pPr>
      <w:rPr>
        <w:b/>
      </w:rPr>
    </w:lvl>
    <w:lvl w:ilvl="2" w:tplc="67208E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486201C">
      <w:start w:val="1"/>
      <w:numFmt w:val="none"/>
      <w:lvlText w:val="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77B622A2">
      <w:start w:val="1"/>
      <w:numFmt w:val="none"/>
      <w:lvlText w:val="5."/>
      <w:lvlJc w:val="left"/>
      <w:pPr>
        <w:tabs>
          <w:tab w:val="num" w:pos="3600"/>
        </w:tabs>
        <w:ind w:left="3600" w:hanging="360"/>
      </w:pPr>
      <w:rPr>
        <w:b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FE0316"/>
    <w:multiLevelType w:val="hybridMultilevel"/>
    <w:tmpl w:val="36247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811FC"/>
    <w:multiLevelType w:val="hybridMultilevel"/>
    <w:tmpl w:val="F8EE7196"/>
    <w:lvl w:ilvl="0" w:tplc="1C820A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36E0AEF"/>
    <w:multiLevelType w:val="hybridMultilevel"/>
    <w:tmpl w:val="81A4DDDE"/>
    <w:lvl w:ilvl="0" w:tplc="7DDC09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DFBAA4E8">
      <w:start w:val="3"/>
      <w:numFmt w:val="decimal"/>
      <w:lvlText w:val="%2."/>
      <w:lvlJc w:val="left"/>
      <w:pPr>
        <w:tabs>
          <w:tab w:val="num" w:pos="1251"/>
        </w:tabs>
        <w:ind w:left="1364" w:hanging="284"/>
      </w:pPr>
      <w:rPr>
        <w:b/>
      </w:rPr>
    </w:lvl>
    <w:lvl w:ilvl="2" w:tplc="7DDC09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6201C">
      <w:start w:val="1"/>
      <w:numFmt w:val="none"/>
      <w:lvlText w:val="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2F042722">
      <w:start w:val="1"/>
      <w:numFmt w:val="none"/>
      <w:lvlText w:val="5."/>
      <w:lvlJc w:val="left"/>
      <w:pPr>
        <w:tabs>
          <w:tab w:val="num" w:pos="3600"/>
        </w:tabs>
        <w:ind w:left="3600" w:hanging="360"/>
      </w:pPr>
      <w:rPr>
        <w:b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92ED6"/>
    <w:multiLevelType w:val="hybridMultilevel"/>
    <w:tmpl w:val="247C2E82"/>
    <w:lvl w:ilvl="0" w:tplc="8FD2D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39174A"/>
    <w:multiLevelType w:val="hybridMultilevel"/>
    <w:tmpl w:val="B170A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0044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E3C5A"/>
    <w:multiLevelType w:val="hybridMultilevel"/>
    <w:tmpl w:val="39C23A1C"/>
    <w:lvl w:ilvl="0" w:tplc="FD1EF8A6">
      <w:start w:val="1"/>
      <w:numFmt w:val="decimal"/>
      <w:lvlText w:val="%1."/>
      <w:lvlJc w:val="lef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6" w15:restartNumberingAfterBreak="0">
    <w:nsid w:val="7FF81337"/>
    <w:multiLevelType w:val="hybridMultilevel"/>
    <w:tmpl w:val="9E6C168E"/>
    <w:lvl w:ilvl="0" w:tplc="FD1EF8A6">
      <w:start w:val="1"/>
      <w:numFmt w:val="decimal"/>
      <w:lvlText w:val="%1."/>
      <w:lvlJc w:val="left"/>
      <w:pPr>
        <w:ind w:left="11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5">
    <w:abstractNumId w:val="31"/>
  </w:num>
  <w:num w:numId="16">
    <w:abstractNumId w:val="30"/>
  </w:num>
  <w:num w:numId="17">
    <w:abstractNumId w:val="2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25"/>
  </w:num>
  <w:num w:numId="23">
    <w:abstractNumId w:val="14"/>
  </w:num>
  <w:num w:numId="24">
    <w:abstractNumId w:val="32"/>
  </w:num>
  <w:num w:numId="25">
    <w:abstractNumId w:val="38"/>
  </w:num>
  <w:num w:numId="26">
    <w:abstractNumId w:val="39"/>
  </w:num>
  <w:num w:numId="27">
    <w:abstractNumId w:val="20"/>
  </w:num>
  <w:num w:numId="28">
    <w:abstractNumId w:val="13"/>
  </w:num>
  <w:num w:numId="29">
    <w:abstractNumId w:val="27"/>
  </w:num>
  <w:num w:numId="30">
    <w:abstractNumId w:val="44"/>
  </w:num>
  <w:num w:numId="31">
    <w:abstractNumId w:val="9"/>
  </w:num>
  <w:num w:numId="32">
    <w:abstractNumId w:val="10"/>
  </w:num>
  <w:num w:numId="33">
    <w:abstractNumId w:val="12"/>
  </w:num>
  <w:num w:numId="34">
    <w:abstractNumId w:val="0"/>
  </w:num>
  <w:num w:numId="35">
    <w:abstractNumId w:val="33"/>
  </w:num>
  <w:num w:numId="36">
    <w:abstractNumId w:val="17"/>
  </w:num>
  <w:num w:numId="37">
    <w:abstractNumId w:val="45"/>
  </w:num>
  <w:num w:numId="38">
    <w:abstractNumId w:val="46"/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6"/>
  </w:num>
  <w:num w:numId="44">
    <w:abstractNumId w:val="7"/>
  </w:num>
  <w:num w:numId="45">
    <w:abstractNumId w:val="8"/>
  </w:num>
  <w:num w:numId="46">
    <w:abstractNumId w:val="1"/>
  </w:num>
  <w:num w:numId="47">
    <w:abstractNumId w:val="29"/>
  </w:num>
  <w:num w:numId="48">
    <w:abstractNumId w:val="22"/>
  </w:num>
  <w:num w:numId="49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AF"/>
    <w:rsid w:val="00006066"/>
    <w:rsid w:val="00011CAF"/>
    <w:rsid w:val="00021A08"/>
    <w:rsid w:val="00033635"/>
    <w:rsid w:val="0005124B"/>
    <w:rsid w:val="00057BC9"/>
    <w:rsid w:val="00067DE4"/>
    <w:rsid w:val="00082EB6"/>
    <w:rsid w:val="00094CF5"/>
    <w:rsid w:val="000A1B1B"/>
    <w:rsid w:val="000A324E"/>
    <w:rsid w:val="000C10C5"/>
    <w:rsid w:val="000C77F9"/>
    <w:rsid w:val="000C783E"/>
    <w:rsid w:val="000D3CDE"/>
    <w:rsid w:val="000D50CA"/>
    <w:rsid w:val="00112B62"/>
    <w:rsid w:val="00112F37"/>
    <w:rsid w:val="00117E5F"/>
    <w:rsid w:val="00154037"/>
    <w:rsid w:val="00162656"/>
    <w:rsid w:val="00163FA0"/>
    <w:rsid w:val="00164011"/>
    <w:rsid w:val="00173AE5"/>
    <w:rsid w:val="00182C82"/>
    <w:rsid w:val="00187E7C"/>
    <w:rsid w:val="001962DE"/>
    <w:rsid w:val="001A1D99"/>
    <w:rsid w:val="001B6020"/>
    <w:rsid w:val="001B7DED"/>
    <w:rsid w:val="001C5D53"/>
    <w:rsid w:val="001C6A39"/>
    <w:rsid w:val="001C757C"/>
    <w:rsid w:val="001D1E27"/>
    <w:rsid w:val="001E4235"/>
    <w:rsid w:val="001E7E03"/>
    <w:rsid w:val="001E7FB1"/>
    <w:rsid w:val="001F4BA4"/>
    <w:rsid w:val="002121B8"/>
    <w:rsid w:val="00216C5F"/>
    <w:rsid w:val="00222CDE"/>
    <w:rsid w:val="00236A47"/>
    <w:rsid w:val="002376BA"/>
    <w:rsid w:val="00246670"/>
    <w:rsid w:val="00247DCF"/>
    <w:rsid w:val="0025012A"/>
    <w:rsid w:val="0027384B"/>
    <w:rsid w:val="00291356"/>
    <w:rsid w:val="002A1E76"/>
    <w:rsid w:val="002A6851"/>
    <w:rsid w:val="002A6BCB"/>
    <w:rsid w:val="002B24FD"/>
    <w:rsid w:val="002C07E5"/>
    <w:rsid w:val="002C49F4"/>
    <w:rsid w:val="002C6B3E"/>
    <w:rsid w:val="002C6E19"/>
    <w:rsid w:val="002D5AD2"/>
    <w:rsid w:val="002E41F3"/>
    <w:rsid w:val="002E5458"/>
    <w:rsid w:val="002E6AC7"/>
    <w:rsid w:val="002E6F40"/>
    <w:rsid w:val="002F123B"/>
    <w:rsid w:val="002F221E"/>
    <w:rsid w:val="0030467E"/>
    <w:rsid w:val="00314F4D"/>
    <w:rsid w:val="00320D45"/>
    <w:rsid w:val="00322FC4"/>
    <w:rsid w:val="00334243"/>
    <w:rsid w:val="0034519D"/>
    <w:rsid w:val="003532BE"/>
    <w:rsid w:val="00354735"/>
    <w:rsid w:val="00357EED"/>
    <w:rsid w:val="00361FD9"/>
    <w:rsid w:val="00384574"/>
    <w:rsid w:val="00391241"/>
    <w:rsid w:val="00394069"/>
    <w:rsid w:val="003A18BF"/>
    <w:rsid w:val="003B1D5C"/>
    <w:rsid w:val="003B1FC8"/>
    <w:rsid w:val="003B363F"/>
    <w:rsid w:val="003B5495"/>
    <w:rsid w:val="003C4A32"/>
    <w:rsid w:val="003C56E6"/>
    <w:rsid w:val="003C7299"/>
    <w:rsid w:val="003C7F1A"/>
    <w:rsid w:val="003D7153"/>
    <w:rsid w:val="003E2645"/>
    <w:rsid w:val="0042305C"/>
    <w:rsid w:val="00424AA4"/>
    <w:rsid w:val="00436853"/>
    <w:rsid w:val="00443401"/>
    <w:rsid w:val="00445B3D"/>
    <w:rsid w:val="00447AAB"/>
    <w:rsid w:val="00454BD9"/>
    <w:rsid w:val="00472F34"/>
    <w:rsid w:val="00475E51"/>
    <w:rsid w:val="004776E8"/>
    <w:rsid w:val="0049085A"/>
    <w:rsid w:val="00492344"/>
    <w:rsid w:val="00494D99"/>
    <w:rsid w:val="004A1CD0"/>
    <w:rsid w:val="004A738A"/>
    <w:rsid w:val="004B6624"/>
    <w:rsid w:val="004B701B"/>
    <w:rsid w:val="004B75A7"/>
    <w:rsid w:val="004D1419"/>
    <w:rsid w:val="004E25A5"/>
    <w:rsid w:val="004E6F9A"/>
    <w:rsid w:val="004E722C"/>
    <w:rsid w:val="004F4F92"/>
    <w:rsid w:val="005024D9"/>
    <w:rsid w:val="00503313"/>
    <w:rsid w:val="00514E95"/>
    <w:rsid w:val="00514FB6"/>
    <w:rsid w:val="005166C4"/>
    <w:rsid w:val="00517B6D"/>
    <w:rsid w:val="00525433"/>
    <w:rsid w:val="00531C87"/>
    <w:rsid w:val="0054214F"/>
    <w:rsid w:val="0055025F"/>
    <w:rsid w:val="00552221"/>
    <w:rsid w:val="00557E7C"/>
    <w:rsid w:val="0056534E"/>
    <w:rsid w:val="00566FE2"/>
    <w:rsid w:val="00571119"/>
    <w:rsid w:val="00594D72"/>
    <w:rsid w:val="005A31A1"/>
    <w:rsid w:val="005B10F5"/>
    <w:rsid w:val="005C0B87"/>
    <w:rsid w:val="005C2C8E"/>
    <w:rsid w:val="005C4216"/>
    <w:rsid w:val="005D13E2"/>
    <w:rsid w:val="005D232E"/>
    <w:rsid w:val="005D406E"/>
    <w:rsid w:val="005D7F0C"/>
    <w:rsid w:val="005E1146"/>
    <w:rsid w:val="005E1577"/>
    <w:rsid w:val="005E5EB8"/>
    <w:rsid w:val="006004B2"/>
    <w:rsid w:val="00606338"/>
    <w:rsid w:val="00607486"/>
    <w:rsid w:val="0061212D"/>
    <w:rsid w:val="00617DBC"/>
    <w:rsid w:val="0062169F"/>
    <w:rsid w:val="00634FA1"/>
    <w:rsid w:val="00644446"/>
    <w:rsid w:val="00645891"/>
    <w:rsid w:val="00650759"/>
    <w:rsid w:val="00653C95"/>
    <w:rsid w:val="006618CF"/>
    <w:rsid w:val="00672566"/>
    <w:rsid w:val="00677F56"/>
    <w:rsid w:val="006878B5"/>
    <w:rsid w:val="00693D9B"/>
    <w:rsid w:val="006A2A45"/>
    <w:rsid w:val="006B1D15"/>
    <w:rsid w:val="006B2311"/>
    <w:rsid w:val="006B6273"/>
    <w:rsid w:val="006C2087"/>
    <w:rsid w:val="006C38CE"/>
    <w:rsid w:val="006C567C"/>
    <w:rsid w:val="006D31DF"/>
    <w:rsid w:val="006E058F"/>
    <w:rsid w:val="006F622B"/>
    <w:rsid w:val="007009A6"/>
    <w:rsid w:val="007122CB"/>
    <w:rsid w:val="007163CE"/>
    <w:rsid w:val="00717B95"/>
    <w:rsid w:val="00751056"/>
    <w:rsid w:val="007702E6"/>
    <w:rsid w:val="007742BB"/>
    <w:rsid w:val="0077672D"/>
    <w:rsid w:val="007854DA"/>
    <w:rsid w:val="00785754"/>
    <w:rsid w:val="0079743A"/>
    <w:rsid w:val="007A5063"/>
    <w:rsid w:val="007A7677"/>
    <w:rsid w:val="007A7D10"/>
    <w:rsid w:val="007B1C80"/>
    <w:rsid w:val="007E4E02"/>
    <w:rsid w:val="007E6600"/>
    <w:rsid w:val="007F6CA6"/>
    <w:rsid w:val="007F7102"/>
    <w:rsid w:val="008038F8"/>
    <w:rsid w:val="00806F5D"/>
    <w:rsid w:val="00811E9E"/>
    <w:rsid w:val="008238F2"/>
    <w:rsid w:val="00827675"/>
    <w:rsid w:val="00843E1C"/>
    <w:rsid w:val="00866051"/>
    <w:rsid w:val="00880EAB"/>
    <w:rsid w:val="00890A15"/>
    <w:rsid w:val="00895DF9"/>
    <w:rsid w:val="00897A8C"/>
    <w:rsid w:val="008A0DA0"/>
    <w:rsid w:val="008A26E1"/>
    <w:rsid w:val="008B1D63"/>
    <w:rsid w:val="008B4D9D"/>
    <w:rsid w:val="008D352E"/>
    <w:rsid w:val="008F2D7A"/>
    <w:rsid w:val="008F328C"/>
    <w:rsid w:val="00907D01"/>
    <w:rsid w:val="0091677D"/>
    <w:rsid w:val="00932D02"/>
    <w:rsid w:val="00944BC5"/>
    <w:rsid w:val="009504AF"/>
    <w:rsid w:val="009719D1"/>
    <w:rsid w:val="0098629D"/>
    <w:rsid w:val="00997DD1"/>
    <w:rsid w:val="009A12EA"/>
    <w:rsid w:val="009A25E0"/>
    <w:rsid w:val="009D17D7"/>
    <w:rsid w:val="009D66A1"/>
    <w:rsid w:val="009F0FA3"/>
    <w:rsid w:val="009F111B"/>
    <w:rsid w:val="009F28A4"/>
    <w:rsid w:val="009F4F98"/>
    <w:rsid w:val="00A142E7"/>
    <w:rsid w:val="00A20A2B"/>
    <w:rsid w:val="00A24276"/>
    <w:rsid w:val="00A24E23"/>
    <w:rsid w:val="00A34F98"/>
    <w:rsid w:val="00A57999"/>
    <w:rsid w:val="00A7077F"/>
    <w:rsid w:val="00A82B9E"/>
    <w:rsid w:val="00A928BF"/>
    <w:rsid w:val="00A93C39"/>
    <w:rsid w:val="00A975BA"/>
    <w:rsid w:val="00AA4385"/>
    <w:rsid w:val="00AA729E"/>
    <w:rsid w:val="00AC0876"/>
    <w:rsid w:val="00AC4F1C"/>
    <w:rsid w:val="00AC793E"/>
    <w:rsid w:val="00AD4CC0"/>
    <w:rsid w:val="00AF241A"/>
    <w:rsid w:val="00AF5A45"/>
    <w:rsid w:val="00B00529"/>
    <w:rsid w:val="00B1547F"/>
    <w:rsid w:val="00B16D7E"/>
    <w:rsid w:val="00B505CB"/>
    <w:rsid w:val="00B5086B"/>
    <w:rsid w:val="00B575D8"/>
    <w:rsid w:val="00B61E72"/>
    <w:rsid w:val="00B62295"/>
    <w:rsid w:val="00B72FD2"/>
    <w:rsid w:val="00B731F1"/>
    <w:rsid w:val="00B800E8"/>
    <w:rsid w:val="00B924B1"/>
    <w:rsid w:val="00B95B60"/>
    <w:rsid w:val="00BA2F49"/>
    <w:rsid w:val="00BA54BF"/>
    <w:rsid w:val="00BA6B6F"/>
    <w:rsid w:val="00BA71E6"/>
    <w:rsid w:val="00BB4FF9"/>
    <w:rsid w:val="00BD3926"/>
    <w:rsid w:val="00BF1A0E"/>
    <w:rsid w:val="00C11196"/>
    <w:rsid w:val="00C12E1F"/>
    <w:rsid w:val="00C14398"/>
    <w:rsid w:val="00C238C7"/>
    <w:rsid w:val="00C303CC"/>
    <w:rsid w:val="00C41E81"/>
    <w:rsid w:val="00C6212B"/>
    <w:rsid w:val="00C74C98"/>
    <w:rsid w:val="00C92C4E"/>
    <w:rsid w:val="00C97B71"/>
    <w:rsid w:val="00CC132C"/>
    <w:rsid w:val="00CD4852"/>
    <w:rsid w:val="00CE3B82"/>
    <w:rsid w:val="00CE5944"/>
    <w:rsid w:val="00CE66C3"/>
    <w:rsid w:val="00CF6C8A"/>
    <w:rsid w:val="00D15B79"/>
    <w:rsid w:val="00D16566"/>
    <w:rsid w:val="00D16BDB"/>
    <w:rsid w:val="00D244A6"/>
    <w:rsid w:val="00D244F6"/>
    <w:rsid w:val="00D27180"/>
    <w:rsid w:val="00D43642"/>
    <w:rsid w:val="00D77EE6"/>
    <w:rsid w:val="00D8216D"/>
    <w:rsid w:val="00D833AF"/>
    <w:rsid w:val="00D86095"/>
    <w:rsid w:val="00D979BF"/>
    <w:rsid w:val="00DA6914"/>
    <w:rsid w:val="00DC0C64"/>
    <w:rsid w:val="00DD0C4F"/>
    <w:rsid w:val="00DD3454"/>
    <w:rsid w:val="00DE27D4"/>
    <w:rsid w:val="00DF49C4"/>
    <w:rsid w:val="00E21D25"/>
    <w:rsid w:val="00E5174D"/>
    <w:rsid w:val="00E57C2D"/>
    <w:rsid w:val="00E616DF"/>
    <w:rsid w:val="00E63B4E"/>
    <w:rsid w:val="00E83AB5"/>
    <w:rsid w:val="00E91C89"/>
    <w:rsid w:val="00EA2B4D"/>
    <w:rsid w:val="00EB5C6E"/>
    <w:rsid w:val="00EC002A"/>
    <w:rsid w:val="00EC6937"/>
    <w:rsid w:val="00ED0117"/>
    <w:rsid w:val="00ED4397"/>
    <w:rsid w:val="00EE17B0"/>
    <w:rsid w:val="00EE27B9"/>
    <w:rsid w:val="00EE3BBD"/>
    <w:rsid w:val="00EE66C8"/>
    <w:rsid w:val="00F00047"/>
    <w:rsid w:val="00F17C87"/>
    <w:rsid w:val="00F221DE"/>
    <w:rsid w:val="00F32A38"/>
    <w:rsid w:val="00F34F2D"/>
    <w:rsid w:val="00F35A67"/>
    <w:rsid w:val="00F37D96"/>
    <w:rsid w:val="00F5501A"/>
    <w:rsid w:val="00F63956"/>
    <w:rsid w:val="00FA5014"/>
    <w:rsid w:val="00FB0EF6"/>
    <w:rsid w:val="00FC5224"/>
    <w:rsid w:val="00FD6981"/>
    <w:rsid w:val="00FD6E07"/>
    <w:rsid w:val="00FF326B"/>
    <w:rsid w:val="00FF4575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DC60"/>
  <w15:docId w15:val="{B8833C5E-A9BC-4BAF-B67B-9A7323E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0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E4E0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4E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E4E0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78575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785754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57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85754"/>
    <w:rPr>
      <w:sz w:val="22"/>
      <w:szCs w:val="22"/>
      <w:lang w:eastAsia="en-US"/>
    </w:rPr>
  </w:style>
  <w:style w:type="paragraph" w:customStyle="1" w:styleId="Kolorowalistaakcent11">
    <w:name w:val="Kolorowa lista — akcent 11"/>
    <w:aliases w:val="L1,Numerowanie,Akapit z listą5"/>
    <w:basedOn w:val="Normalny"/>
    <w:link w:val="Kolorowalistaakcent1Znak"/>
    <w:uiPriority w:val="34"/>
    <w:qFormat/>
    <w:rsid w:val="00785754"/>
    <w:pPr>
      <w:ind w:left="720"/>
      <w:contextualSpacing/>
    </w:pPr>
  </w:style>
  <w:style w:type="paragraph" w:customStyle="1" w:styleId="Default">
    <w:name w:val="Default"/>
    <w:rsid w:val="009F2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8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F28A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F28A4"/>
    <w:rPr>
      <w:vertAlign w:val="superscript"/>
    </w:rPr>
  </w:style>
  <w:style w:type="character" w:customStyle="1" w:styleId="Kolorowalistaakcent1Znak">
    <w:name w:val="Kolorowa lista — akcent 1 Znak"/>
    <w:aliases w:val="L1 Znak,Numerowanie Znak,Akapit z listą5 Znak,Jasna siatka — akcent 3 Znak,Akapit z listą Znak"/>
    <w:link w:val="Kolorowalistaakcent11"/>
    <w:uiPriority w:val="34"/>
    <w:rsid w:val="009F28A4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A50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0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50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0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506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0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5063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907D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085A"/>
    <w:pPr>
      <w:ind w:left="708"/>
    </w:pPr>
  </w:style>
  <w:style w:type="table" w:styleId="Tabela-Siatka">
    <w:name w:val="Table Grid"/>
    <w:basedOn w:val="Standardowy"/>
    <w:uiPriority w:val="59"/>
    <w:rsid w:val="00C9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1-Tytu-2rodkowelinie">
    <w:name w:val="Z1 - Tytuł - 2 środkowe linie"/>
    <w:rsid w:val="00645891"/>
    <w:pPr>
      <w:keepNext/>
      <w:widowControl w:val="0"/>
      <w:tabs>
        <w:tab w:val="right" w:leader="dot" w:pos="9072"/>
      </w:tabs>
      <w:suppressAutoHyphens/>
      <w:autoSpaceDE w:val="0"/>
      <w:spacing w:line="250" w:lineRule="atLeast"/>
      <w:jc w:val="center"/>
    </w:pPr>
    <w:rPr>
      <w:rFonts w:ascii="Arial" w:eastAsia="Times New Roman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49569-FDB8-48BD-B6B0-D5F25E38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1559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Dymowski Zbigniew</dc:creator>
  <cp:lastModifiedBy>Sylwia Piórkowska</cp:lastModifiedBy>
  <cp:revision>9</cp:revision>
  <cp:lastPrinted>2021-12-15T09:03:00Z</cp:lastPrinted>
  <dcterms:created xsi:type="dcterms:W3CDTF">2020-11-02T08:02:00Z</dcterms:created>
  <dcterms:modified xsi:type="dcterms:W3CDTF">2021-12-16T07:48:00Z</dcterms:modified>
</cp:coreProperties>
</file>