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B96F" w14:textId="77777777" w:rsidR="003F4A4E" w:rsidRPr="00AE731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AE731D"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14:paraId="1201C28D" w14:textId="77777777"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14:paraId="68914BED" w14:textId="77777777" w:rsidR="00EB0F31" w:rsidRDefault="00FF637C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 wp14:anchorId="7B34EAB2" wp14:editId="381CB8AF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1A9F7C" w14:textId="41B388A6" w:rsidR="007F3EC9" w:rsidRDefault="00C759AB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W 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związku </w:t>
      </w:r>
      <w:r w:rsidRPr="00A815CC">
        <w:rPr>
          <w:rFonts w:ascii="Bookman Old Style" w:hAnsi="Bookman Old Style" w:cs="Arial"/>
          <w:b/>
          <w:sz w:val="28"/>
          <w:szCs w:val="28"/>
        </w:rPr>
        <w:t xml:space="preserve">z </w:t>
      </w:r>
      <w:r w:rsidR="00004307" w:rsidRPr="00A815CC"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A815CC">
        <w:rPr>
          <w:rFonts w:ascii="Bookman Old Style" w:hAnsi="Bookman Old Style" w:cs="Arial"/>
          <w:b/>
          <w:sz w:val="28"/>
          <w:szCs w:val="28"/>
        </w:rPr>
        <w:t>wystąpieni</w:t>
      </w:r>
      <w:r w:rsidR="0029326E">
        <w:rPr>
          <w:rFonts w:ascii="Bookman Old Style" w:hAnsi="Bookman Old Style" w:cs="Arial"/>
          <w:b/>
          <w:sz w:val="28"/>
          <w:szCs w:val="28"/>
        </w:rPr>
        <w:t>em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 wysoce</w:t>
      </w:r>
      <w:r>
        <w:rPr>
          <w:rFonts w:ascii="Bookman Old Style" w:hAnsi="Bookman Old Style" w:cs="Arial"/>
          <w:b/>
          <w:sz w:val="28"/>
          <w:szCs w:val="28"/>
        </w:rPr>
        <w:t xml:space="preserve"> zjadliwej grypy ptaków w Polsce </w:t>
      </w:r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hodowcy drobiu powinni zachowywać szczególną ostrożność i stosować odpowiednie środki </w:t>
      </w:r>
      <w:proofErr w:type="spellStart"/>
      <w:r w:rsidR="00D52096" w:rsidRPr="00AE731D">
        <w:rPr>
          <w:rFonts w:ascii="Bookman Old Style" w:hAnsi="Bookman Old Style" w:cs="Arial"/>
          <w:b/>
          <w:sz w:val="28"/>
          <w:szCs w:val="28"/>
        </w:rPr>
        <w:t>bioasekuracji</w:t>
      </w:r>
      <w:proofErr w:type="spellEnd"/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 minimalizujące </w:t>
      </w:r>
    </w:p>
    <w:p w14:paraId="7D653075" w14:textId="77777777" w:rsidR="007F3EC9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ryzyko przeniesienia wirusa grypy ptaków do </w:t>
      </w:r>
    </w:p>
    <w:p w14:paraId="2E010598" w14:textId="77777777" w:rsidR="00C759AB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gospodarstwa, w </w:t>
      </w:r>
      <w:r w:rsidR="00C759AB" w:rsidRPr="00AE731D">
        <w:rPr>
          <w:rFonts w:ascii="Bookman Old Style" w:hAnsi="Bookman Old Style" w:cs="Arial"/>
          <w:b/>
          <w:sz w:val="28"/>
          <w:szCs w:val="28"/>
        </w:rPr>
        <w:t>szczególności:</w:t>
      </w:r>
    </w:p>
    <w:p w14:paraId="78407341" w14:textId="77777777"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211F20"/>
          <w:sz w:val="24"/>
          <w:szCs w:val="24"/>
        </w:rPr>
      </w:pPr>
    </w:p>
    <w:p w14:paraId="5B92790D" w14:textId="31A5C425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1.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Przetrzymywać </w:t>
      </w:r>
      <w:r w:rsidR="00C312B0" w:rsidRPr="00A11E92">
        <w:rPr>
          <w:rFonts w:ascii="Bookman Old Style" w:eastAsia="Times New Roman" w:hAnsi="Bookman Old Style" w:cs="Tahoma"/>
          <w:b/>
          <w:sz w:val="24"/>
          <w:szCs w:val="24"/>
        </w:rPr>
        <w:t>drób</w:t>
      </w:r>
      <w:r w:rsidR="00004307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w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izolacji od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dziki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ch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pta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ków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1D3ACC0E" w14:textId="19CDB432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2. Przechowywać paszę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i ściółkę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w pomieszczeniach zamkniętych lub pod szczelnym przykryciem, uniemożliwiającym kontakt z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gryzoniami,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dzikim ptactwem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oraz ich odchodami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73B2F0E0" w14:textId="2EA0F9DF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3. Karmić i poić drób w pomieszczeniach zamkniętych, do których nie mają dostępu ptaki dzikie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i ich odchody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32CFBFA1" w14:textId="77777777" w:rsidR="00FF637C" w:rsidRPr="00A11E92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4. S</w:t>
      </w:r>
      <w:r w:rsidR="00EB0F31" w:rsidRPr="00A11E92">
        <w:rPr>
          <w:rFonts w:ascii="Bookman Old Style" w:hAnsi="Bookman Old Style" w:cs="Arial"/>
          <w:b/>
        </w:rPr>
        <w:t>tosować w gospodarstwie</w:t>
      </w:r>
      <w:r w:rsidR="00C759AB" w:rsidRPr="00A11E92">
        <w:rPr>
          <w:rFonts w:ascii="Bookman Old Style" w:hAnsi="Bookman Old Style" w:cs="Arial"/>
          <w:b/>
        </w:rPr>
        <w:t xml:space="preserve"> </w:t>
      </w:r>
      <w:r w:rsidR="00D52096" w:rsidRPr="00A11E92">
        <w:rPr>
          <w:rFonts w:ascii="Bookman Old Style" w:hAnsi="Bookman Old Style" w:cs="Arial"/>
          <w:b/>
        </w:rPr>
        <w:t>odzież i obuwie ochronne</w:t>
      </w:r>
      <w:r w:rsidR="00934B2D" w:rsidRPr="00A11E92">
        <w:rPr>
          <w:rFonts w:ascii="Bookman Old Style" w:hAnsi="Bookman Old Style" w:cs="Arial"/>
          <w:b/>
        </w:rPr>
        <w:t xml:space="preserve"> oraz po każdym kontakcie z drobiem lub dzikimi ptakami umyć ręce wodą z mydłem</w:t>
      </w:r>
      <w:r w:rsidR="00475C1B" w:rsidRPr="00A11E92">
        <w:rPr>
          <w:rFonts w:ascii="Bookman Old Style" w:hAnsi="Bookman Old Style" w:cs="Arial"/>
          <w:b/>
        </w:rPr>
        <w:t>;</w:t>
      </w:r>
    </w:p>
    <w:p w14:paraId="66F75FDF" w14:textId="532EA68A" w:rsidR="00475C1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5. S</w:t>
      </w:r>
      <w:r w:rsidR="00475C1B" w:rsidRPr="00A11E92">
        <w:rPr>
          <w:rFonts w:ascii="Bookman Old Style" w:hAnsi="Bookman Old Style" w:cs="Arial"/>
          <w:b/>
        </w:rPr>
        <w:t>tosować maty dezynfekcyjne w wejściach i wyjściach z budynków</w:t>
      </w:r>
      <w:r w:rsidR="00C759AB" w:rsidRPr="00A11E92">
        <w:rPr>
          <w:rFonts w:ascii="Bookman Old Style" w:hAnsi="Bookman Old Style" w:cs="Arial"/>
          <w:b/>
        </w:rPr>
        <w:t>,</w:t>
      </w:r>
      <w:r w:rsidR="00475C1B" w:rsidRPr="00A11E92">
        <w:rPr>
          <w:rFonts w:ascii="Bookman Old Style" w:hAnsi="Bookman Old Style" w:cs="Arial"/>
          <w:b/>
        </w:rPr>
        <w:t xml:space="preserve"> </w:t>
      </w:r>
      <w:r w:rsidR="00475C1B" w:rsidRPr="00A11E92">
        <w:rPr>
          <w:rFonts w:ascii="Bookman Old Style" w:hAnsi="Bookman Old Style" w:cs="Arial"/>
          <w:b/>
        </w:rPr>
        <w:br/>
        <w:t>w których utrzymywany jest drób</w:t>
      </w:r>
      <w:r w:rsidR="00C759AB" w:rsidRPr="00A11E92">
        <w:rPr>
          <w:rFonts w:ascii="Bookman Old Style" w:hAnsi="Bookman Old Style" w:cs="Arial"/>
          <w:b/>
        </w:rPr>
        <w:t>.</w:t>
      </w:r>
    </w:p>
    <w:p w14:paraId="3B25ECCA" w14:textId="77777777" w:rsidR="007F3EC9" w:rsidRPr="00A11E92" w:rsidRDefault="007F3EC9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</w:p>
    <w:p w14:paraId="38F9E81C" w14:textId="77777777" w:rsidR="00EB0F31" w:rsidRPr="00A11E92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  <w:r w:rsidRPr="00A11E92">
        <w:rPr>
          <w:rFonts w:ascii="Bookman Old Style" w:hAnsi="Bookman Old Style" w:cs="Arial"/>
          <w:b/>
          <w:color w:val="FF0000"/>
          <w:sz w:val="36"/>
          <w:szCs w:val="36"/>
        </w:rPr>
        <w:t>Hodowco</w:t>
      </w:r>
      <w:r w:rsidR="00EB0F31" w:rsidRPr="00A11E92">
        <w:rPr>
          <w:rFonts w:ascii="Bookman Old Style" w:hAnsi="Bookman Old Style" w:cs="Arial"/>
          <w:b/>
          <w:color w:val="FF0000"/>
          <w:sz w:val="36"/>
          <w:szCs w:val="36"/>
        </w:rPr>
        <w:t xml:space="preserve"> !!!</w:t>
      </w:r>
    </w:p>
    <w:p w14:paraId="664A5522" w14:textId="77777777" w:rsidR="00FF637C" w:rsidRPr="00A11E92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</w:rPr>
      </w:pPr>
      <w:r w:rsidRPr="00A11E92">
        <w:rPr>
          <w:rFonts w:ascii="Bookman Old Style" w:hAnsi="Bookman Old Style" w:cs="Arial"/>
          <w:b/>
          <w:color w:val="273131"/>
        </w:rPr>
        <w:t>Pamiętaj o zgłaszaniu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 niezwłocznie 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do odpowiednich osób </w:t>
      </w:r>
      <w:r w:rsidRPr="00A11E92">
        <w:rPr>
          <w:rFonts w:ascii="Bookman Old Style" w:hAnsi="Bookman Old Style" w:cs="Arial"/>
          <w:b/>
          <w:color w:val="273131"/>
        </w:rPr>
        <w:br/>
      </w:r>
      <w:r w:rsidR="00D52096" w:rsidRPr="00A11E92">
        <w:rPr>
          <w:rFonts w:ascii="Bookman Old Style" w:hAnsi="Bookman Old Style" w:cs="Arial"/>
          <w:b/>
          <w:color w:val="273131"/>
        </w:rPr>
        <w:t>i instytucji (lekarz weterynarii prywatnej prakty</w:t>
      </w:r>
      <w:r w:rsidRPr="00A11E92">
        <w:rPr>
          <w:rFonts w:ascii="Bookman Old Style" w:hAnsi="Bookman Old Style" w:cs="Arial"/>
          <w:b/>
          <w:color w:val="273131"/>
        </w:rPr>
        <w:t>ki, powiatowy lekarz weterynarii,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wójt/burmist</w:t>
      </w:r>
      <w:r w:rsidRPr="00A11E92">
        <w:rPr>
          <w:rFonts w:ascii="Bookman Old Style" w:hAnsi="Bookman Old Style" w:cs="Arial"/>
          <w:b/>
          <w:color w:val="273131"/>
        </w:rPr>
        <w:t>rz/prezydent miasta) podejrzenia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wyst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ąpienia choroby zakaźnej drobiu </w:t>
      </w:r>
      <w:r w:rsidRPr="00A11E92">
        <w:rPr>
          <w:rFonts w:ascii="Bookman Old Style" w:hAnsi="Bookman Old Style" w:cs="Arial"/>
          <w:b/>
          <w:color w:val="273131"/>
        </w:rPr>
        <w:br/>
      </w:r>
    </w:p>
    <w:p w14:paraId="4CB0E6D2" w14:textId="77777777" w:rsidR="00D95F49" w:rsidRPr="00A11E92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A11E92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14:paraId="3993EE97" w14:textId="268E314C" w:rsidR="00934B2D" w:rsidRDefault="00AE731D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11E92">
        <w:rPr>
          <w:rFonts w:ascii="Bookman Old Style" w:hAnsi="Bookman Old Style"/>
          <w:sz w:val="24"/>
          <w:szCs w:val="24"/>
        </w:rPr>
        <w:t>Zwiększona śmiertelność; znaczący spadek pobierania paszy i wody; objawy nerwowe: drgawki, skręt szyi, paraliż nóg i skrzydeł, niezborność ruchów; duszności, sinica, wybroczyny, biegunki, nagły spadek nieśności</w:t>
      </w:r>
      <w:r w:rsidR="00A11E92">
        <w:rPr>
          <w:rFonts w:ascii="Bookman Old Style" w:hAnsi="Bookman Old Style"/>
          <w:sz w:val="24"/>
          <w:szCs w:val="24"/>
        </w:rPr>
        <w:t>.</w:t>
      </w:r>
    </w:p>
    <w:p w14:paraId="4275560C" w14:textId="2A72E4B9" w:rsidR="00C312B0" w:rsidRDefault="00C312B0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09B34A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689C1A1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5CEAB47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968316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8F438C6" w14:textId="77777777" w:rsidR="009A3DE0" w:rsidRPr="009A3DE0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</w:p>
    <w:p w14:paraId="26B79D23" w14:textId="4BA4CFE9" w:rsidR="009A3DE0" w:rsidRPr="009A3DE0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  <w:r w:rsidRPr="009A3DE0">
        <w:rPr>
          <w:rFonts w:ascii="Bookman Old Style" w:hAnsi="Bookman Old Style"/>
          <w:b/>
          <w:bCs/>
          <w:color w:val="00B050"/>
          <w:sz w:val="32"/>
          <w:szCs w:val="32"/>
        </w:rPr>
        <w:t>UWAGA</w:t>
      </w:r>
    </w:p>
    <w:p w14:paraId="34F3FD51" w14:textId="7B73C146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31B20BE" w14:textId="4E341E32" w:rsidR="009A3DE0" w:rsidRDefault="009A3DE0" w:rsidP="009A3DE0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 w:rsidRPr="009A3DE0">
        <w:rPr>
          <w:rFonts w:ascii="Bookman Old Style" w:hAnsi="Bookman Old Style" w:cs="Arial"/>
          <w:b/>
          <w:color w:val="00B050"/>
        </w:rPr>
        <w:t>W przypadku gospodarstw  utrzymujących więcej niż 35</w:t>
      </w:r>
      <w:r>
        <w:rPr>
          <w:rFonts w:ascii="Bookman Old Style" w:hAnsi="Bookman Old Style" w:cs="Arial"/>
          <w:b/>
          <w:color w:val="00B050"/>
        </w:rPr>
        <w:t>0</w:t>
      </w:r>
      <w:r w:rsidRPr="009A3DE0">
        <w:rPr>
          <w:rFonts w:ascii="Bookman Old Style" w:hAnsi="Bookman Old Style" w:cs="Arial"/>
          <w:b/>
          <w:color w:val="00B050"/>
        </w:rPr>
        <w:t xml:space="preserve"> sztuk drobiu średniorocznie istnieje obowiązek posiadania </w:t>
      </w:r>
      <w:r w:rsidRPr="009A3DE0">
        <w:rPr>
          <w:rFonts w:ascii="Bookman Old Style" w:hAnsi="Bookman Old Style" w:cs="Arial"/>
          <w:b/>
          <w:i/>
          <w:iCs/>
          <w:color w:val="00B050"/>
          <w:u w:val="single"/>
        </w:rPr>
        <w:t xml:space="preserve">planu </w:t>
      </w:r>
      <w:proofErr w:type="spellStart"/>
      <w:r w:rsidRPr="009A3DE0">
        <w:rPr>
          <w:rFonts w:ascii="Bookman Old Style" w:hAnsi="Bookman Old Style" w:cs="Arial"/>
          <w:b/>
          <w:i/>
          <w:iCs/>
          <w:color w:val="00B050"/>
          <w:u w:val="single"/>
        </w:rPr>
        <w:t>bioasekuracji</w:t>
      </w:r>
      <w:proofErr w:type="spellEnd"/>
      <w:r w:rsidRPr="009A3DE0">
        <w:rPr>
          <w:rFonts w:ascii="Bookman Old Style" w:hAnsi="Bookman Old Style" w:cs="Arial"/>
          <w:b/>
          <w:color w:val="00B050"/>
        </w:rPr>
        <w:t xml:space="preserve"> uwzględniającego  profil produkcji gospodarstwa oraz co najmniej</w:t>
      </w:r>
      <w:r>
        <w:rPr>
          <w:rFonts w:ascii="Bookman Old Style" w:hAnsi="Bookman Old Style" w:cs="Arial"/>
          <w:b/>
          <w:color w:val="00B050"/>
        </w:rPr>
        <w:t>:</w:t>
      </w:r>
    </w:p>
    <w:p w14:paraId="407737EF" w14:textId="2171D734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 xml:space="preserve">podziału </w:t>
      </w:r>
      <w:r w:rsidR="00BD0ED7">
        <w:rPr>
          <w:rFonts w:ascii="Bookman Old Style" w:hAnsi="Bookman Old Style" w:cs="Arial"/>
          <w:b/>
          <w:color w:val="00B050"/>
        </w:rPr>
        <w:t xml:space="preserve">gospodarstwa </w:t>
      </w:r>
      <w:r>
        <w:rPr>
          <w:rFonts w:ascii="Bookman Old Style" w:hAnsi="Bookman Old Style" w:cs="Arial"/>
          <w:b/>
          <w:color w:val="00B050"/>
        </w:rPr>
        <w:t>na strefy „czyste” i „brudne” dla osób wykonujących  czynności związane z utrzymywaniem drobiu</w:t>
      </w:r>
    </w:p>
    <w:p w14:paraId="5F122854" w14:textId="129C58EF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 wprowadzania do gospodarstwa  drobiu, pasz, ściółki, materiałów pomocniczych oraz sprzętu  i urządzeń wykorzystywanych w chowie i hodowli</w:t>
      </w:r>
    </w:p>
    <w:p w14:paraId="5840C11D" w14:textId="75BC8C15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czyszczenia i dezynfekcji  pomieszczeń, środków transportu i wyposażenia oraz higieny osób wykonujących czynności związane z utrzymywaniem drobiu</w:t>
      </w:r>
    </w:p>
    <w:p w14:paraId="41B5D8F1" w14:textId="5D56F6AA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zwalczania szkodników</w:t>
      </w:r>
    </w:p>
    <w:p w14:paraId="5C6D8AEE" w14:textId="6C41CD78" w:rsidR="009A3DE0" w:rsidRP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rozdziału poszczególnych stad drobiu oraz uniknięcia bezpośredniego lub pośredniego kontaktu  drobiu z produktami ubocznymi pochodzenia zwierzęcego</w:t>
      </w:r>
    </w:p>
    <w:p w14:paraId="22CA97C9" w14:textId="512DCF8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57EB818" w14:textId="496952F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8A01322" w14:textId="600AFDE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0BB7F1B" w14:textId="5407EFC5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F8644E9" w14:textId="2759B6D1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7C729FF" w14:textId="6EA2ECB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B5FCA1F" w14:textId="24D9F688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8D38F34" w14:textId="4729A8E3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440F4FE" w14:textId="6B0376A8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EEC08AF" w14:textId="401612F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9E17AA6" w14:textId="4A2AF6A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D44BE3A" w14:textId="0142B04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6727647" w14:textId="203068B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C2F3C6D" w14:textId="3B2E280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4C21C8F" w14:textId="55CE847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EBDE15D" w14:textId="057B95D7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12FFFB1" w14:textId="5971180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2B449D1" w14:textId="3980BF60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B3AA7A9" w14:textId="343EB37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476E6F7" w14:textId="408787A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A6C8137" w14:textId="1FA5E98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AFBE17D" w14:textId="6C065A4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AC1C515" w14:textId="06B2A38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E373C6C" w14:textId="7815A35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1276172" w14:textId="0ED2388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1CFF627" w14:textId="1222FEDA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397AC03" w14:textId="4CAEDF7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BC05D34" w14:textId="4DC486D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775656F" w14:textId="3DC114D0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3483FF6" w14:textId="75CA966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7F81B85" w14:textId="0444A92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9198C3D" w14:textId="4425E8E9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D6509EF" w14:textId="283B071E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B8CD5F3" w14:textId="77777777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DCC3624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4BD694C" w14:textId="50112D38" w:rsidR="00C312B0" w:rsidRPr="00074024" w:rsidRDefault="00C312B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074024">
        <w:rPr>
          <w:rFonts w:ascii="Bookman Old Style" w:hAnsi="Bookman Old Style"/>
          <w:sz w:val="18"/>
          <w:szCs w:val="18"/>
        </w:rPr>
        <w:t xml:space="preserve">aktualizacja WIW Bydgoszcz </w:t>
      </w:r>
      <w:r w:rsidR="009741B3">
        <w:rPr>
          <w:rFonts w:ascii="Bookman Old Style" w:hAnsi="Bookman Old Style"/>
          <w:sz w:val="18"/>
          <w:szCs w:val="18"/>
        </w:rPr>
        <w:t>październik</w:t>
      </w:r>
      <w:r w:rsidRPr="00074024">
        <w:rPr>
          <w:rFonts w:ascii="Bookman Old Style" w:hAnsi="Bookman Old Style"/>
          <w:sz w:val="18"/>
          <w:szCs w:val="18"/>
        </w:rPr>
        <w:t xml:space="preserve"> 202</w:t>
      </w:r>
      <w:r w:rsidR="005C2E61">
        <w:rPr>
          <w:rFonts w:ascii="Bookman Old Style" w:hAnsi="Bookman Old Style"/>
          <w:sz w:val="18"/>
          <w:szCs w:val="18"/>
        </w:rPr>
        <w:t>3</w:t>
      </w:r>
      <w:r w:rsidRPr="00074024">
        <w:rPr>
          <w:rFonts w:ascii="Bookman Old Style" w:hAnsi="Bookman Old Style"/>
          <w:sz w:val="18"/>
          <w:szCs w:val="18"/>
        </w:rPr>
        <w:t xml:space="preserve"> r. </w:t>
      </w:r>
    </w:p>
    <w:sectPr w:rsidR="00C312B0" w:rsidRPr="00074024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77B93"/>
    <w:multiLevelType w:val="hybridMultilevel"/>
    <w:tmpl w:val="8CB0C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237B"/>
    <w:multiLevelType w:val="multilevel"/>
    <w:tmpl w:val="D4B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1086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64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96"/>
    <w:rsid w:val="00004307"/>
    <w:rsid w:val="00074024"/>
    <w:rsid w:val="0029326E"/>
    <w:rsid w:val="003227EE"/>
    <w:rsid w:val="003F4A4E"/>
    <w:rsid w:val="00475C1B"/>
    <w:rsid w:val="005615E9"/>
    <w:rsid w:val="005C2E61"/>
    <w:rsid w:val="006D2DFA"/>
    <w:rsid w:val="007B30A6"/>
    <w:rsid w:val="007C5362"/>
    <w:rsid w:val="007F3EC9"/>
    <w:rsid w:val="00934B2D"/>
    <w:rsid w:val="009741B3"/>
    <w:rsid w:val="009A3DE0"/>
    <w:rsid w:val="009F24D8"/>
    <w:rsid w:val="00A11E92"/>
    <w:rsid w:val="00A815CC"/>
    <w:rsid w:val="00AB17AA"/>
    <w:rsid w:val="00AE731D"/>
    <w:rsid w:val="00B25B6D"/>
    <w:rsid w:val="00BD0ED7"/>
    <w:rsid w:val="00C312B0"/>
    <w:rsid w:val="00C759AB"/>
    <w:rsid w:val="00CD04E9"/>
    <w:rsid w:val="00D52096"/>
    <w:rsid w:val="00D95F49"/>
    <w:rsid w:val="00DC214E"/>
    <w:rsid w:val="00E73C92"/>
    <w:rsid w:val="00EB0F31"/>
    <w:rsid w:val="00EC7095"/>
    <w:rsid w:val="00ED66AE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E99"/>
  <w15:docId w15:val="{33CF55F9-59A5-4CAB-94E1-2E9A4392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Magdalena Czajkowska</cp:lastModifiedBy>
  <cp:revision>16</cp:revision>
  <cp:lastPrinted>2020-01-07T09:56:00Z</cp:lastPrinted>
  <dcterms:created xsi:type="dcterms:W3CDTF">2017-09-09T06:50:00Z</dcterms:created>
  <dcterms:modified xsi:type="dcterms:W3CDTF">2023-10-02T09:09:00Z</dcterms:modified>
</cp:coreProperties>
</file>